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48B" w:rsidRPr="00C77276" w:rsidRDefault="008D348B" w:rsidP="008D348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772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8D348B" w:rsidRPr="00997395" w:rsidRDefault="008D348B" w:rsidP="008D34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ПЕНЗЯТСКОГО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ЛЯМБИРСКОГО МУНИЦИПАЛЬНОГО РАЙОНА</w:t>
      </w:r>
    </w:p>
    <w:p w:rsidR="008D348B" w:rsidRPr="00997395" w:rsidRDefault="008D348B" w:rsidP="008D34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8D348B" w:rsidRPr="00997395" w:rsidRDefault="008D348B" w:rsidP="008D34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D348B" w:rsidRPr="00997395" w:rsidRDefault="008D348B" w:rsidP="008D34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D348B" w:rsidRPr="00997395" w:rsidRDefault="008D348B" w:rsidP="008D34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proofErr w:type="gramStart"/>
      <w:r w:rsidRPr="00997395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Р</w:t>
      </w:r>
      <w:proofErr w:type="gramEnd"/>
      <w:r w:rsidRPr="00997395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 xml:space="preserve"> Е Ш Е Н И Е</w:t>
      </w:r>
    </w:p>
    <w:p w:rsidR="008D348B" w:rsidRPr="00997395" w:rsidRDefault="008D348B" w:rsidP="008D34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D348B" w:rsidRPr="00997395" w:rsidRDefault="008D348B" w:rsidP="008D348B">
      <w:pPr>
        <w:widowControl w:val="0"/>
        <w:spacing w:after="0" w:line="240" w:lineRule="auto"/>
        <w:ind w:left="709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2016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</w:p>
    <w:p w:rsidR="008D348B" w:rsidRPr="00997395" w:rsidRDefault="008D348B" w:rsidP="008D348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997395" w:rsidRDefault="008D348B" w:rsidP="008D34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бюджете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Пензятского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 на 2017 год</w:t>
      </w:r>
    </w:p>
    <w:p w:rsidR="008D348B" w:rsidRPr="00997395" w:rsidRDefault="008D348B" w:rsidP="008D348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40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348B" w:rsidRPr="00997395" w:rsidRDefault="008D348B" w:rsidP="008D348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40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Бюджетным кодексом Российской Федерации, на основании прогноза социально-экономического развития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2017 год, руководствуясь ст. 20 Устава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Совет депутатов </w:t>
      </w: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997395" w:rsidRDefault="008D348B" w:rsidP="008D348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1. Основные характеристики бюджета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бюджет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сельское поселение) на 2017 год по доходам в сумме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3066,7</w:t>
      </w:r>
      <w:r w:rsidRPr="00C7727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рублей и расходам в сумме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3121,6</w:t>
      </w:r>
      <w:r w:rsidRPr="00C7727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рублей с дефицитом бюджета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54,9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исходя из уровня инфляции, не превышающего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7,7</w:t>
      </w:r>
      <w:r w:rsidRPr="00C7727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процентов (декабрь 2017 года к декабрю 2016 года).</w:t>
      </w:r>
      <w:proofErr w:type="gramEnd"/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997395" w:rsidRDefault="008D348B" w:rsidP="008D348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2. Общая характеристика и формирование доходов бюджета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Установить, что доходы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формируются за счет федеральных  налогов и  сборов, в том числе налогов, предусмотренных специальными налоговыми режимами, региональных налогов и неналоговых доходов, местных налогов - в соответствии с нормативами отчислений, установленными федеральным законодательством, законодательством  Республики Мордовия, с учетом положений пункта 5 настоящего решения, а также за счет безвозмездных поступлений. </w:t>
      </w:r>
      <w:proofErr w:type="gramEnd"/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Утвердить перечень  администраторов доходов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– органов местного самоуправления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Республики Мордовия, согласно приложению № 1 к настоящему решению.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Утвердить перечень главных </w:t>
      </w: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администраторов  источников финансирования дефицита бюджета</w:t>
      </w:r>
      <w:proofErr w:type="gram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согласно приложению № 2 к настоящему решению.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5. Утвердить объем поступлений доходов бюджета по основным источникам по</w:t>
      </w:r>
      <w:r w:rsidRPr="00C77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сельскому поселению согласно приложению № 3 к настоящему решению.</w:t>
      </w:r>
    </w:p>
    <w:p w:rsidR="008D348B" w:rsidRPr="00997395" w:rsidRDefault="008D348B" w:rsidP="008D348B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997395" w:rsidRDefault="008D348B" w:rsidP="008D348B">
      <w:pPr>
        <w:widowControl w:val="0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3. Распределение расходов бюджета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Пензятского</w:t>
      </w:r>
      <w:proofErr w:type="spellEnd"/>
      <w:r w:rsidRPr="009865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сельского поселения </w:t>
      </w:r>
      <w:proofErr w:type="spellStart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Произвести распределение бюджетных ассигнований из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согласно: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распределению бюджетных ассигнований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</w:t>
      </w: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расходов классификации расходов бюджетов Российской Федерации</w:t>
      </w:r>
      <w:proofErr w:type="gram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2017 год  согласно приложению № 4 к настоящему решению; </w:t>
      </w:r>
    </w:p>
    <w:p w:rsidR="008D348B" w:rsidRPr="00997395" w:rsidRDefault="008D348B" w:rsidP="008D348B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997395" w:rsidRDefault="008D348B" w:rsidP="008D348B">
      <w:pPr>
        <w:widowControl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4. Расходы на оказание муниципальных услуг </w:t>
      </w:r>
    </w:p>
    <w:p w:rsidR="008D348B" w:rsidRPr="00997395" w:rsidRDefault="008D348B" w:rsidP="008D348B">
      <w:pPr>
        <w:widowControl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(выполнение работ)</w:t>
      </w:r>
    </w:p>
    <w:p w:rsidR="008D348B" w:rsidRPr="00997395" w:rsidRDefault="008D348B" w:rsidP="008D348B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Установить, что казенным учреждениям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предоставляются средства 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</w:t>
      </w: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оплату труда работников казенных учреждений, денежное содержание (денежное вознаграждение, заработную плату) работников органов местного самоуправления, лиц замещающих муниципальные должности, муниципальных служащих и иных категорий работников, командировочные и иные выплаты в соответствии с трудовыми договорами (контрактами), законодательством Российской Федерации, законодательством Республики Мордовия и нормативно-правовыми актами органов местного самоуправления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закупки товаров, работ, услуг для обеспечения муниципальных нужд;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уплату налогов, сборов и иных обязательных платежей в  бюджетную систему Российской Федерации;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возмещение вреда, причиненного казенным учреждением при осуществлении его деятельности.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Установить, что из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предоставляются бюджетные ассигнования на закупку товаров, работ, услуг для обеспечения муниципальных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в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Установить, что из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предоставляются субсидии муниципальным бюджетным учреждениям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на финансовое обеспечение выполнения ими  муниципального задания. 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предоставляются субсидии муниципальным бюджетным учреждениям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иные цели.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определения объема и условий субсидий на иные цели устанавливается администрацией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8D348B" w:rsidRPr="00997395" w:rsidRDefault="008D348B" w:rsidP="008D34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D348B" w:rsidRPr="00997395" w:rsidRDefault="008D348B" w:rsidP="008D34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5. Расходы на социальное обеспечение населения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997395" w:rsidRDefault="008D348B" w:rsidP="008D34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Установить, что из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законодательством Республики Мордовия и нормативными правовыми актами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8D348B" w:rsidRPr="00997395" w:rsidRDefault="008D348B" w:rsidP="008D34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Оплата услуг почтовой связи и банковских услуг, оказываемых банками по выплате денежных сре</w:t>
      </w: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гр</w:t>
      </w:r>
      <w:proofErr w:type="gram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ажданам в рамках обеспечения мер социальной поддержки, производится в пределах 1,5 процентов выплаченных сумм.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997395" w:rsidRDefault="008D348B" w:rsidP="008D34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6. Субсидии юридическим лицам, (за исключением субсидий муниципальным учреждениям), индивидуальным предпринимателям,</w:t>
      </w:r>
      <w:r w:rsidRPr="009973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 предоставляемые из бюджета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8D348B" w:rsidRPr="00997395" w:rsidRDefault="008D348B" w:rsidP="008D34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D348B" w:rsidRPr="00997395" w:rsidRDefault="008D348B" w:rsidP="008D34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Из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предоставляются субсидии юридическим лицам (за исключением субсидий муниципальным учреждениям), индивидуальным предпринимателям,</w:t>
      </w:r>
      <w:r w:rsidRPr="00997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физическим лицам - производителям товаров, работ, услуг </w:t>
      </w: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8D348B" w:rsidRPr="00997395" w:rsidRDefault="008D348B" w:rsidP="008D34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мероприятий по капитальному ремонту многоквартирных домов.</w:t>
      </w:r>
    </w:p>
    <w:p w:rsidR="008D348B" w:rsidRPr="00997395" w:rsidRDefault="008D348B" w:rsidP="008D34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997395" w:rsidRDefault="008D348B" w:rsidP="008D348B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Раздел 7. Межбюджетные трансферты</w:t>
      </w:r>
    </w:p>
    <w:p w:rsidR="008D348B" w:rsidRPr="00997395" w:rsidRDefault="008D348B" w:rsidP="008D348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997395" w:rsidRDefault="008D348B" w:rsidP="008D348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Принять к исполнению переданные отдельные государственные полномочия, в </w:t>
      </w: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пределах</w:t>
      </w:r>
      <w:proofErr w:type="gram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поступающих на данные цели средств, в соответствии с законодательством Республики Мордовия.</w:t>
      </w:r>
    </w:p>
    <w:p w:rsidR="008D348B" w:rsidRPr="00997395" w:rsidRDefault="008D348B" w:rsidP="008D348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Принять к исполнению дотации на выравнивание бюджетной обеспеченности поселения в сумме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1180,3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 w:rsidRPr="009865F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представленные из бюджета </w:t>
      </w:r>
      <w:proofErr w:type="spell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бюджет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8D348B" w:rsidRPr="00997395" w:rsidRDefault="008D348B" w:rsidP="008D348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Принять к исполнению субсидии, предоставляемые из республиканского бюджета Республики Мордовия в бюджет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поселения:</w:t>
      </w:r>
    </w:p>
    <w:p w:rsidR="008D348B" w:rsidRPr="00997395" w:rsidRDefault="008D348B" w:rsidP="008D348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 </w:t>
      </w:r>
      <w:proofErr w:type="spell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расходных обязательств по вопросам местного значения, выплачиваемые в зависимости от выполнения социально-экономических показателей;</w:t>
      </w:r>
    </w:p>
    <w:p w:rsidR="008D348B" w:rsidRPr="00997395" w:rsidRDefault="008D348B" w:rsidP="008D348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выполнение мероприятий в рамках реализации Государственной программы «Устойчивое развитие сельских территорий Республики Мордовия на 2014 - 2017 годы и на период до 2020 года»;</w:t>
      </w:r>
    </w:p>
    <w:p w:rsidR="008D348B" w:rsidRPr="00997395" w:rsidRDefault="008D348B" w:rsidP="008D348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выполнение мероприятий в рамках реализации Государственной программы «Энергосбережение и повышение энергетической эффективности в Республике Мордовия».</w:t>
      </w:r>
    </w:p>
    <w:p w:rsidR="008D348B" w:rsidRPr="00762426" w:rsidRDefault="008D348B" w:rsidP="008D348B">
      <w:pPr>
        <w:autoSpaceDE w:val="0"/>
        <w:autoSpaceDN w:val="0"/>
        <w:adjustRightInd w:val="0"/>
        <w:spacing w:after="0" w:line="232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 выполнение мероприятий в рамках реализации </w:t>
      </w:r>
      <w:r w:rsidRPr="007624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Государственной программы Республики Мордовия «Развитие жилищного строительства и сферы жилищно-коммунального хозяйства».</w:t>
      </w:r>
      <w:r w:rsidRP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D348B" w:rsidRPr="00997395" w:rsidRDefault="008D348B" w:rsidP="008D348B">
      <w:pPr>
        <w:autoSpaceDE w:val="0"/>
        <w:autoSpaceDN w:val="0"/>
        <w:adjustRightInd w:val="0"/>
        <w:spacing w:after="0" w:line="232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Принять к исполнению иные межбюджетные трансферты, предоставляемые из республиканского бюджета Республики Мордовия в бюджет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комплектование книжных фондов библиотек.</w:t>
      </w:r>
    </w:p>
    <w:p w:rsidR="008D348B" w:rsidRPr="00997395" w:rsidRDefault="008D348B" w:rsidP="008D34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997395" w:rsidRDefault="008D348B" w:rsidP="008D348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8. Заключительные положения о расходах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997395" w:rsidRDefault="008D348B" w:rsidP="008D34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16.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 размер Резервного фонда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2017 год в сумме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 рублей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Резервного фонда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расходуются на финансовое обеспечение непредвиденных расходов, в 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Резервного фонда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предусмотренные в составе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ельского поселения, используются по решению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расходования средств Резервного фонда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определяется администрацией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Отчет об использовании бюджетных ассигнований Резервного фонда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прилагается к  годовому отчету об исполнении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8D348B" w:rsidRPr="00762426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 Утвердить объем бюджетных ассигнований, направляемых на исполнение публичных нормативных обязательств, предусмотренных настоящим решением, в размере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25,0</w:t>
      </w:r>
      <w:r w:rsidRPr="009865F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рублей.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18. Утвердить объем расходов на обслуживание муниципального долга в 2017 году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35,0 тыс.</w:t>
      </w:r>
      <w:r w:rsidRPr="009865F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19. Из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предоставляются бюджетные ассигнования на исполнение судебных актов по искам 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Пезятскому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сельскому поселению 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должностных лиц этих органов.</w:t>
      </w:r>
    </w:p>
    <w:p w:rsidR="008D348B" w:rsidRPr="00997395" w:rsidRDefault="008D348B" w:rsidP="008D34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20. Не использованные по состоянию  на 1 января 2017 года остатки межбюджетных трансфертов, предоставленных из республиканского бюджета Республики Мордовия бюджету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9973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9973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форме субсидий, субвенций и иных межбюджетных трансфертов, имеющих целевое назначение, подлежат возврату в республиканский бюджет в течение первых пятнадцати рабочих дней 2017 года.</w:t>
      </w:r>
    </w:p>
    <w:p w:rsidR="008D348B" w:rsidRPr="00997395" w:rsidRDefault="008D348B" w:rsidP="008D34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21.</w:t>
      </w: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решением главного администратора бюджетных средств о наличии потребности в межбюджетных трансфертах, полученных в форме субсидий и иных межбюджетных трансфертов, имеющих целевое назначение (за исключением межбюджетных трансфертов, предоставленных за счет целевых средств федерального бюджета, а также межбюджетных трансфертов, предоставленных бюджетам поселений на </w:t>
      </w:r>
      <w:proofErr w:type="spell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расходных обязательств, возникающих при выполнении полномочий органов местного самоуправления по вопросам местного значения, которые с</w:t>
      </w:r>
      <w:proofErr w:type="gram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1 января 2017 года решаются органами местного самоуправления муниципальных районов Республики Мордовия), не использованных по состоянию на 1 января 2017 года, в объеме, не превышающем остатка указанных межбюджетных трансфертов, могут быть возвращены в очередном финансовом году в доход бюджета, которому они были ранее предоставлены, для финансового обеспечения расходов бюджета, соответствующих целям предоставления указанных межбюджетных трансфертов.</w:t>
      </w:r>
      <w:proofErr w:type="gramEnd"/>
    </w:p>
    <w:p w:rsidR="008D348B" w:rsidRPr="00997395" w:rsidRDefault="008D348B" w:rsidP="008D34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22. </w:t>
      </w: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главным администратором бюджетных средств решения о наличии (об отсутствии) потребности в межбюджетных трансфертах, предоставленных  в форме субсидий и иных межбюджетных трансфертов, имеющих целевое назначение, не использованных в отчетном финансовом году, а также возврат указанных межбюджетных трансфертов в бюджет, которому они были ранее предоставлены, при принятии решения о наличии в них потребности осуществляются в соответствии с отчетом о расходах бюджета</w:t>
      </w:r>
      <w:proofErr w:type="gram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которому</w:t>
      </w:r>
      <w:proofErr w:type="gram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были ранее представлены, сформированного в порядке, установленном главным администратором бюджетных средств, и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предоставленного не позднее 30 календарных дней со дня поступления указанных средств в республиканский бюджет и бюджет </w:t>
      </w:r>
      <w:proofErr w:type="spell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8D348B" w:rsidRPr="00997395" w:rsidRDefault="008D348B" w:rsidP="008D348B">
      <w:pPr>
        <w:widowControl w:val="0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D348B" w:rsidRPr="00997395" w:rsidRDefault="008D348B" w:rsidP="008D348B">
      <w:pPr>
        <w:widowControl w:val="0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9. Источники финансирования дефицита бюджета</w:t>
      </w:r>
      <w:r w:rsidRPr="009973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8D348B" w:rsidRPr="00997395" w:rsidRDefault="008D348B" w:rsidP="008D348B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23. Установить, что источниками внутреннего финансирования дефицита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являются: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разница между полученными и погашенными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сельским поселением кредитами кредитных организаций в валюте Российской Федерации;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разница между полученными и погашенными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сельским поселением в валюте Российской Федерации бюджетными кредитами, предоставленными бюджету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другими бюджетами бюджетной системы Российской Федерации;</w:t>
      </w:r>
      <w:proofErr w:type="gramEnd"/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изменение остатков средств на счетах по учету средств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соответствующего финансового года.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24. Утвердить Программу муниципальных внутренних заимствований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2017 год  с указанием объема привлечения и объема средств, направляемых на погашение основной суммы долга, по каждому виду заимствований.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25. Установить предельный объем муниципального долга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2017 год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2107,0</w:t>
      </w:r>
      <w:r w:rsidRPr="00F63A4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8D348B" w:rsidRPr="00D80696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Верхний предел муниципального внутреннего долга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1 января 2017 года устанавливается в сумме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1008,6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рублей.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26. Право осуществления муниципальных внутренних заимствований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 имени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принадлежит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поселения.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997395" w:rsidRDefault="008D348B" w:rsidP="008D348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10. Заключительные положения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27. Настоящее решение вступает в силу с 1 января 2017 года.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28. Опубликовать настоящее решение в информационном бюллетене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8D348B" w:rsidRPr="00997395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997395" w:rsidRDefault="008D348B" w:rsidP="008D348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D80696" w:rsidRDefault="008D348B" w:rsidP="008D348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8069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Председатель Совета депутатов </w:t>
      </w:r>
    </w:p>
    <w:p w:rsidR="008D348B" w:rsidRPr="00D80696" w:rsidRDefault="008D348B" w:rsidP="008D348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Пензятского</w:t>
      </w:r>
      <w:proofErr w:type="spellEnd"/>
      <w:r w:rsidRPr="00D8069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 </w:t>
      </w:r>
    </w:p>
    <w:p w:rsidR="008D348B" w:rsidRPr="00D80696" w:rsidRDefault="008D348B" w:rsidP="008D348B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proofErr w:type="spellStart"/>
      <w:r w:rsidRPr="00D8069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Лямбирского</w:t>
      </w:r>
      <w:proofErr w:type="spellEnd"/>
      <w:r w:rsidRPr="00D8069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                                 </w:t>
      </w:r>
    </w:p>
    <w:p w:rsidR="008D348B" w:rsidRPr="00D80696" w:rsidRDefault="008D348B" w:rsidP="008D348B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8069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Республики Мордовия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Э.Х.Ахметова</w:t>
      </w:r>
      <w:proofErr w:type="spellEnd"/>
      <w:r w:rsidRPr="00D8069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</w:t>
      </w:r>
    </w:p>
    <w:p w:rsidR="008D348B" w:rsidRDefault="008D348B" w:rsidP="008D348B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D348B" w:rsidRDefault="008D348B" w:rsidP="008D348B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D348B" w:rsidRDefault="008D348B" w:rsidP="008D34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8D348B" w:rsidRPr="00F63A48" w:rsidRDefault="008D348B" w:rsidP="008D34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записка</w:t>
      </w:r>
    </w:p>
    <w:p w:rsidR="008D348B" w:rsidRPr="00F63A48" w:rsidRDefault="008D348B" w:rsidP="008D34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 проекту бюджета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Пензятского</w:t>
      </w:r>
      <w:proofErr w:type="spellEnd"/>
      <w:r w:rsidRPr="00F63A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 на 2017 год</w:t>
      </w:r>
    </w:p>
    <w:p w:rsidR="008D348B" w:rsidRPr="00F63A48" w:rsidRDefault="008D348B" w:rsidP="008D348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D348B" w:rsidRPr="00F63A48" w:rsidRDefault="008D348B" w:rsidP="008D348B">
      <w:pPr>
        <w:widowControl w:val="0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2017 год сформирован в соответствии с Бюджетным кодексом Российской Федерации, Законом Республики Мордовия от 14 июля 2008 г. № 56-З «О бюджетном процессе в Республики Мордовия», Указами Главы Республики Мордовия «Об основных направлениях бюджетной политики Республики Мордовия на 2017 год и на плановый период 2018 и 2019 годов» и «Об</w:t>
      </w:r>
      <w:proofErr w:type="gramEnd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основных направлениях налоговой политики Республики Мордовия на 2017 год и на плановый период 2018 и 2019 годов», </w:t>
      </w:r>
      <w:r w:rsidRPr="006137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Совета депутатов </w:t>
      </w:r>
      <w:proofErr w:type="spellStart"/>
      <w:r w:rsidRPr="006137D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6137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6137DE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6137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 мая</w:t>
      </w:r>
      <w:r w:rsidRPr="006137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 г. № 87</w:t>
      </w:r>
      <w:r w:rsidRPr="006137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6137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утверждении Положения о бюджетном процессе в </w:t>
      </w:r>
      <w:proofErr w:type="spellStart"/>
      <w:r w:rsidRPr="006137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Большеелховском</w:t>
      </w:r>
      <w:proofErr w:type="spellEnd"/>
      <w:r w:rsidRPr="006137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сельском поселении </w:t>
      </w:r>
      <w:proofErr w:type="spellStart"/>
      <w:r w:rsidRPr="006137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Лямбирского</w:t>
      </w:r>
      <w:proofErr w:type="spellEnd"/>
      <w:r w:rsidRPr="006137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6137D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основании прогноза социально-экономического развития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proofErr w:type="gramEnd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на 2017 год.  </w:t>
      </w:r>
    </w:p>
    <w:p w:rsidR="008D348B" w:rsidRPr="00F63A48" w:rsidRDefault="008D348B" w:rsidP="008D348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проекте бюджета обеспечена реализация установленных стратегических задач бюджетной политики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Республики Мордовия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основными из которых являются:</w:t>
      </w:r>
    </w:p>
    <w:p w:rsidR="008D348B" w:rsidRPr="00F63A48" w:rsidRDefault="008D348B" w:rsidP="008D34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обеспечение долгосрочной сбалансированности и финансовой устойчивости бюджета 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условиях ограниченности его доходных источников;</w:t>
      </w:r>
    </w:p>
    <w:p w:rsidR="008D348B" w:rsidRPr="00F63A48" w:rsidRDefault="008D348B" w:rsidP="008D34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обеспечение стабильности налоговых поступлений в бюджет сельского поселения и роста собственных доходов;</w:t>
      </w:r>
    </w:p>
    <w:p w:rsidR="008D348B" w:rsidRPr="00F63A48" w:rsidRDefault="008D348B" w:rsidP="008D34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3) 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программно-целевого принципа планирования бюджета сельского поселения;</w:t>
      </w:r>
    </w:p>
    <w:p w:rsidR="008D348B" w:rsidRPr="00F63A48" w:rsidRDefault="008D348B" w:rsidP="008D34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4) ф</w:t>
      </w:r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ормирование бюджетных параметров, исходя из необходимости безусловного исполнения действующих расходных обязательств, в том числе обязательств, связанных с исполнением указов 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Президента Российской Федерации от 7 мая 2012 г.;</w:t>
      </w:r>
    </w:p>
    <w:p w:rsidR="008D348B" w:rsidRPr="00F63A48" w:rsidRDefault="008D348B" w:rsidP="008D34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5) повышение эффективности бюджетных расходов;</w:t>
      </w:r>
    </w:p>
    <w:p w:rsidR="008D348B" w:rsidRPr="00F63A48" w:rsidRDefault="008D348B" w:rsidP="008D34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соблюдение </w:t>
      </w:r>
      <w:proofErr w:type="gramStart"/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ограничений допустимого уровня дефицита бюджета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proofErr w:type="gramEnd"/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 предельного объема муниципального долга, установленных Бюджетным кодексом Российской Федерации;</w:t>
      </w:r>
    </w:p>
    <w:p w:rsidR="008D348B" w:rsidRPr="00F63A48" w:rsidRDefault="008D348B" w:rsidP="008D34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7) повышение доступности и качества оказания (выполнения) муниципальных услуг (работ);</w:t>
      </w:r>
    </w:p>
    <w:p w:rsidR="008D348B" w:rsidRPr="00F63A48" w:rsidRDefault="008D348B" w:rsidP="008D34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повышение муниципальными учреждениями эффективности их деятельности за счет всех источников доходов муниципального учреждения, 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уставами;</w:t>
      </w:r>
    </w:p>
    <w:p w:rsidR="008D348B" w:rsidRPr="00F63A48" w:rsidRDefault="008D348B" w:rsidP="008D34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9) совершенствование и развитие межбюджетных отношений;</w:t>
      </w:r>
    </w:p>
    <w:p w:rsidR="008D348B" w:rsidRPr="00F63A48" w:rsidRDefault="008D348B" w:rsidP="008D34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10) обеспечение прозрачности и открытости муниципальных финансов, повышения доступности и понятности информации о местном бюджете.</w:t>
      </w:r>
    </w:p>
    <w:p w:rsidR="008D348B" w:rsidRPr="00F63A48" w:rsidRDefault="008D348B" w:rsidP="008D34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бюджета сельского поселения сформирован в программном формате на основе  муниципальных программ, охватывающих основные сферы (направления) деятельности органов местного самоуправления.</w:t>
      </w:r>
    </w:p>
    <w:p w:rsidR="008D348B" w:rsidRPr="00F63A48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3A48">
        <w:rPr>
          <w:rFonts w:ascii="Times New Roman" w:eastAsia="Times New Roman" w:hAnsi="Times New Roman" w:cs="Times New Roman"/>
          <w:sz w:val="28"/>
          <w:szCs w:val="28"/>
        </w:rPr>
        <w:t xml:space="preserve">Особенностью формирования проекта бюджета 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F63A48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2017 год </w:t>
      </w:r>
      <w:r w:rsidRPr="00F63A48">
        <w:rPr>
          <w:rFonts w:ascii="Times New Roman" w:eastAsia="Times New Roman" w:hAnsi="Times New Roman" w:cs="Times New Roman"/>
          <w:sz w:val="28"/>
          <w:szCs w:val="28"/>
        </w:rPr>
        <w:t xml:space="preserve">является отражение бюджетных ассигнований в разрезе не только 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 программ</w:t>
      </w:r>
      <w:r w:rsidRPr="00F63A48">
        <w:rPr>
          <w:rFonts w:ascii="Times New Roman" w:eastAsia="Times New Roman" w:hAnsi="Times New Roman" w:cs="Times New Roman"/>
          <w:sz w:val="28"/>
          <w:szCs w:val="28"/>
        </w:rPr>
        <w:t xml:space="preserve">, их подпрограмм, но и основных мероприятий. Включение в структуру </w:t>
      </w:r>
      <w:proofErr w:type="gramStart"/>
      <w:r w:rsidRPr="00F63A48">
        <w:rPr>
          <w:rFonts w:ascii="Times New Roman" w:eastAsia="Times New Roman" w:hAnsi="Times New Roman" w:cs="Times New Roman"/>
          <w:sz w:val="28"/>
          <w:szCs w:val="28"/>
        </w:rPr>
        <w:t>кода целевой статьи расходов кода основного мероприятия муниципальных программ</w:t>
      </w:r>
      <w:proofErr w:type="gramEnd"/>
      <w:r w:rsidRPr="00F63A48">
        <w:rPr>
          <w:rFonts w:ascii="Times New Roman" w:eastAsia="Times New Roman" w:hAnsi="Times New Roman" w:cs="Times New Roman"/>
          <w:sz w:val="28"/>
          <w:szCs w:val="28"/>
        </w:rPr>
        <w:t xml:space="preserve"> позволит обеспечить непосредственную увязку бюджетных ассигнований с основными мероприятиями и соответствующими им целевыми показателями (индикаторами), что в свою очередь будет способствовать повышению обоснованности бюджетных расходов на этапе их формирования, улучшению их прозрачности,  расширению возможностей для оценки их эффективности.</w:t>
      </w:r>
    </w:p>
    <w:p w:rsidR="008D348B" w:rsidRPr="00F63A48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F63A48" w:rsidRDefault="008D348B" w:rsidP="008D348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1. Основные характеристики бюджета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Пензятского</w:t>
      </w:r>
      <w:proofErr w:type="spellEnd"/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8D348B" w:rsidRPr="00F63A48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F63A48" w:rsidRDefault="008D348B" w:rsidP="008D348B">
      <w:pPr>
        <w:widowControl w:val="0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Основные характеристики бюджета 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на 2017 год  сформированы на основе основных параметров прогноза социально-экономического развития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Лямбирского</w:t>
      </w:r>
      <w:proofErr w:type="spellEnd"/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муниципального района Республики Мордовия на 2017 год. </w:t>
      </w:r>
    </w:p>
    <w:p w:rsidR="008D348B" w:rsidRPr="00F63A48" w:rsidRDefault="008D348B" w:rsidP="008D348B">
      <w:pPr>
        <w:widowControl w:val="0"/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Проект бюджета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Пензятского</w:t>
      </w:r>
      <w:proofErr w:type="spellEnd"/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сельского поселения </w:t>
      </w:r>
      <w:proofErr w:type="spellStart"/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Лямбирского</w:t>
      </w:r>
      <w:proofErr w:type="spellEnd"/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муниципального района Республики Мордовия на 2017 год предполагает прогноз поступления доходов в сумме 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3 066,7</w:t>
      </w:r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тыс. рублей.  Прогноз расходов бюджета на 2017 год определен в сумме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3 121,6</w:t>
      </w:r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тыс. рублей с дефицитом бюджета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54</w:t>
      </w:r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9</w:t>
      </w:r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тыс. рублей. </w:t>
      </w:r>
    </w:p>
    <w:p w:rsidR="008D348B" w:rsidRPr="00F63A48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F63A48" w:rsidRDefault="008D348B" w:rsidP="008D348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2. Общая характеристика и формирование доходов бюджета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Пензятского</w:t>
      </w:r>
      <w:proofErr w:type="spellEnd"/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8D348B" w:rsidRPr="00F63A48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F63A48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Доходы бюджета сельского поселения формируются за счет федеральных  налогов и сборов, в том числе налогов, предусмотренных специальными налоговыми режимами, региональных налогов и неналоговых доходов, местных налогов - в соответствии с нормативами отчислений, установленными федеральным законодательством, законодательством  Республики Мордовия, а также за счет безвозмездных поступлений. </w:t>
      </w:r>
    </w:p>
    <w:p w:rsidR="008D348B" w:rsidRPr="00F63A48" w:rsidRDefault="008D348B" w:rsidP="008D348B">
      <w:pPr>
        <w:spacing w:after="0" w:line="240" w:lineRule="auto"/>
        <w:ind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Структура доходов бюджета в таблице 1.</w:t>
      </w:r>
    </w:p>
    <w:p w:rsidR="008D348B" w:rsidRPr="00F63A48" w:rsidRDefault="008D348B" w:rsidP="008D348B">
      <w:pPr>
        <w:spacing w:after="0" w:line="240" w:lineRule="auto"/>
        <w:ind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D348B" w:rsidRPr="00F63A48" w:rsidRDefault="008D348B" w:rsidP="008D348B">
      <w:pPr>
        <w:spacing w:after="0" w:line="240" w:lineRule="auto"/>
        <w:ind w:firstLine="709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D348B" w:rsidRPr="00F63A48" w:rsidRDefault="008D348B" w:rsidP="008D348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D348B" w:rsidRPr="00F63A48" w:rsidRDefault="008D348B" w:rsidP="008D348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D348B" w:rsidRPr="00F63A48" w:rsidRDefault="008D348B" w:rsidP="008D348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D348B" w:rsidRPr="00F63A48" w:rsidRDefault="008D348B" w:rsidP="008D348B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таблица 1</w:t>
      </w:r>
    </w:p>
    <w:tbl>
      <w:tblPr>
        <w:tblW w:w="9796" w:type="dxa"/>
        <w:jc w:val="center"/>
        <w:tblInd w:w="93" w:type="dxa"/>
        <w:tblLook w:val="04A0" w:firstRow="1" w:lastRow="0" w:firstColumn="1" w:lastColumn="0" w:noHBand="0" w:noVBand="1"/>
      </w:tblPr>
      <w:tblGrid>
        <w:gridCol w:w="7953"/>
        <w:gridCol w:w="1843"/>
      </w:tblGrid>
      <w:tr w:rsidR="008D348B" w:rsidRPr="00F63A48" w:rsidTr="00F00A17">
        <w:trPr>
          <w:trHeight w:val="630"/>
          <w:jc w:val="center"/>
        </w:trPr>
        <w:tc>
          <w:tcPr>
            <w:tcW w:w="7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Вид дохода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48B" w:rsidRPr="00F63A48" w:rsidRDefault="008D348B" w:rsidP="00F00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Сумма (тыс. рублей)</w:t>
            </w:r>
          </w:p>
        </w:tc>
      </w:tr>
      <w:tr w:rsidR="008D348B" w:rsidRPr="00F63A48" w:rsidTr="00F00A17">
        <w:trPr>
          <w:trHeight w:val="7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48B" w:rsidRPr="00F63A48" w:rsidRDefault="008D348B" w:rsidP="00F00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2017 г.</w:t>
            </w:r>
          </w:p>
        </w:tc>
      </w:tr>
      <w:tr w:rsidR="008D348B" w:rsidRPr="00F63A48" w:rsidTr="00F00A17">
        <w:trPr>
          <w:trHeight w:val="255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8D348B" w:rsidRPr="00F63A48" w:rsidTr="00F00A17">
        <w:trPr>
          <w:trHeight w:val="465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 ДОХОДОВ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3 066</w:t>
            </w: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8D348B" w:rsidRPr="00F63A48" w:rsidTr="00F00A17">
        <w:trPr>
          <w:trHeight w:val="330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1 098</w:t>
            </w: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8D348B" w:rsidRPr="00F63A48" w:rsidTr="00F00A17">
        <w:trPr>
          <w:trHeight w:val="285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НАЛОГИ НА ПРИБЫЛЬ, ДОХОДЫ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219</w:t>
            </w: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8D348B" w:rsidRPr="00F63A48" w:rsidTr="00F00A17">
        <w:trPr>
          <w:trHeight w:val="285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878</w:t>
            </w: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8D348B" w:rsidRPr="00F63A48" w:rsidTr="00F00A17">
        <w:trPr>
          <w:trHeight w:val="330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БЕЗВОЗМЕЗДНЫЕ ПОСТУПЛЕНИЯ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1 968</w:t>
            </w: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8D348B" w:rsidRPr="00F63A48" w:rsidTr="00F00A17">
        <w:trPr>
          <w:trHeight w:val="615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1 968,3</w:t>
            </w:r>
          </w:p>
        </w:tc>
      </w:tr>
      <w:tr w:rsidR="008D348B" w:rsidRPr="00F63A48" w:rsidTr="00F00A17">
        <w:trPr>
          <w:trHeight w:val="330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1 180</w:t>
            </w: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8D348B" w:rsidRPr="00F63A48" w:rsidTr="00F00A17">
        <w:trPr>
          <w:trHeight w:val="330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Прочие субсидии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729</w:t>
            </w: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,5</w:t>
            </w:r>
          </w:p>
        </w:tc>
      </w:tr>
      <w:tr w:rsidR="008D348B" w:rsidRPr="00F63A48" w:rsidTr="00F00A17">
        <w:trPr>
          <w:trHeight w:val="330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58,5</w:t>
            </w:r>
          </w:p>
        </w:tc>
      </w:tr>
      <w:tr w:rsidR="008D348B" w:rsidRPr="00F63A48" w:rsidTr="00F00A17">
        <w:trPr>
          <w:trHeight w:val="330"/>
          <w:jc w:val="center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48B" w:rsidRPr="00F63A48" w:rsidRDefault="008D348B" w:rsidP="00F00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D348B" w:rsidRPr="00F63A48" w:rsidRDefault="008D348B" w:rsidP="008D348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D348B" w:rsidRPr="00F63A48" w:rsidRDefault="008D348B" w:rsidP="008D348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Налоговые и неналоговые доходы  бюджета в 2017 году прогнозируются в сумме –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1 098</w:t>
      </w:r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тыс. рублей. </w:t>
      </w:r>
    </w:p>
    <w:p w:rsidR="008D348B" w:rsidRPr="00F63A48" w:rsidRDefault="008D348B" w:rsidP="008D348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D348B" w:rsidRPr="00F63A48" w:rsidRDefault="008D348B" w:rsidP="008D348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Налоговые доходы –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1098,4</w:t>
      </w:r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тыс. рублей.</w:t>
      </w:r>
    </w:p>
    <w:p w:rsidR="008D348B" w:rsidRPr="00F63A48" w:rsidRDefault="008D348B" w:rsidP="008D348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источниками налоговых доходов бюджета</w:t>
      </w:r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2017 году будут: </w:t>
      </w:r>
    </w:p>
    <w:p w:rsidR="008D348B" w:rsidRPr="00F63A48" w:rsidRDefault="008D348B" w:rsidP="008D348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налог на доходы физических лиц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219,9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8D348B" w:rsidRPr="00F63A48" w:rsidRDefault="008D348B" w:rsidP="008D348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налог на имущество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878,5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в </w:t>
      </w:r>
      <w:proofErr w:type="spellStart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т.ч</w:t>
      </w:r>
      <w:proofErr w:type="spellEnd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налог на имущество физических лиц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106,4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земельный налог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772,1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</w:t>
      </w:r>
      <w:proofErr w:type="gramEnd"/>
    </w:p>
    <w:p w:rsidR="008D348B" w:rsidRPr="00F63A48" w:rsidRDefault="008D348B" w:rsidP="008D348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F63A48" w:rsidRDefault="008D348B" w:rsidP="008D348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F63A48" w:rsidRDefault="008D348B" w:rsidP="008D348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Безвозмездные поступления от других бюджетов бюджетной системы РФ в бюджет в 2017 году прогнозируются в сумме –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1968</w:t>
      </w:r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тыс. рублей, в </w:t>
      </w:r>
      <w:proofErr w:type="spellStart"/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т.ч</w:t>
      </w:r>
      <w:proofErr w:type="spellEnd"/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.:</w:t>
      </w:r>
    </w:p>
    <w:p w:rsidR="008D348B" w:rsidRPr="00F63A48" w:rsidRDefault="008D348B" w:rsidP="008D348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дотации бюджетам субъектов Российской Федерации и муниципальных образований на выравнивание бюджетной обеспеченности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1180,3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,6 тыс. рублей.</w:t>
      </w:r>
    </w:p>
    <w:p w:rsidR="008D348B" w:rsidRPr="00F63A48" w:rsidRDefault="008D348B" w:rsidP="008D348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прочие субсидии бюджетам поселений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729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,5 тыс. рублей.</w:t>
      </w:r>
    </w:p>
    <w:p w:rsidR="008D348B" w:rsidRPr="00F63A48" w:rsidRDefault="008D348B" w:rsidP="008D348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субвенции бюджетам поселений на осуществление первичного воинского учета на территориях, где отсутствуют военные комиссариаты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58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,2 тыс. рублей.</w:t>
      </w:r>
    </w:p>
    <w:p w:rsidR="008D348B" w:rsidRPr="00F63A48" w:rsidRDefault="008D348B" w:rsidP="008D348B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субвенции бюджетам поселений на выполнение передаваемых полномочий субъектов РФ - 0,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8D348B" w:rsidRPr="00F63A48" w:rsidRDefault="008D348B" w:rsidP="008D348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D348B" w:rsidRPr="00F63A48" w:rsidRDefault="008D348B" w:rsidP="008D348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3. Распределение расходов бюджета </w:t>
      </w:r>
    </w:p>
    <w:p w:rsidR="008D348B" w:rsidRPr="00F63A48" w:rsidRDefault="008D348B" w:rsidP="008D348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Пензятского</w:t>
      </w:r>
      <w:proofErr w:type="spellEnd"/>
      <w:r w:rsidRPr="00F63A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сельского поселения </w:t>
      </w:r>
    </w:p>
    <w:p w:rsidR="008D348B" w:rsidRPr="00F63A48" w:rsidRDefault="008D348B" w:rsidP="008D348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8D348B" w:rsidRPr="00F63A48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F63A48" w:rsidRDefault="008D348B" w:rsidP="008D348B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Arial"/>
          <w:iCs/>
          <w:sz w:val="28"/>
          <w:szCs w:val="28"/>
          <w:lang w:eastAsia="ru-RU"/>
        </w:rPr>
        <w:t xml:space="preserve">Объем расходов бюджета сельского поселения на 2017 год определен исходя из прогноза поступления доходов и объема дефицита бюджета с учетом ограничений, необходимых для обеспечения макроэкономической стабильности, долгосрочной сбалансированности и устойчивости бюджетной системы. </w:t>
      </w:r>
    </w:p>
    <w:p w:rsidR="008D348B" w:rsidRPr="00F63A48" w:rsidRDefault="008D348B" w:rsidP="008D348B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Arial"/>
          <w:iCs/>
          <w:sz w:val="28"/>
          <w:szCs w:val="28"/>
          <w:lang w:eastAsia="ru-RU"/>
        </w:rPr>
        <w:t>Структура расходов бюджета в таблице 2.</w:t>
      </w:r>
    </w:p>
    <w:p w:rsidR="008D348B" w:rsidRPr="00F63A48" w:rsidRDefault="008D348B" w:rsidP="008D348B">
      <w:pPr>
        <w:spacing w:after="0" w:line="240" w:lineRule="auto"/>
        <w:ind w:firstLine="709"/>
        <w:jc w:val="right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Arial"/>
          <w:iCs/>
          <w:sz w:val="28"/>
          <w:szCs w:val="28"/>
          <w:lang w:eastAsia="ru-RU"/>
        </w:rPr>
        <w:t>таблица 2</w:t>
      </w: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7953"/>
        <w:gridCol w:w="1843"/>
      </w:tblGrid>
      <w:tr w:rsidR="008D348B" w:rsidRPr="00F63A48" w:rsidTr="00F00A17">
        <w:trPr>
          <w:trHeight w:val="630"/>
        </w:trPr>
        <w:tc>
          <w:tcPr>
            <w:tcW w:w="7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48B" w:rsidRPr="00F63A48" w:rsidRDefault="008D348B" w:rsidP="00F00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Сумма (тыс. рублей)</w:t>
            </w:r>
          </w:p>
        </w:tc>
      </w:tr>
      <w:tr w:rsidR="008D348B" w:rsidRPr="00F63A48" w:rsidTr="00F00A17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48B" w:rsidRPr="00F63A48" w:rsidRDefault="008D348B" w:rsidP="00F00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2017 г.</w:t>
            </w:r>
          </w:p>
        </w:tc>
      </w:tr>
      <w:tr w:rsidR="008D348B" w:rsidRPr="00F63A48" w:rsidTr="00F00A17">
        <w:trPr>
          <w:trHeight w:val="255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8D348B" w:rsidRPr="00F63A48" w:rsidTr="00F00A17">
        <w:trPr>
          <w:trHeight w:val="36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 расходов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3 121</w:t>
            </w: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8D348B" w:rsidRPr="00F63A48" w:rsidTr="00F00A17">
        <w:trPr>
          <w:trHeight w:val="33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972,8</w:t>
            </w:r>
          </w:p>
        </w:tc>
      </w:tr>
      <w:tr w:rsidR="008D348B" w:rsidRPr="00F63A48" w:rsidTr="00F00A17">
        <w:trPr>
          <w:trHeight w:val="285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58</w:t>
            </w: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,2</w:t>
            </w:r>
          </w:p>
        </w:tc>
      </w:tr>
      <w:tr w:rsidR="008D348B" w:rsidRPr="00F63A48" w:rsidTr="00F00A17">
        <w:trPr>
          <w:trHeight w:val="33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366,3</w:t>
            </w:r>
          </w:p>
        </w:tc>
      </w:tr>
      <w:tr w:rsidR="008D348B" w:rsidRPr="00F63A48" w:rsidTr="00F00A17">
        <w:trPr>
          <w:trHeight w:val="33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Культура и кинематография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1 504</w:t>
            </w: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8D348B" w:rsidRPr="00F63A48" w:rsidTr="00F00A17">
        <w:trPr>
          <w:trHeight w:val="33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89,3</w:t>
            </w:r>
          </w:p>
        </w:tc>
      </w:tr>
      <w:tr w:rsidR="008D348B" w:rsidRPr="00F63A48" w:rsidTr="00F00A17">
        <w:trPr>
          <w:trHeight w:val="33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Обслуживание муниципального долга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35,0</w:t>
            </w:r>
          </w:p>
        </w:tc>
      </w:tr>
    </w:tbl>
    <w:p w:rsidR="008D348B" w:rsidRPr="00F63A48" w:rsidRDefault="008D348B" w:rsidP="008D348B">
      <w:pPr>
        <w:keepNext/>
        <w:spacing w:before="240" w:after="6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Общегосударственные вопросы.</w:t>
      </w:r>
    </w:p>
    <w:p w:rsidR="008D348B" w:rsidRPr="00F63A48" w:rsidRDefault="008D348B" w:rsidP="008D348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данному разделу предусматриваются бюджетные ассигнования на финансовое обеспечение деятельности Главы Администрации</w:t>
      </w:r>
      <w:r w:rsidRPr="00F63A4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Республики Мордовия и центрального аппарата Администрации сельского поселения.</w:t>
      </w:r>
    </w:p>
    <w:p w:rsidR="008D348B" w:rsidRPr="00F63A48" w:rsidRDefault="008D348B" w:rsidP="008D34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Расходы представлены в таблице 3 </w:t>
      </w:r>
    </w:p>
    <w:p w:rsidR="008D348B" w:rsidRPr="00F63A48" w:rsidRDefault="008D348B" w:rsidP="008D348B">
      <w:pPr>
        <w:spacing w:after="0" w:line="240" w:lineRule="auto"/>
        <w:ind w:firstLine="709"/>
        <w:jc w:val="right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Arial"/>
          <w:iCs/>
          <w:sz w:val="28"/>
          <w:szCs w:val="28"/>
          <w:lang w:eastAsia="ru-RU"/>
        </w:rPr>
        <w:t>таблица 3</w:t>
      </w: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7953"/>
        <w:gridCol w:w="1843"/>
      </w:tblGrid>
      <w:tr w:rsidR="008D348B" w:rsidRPr="00F63A48" w:rsidTr="00F00A17">
        <w:trPr>
          <w:trHeight w:val="630"/>
        </w:trPr>
        <w:tc>
          <w:tcPr>
            <w:tcW w:w="7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Arial"/>
                <w:iCs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48B" w:rsidRPr="00F63A48" w:rsidRDefault="008D348B" w:rsidP="00F00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Сумма (тыс. рублей)</w:t>
            </w:r>
          </w:p>
        </w:tc>
      </w:tr>
      <w:tr w:rsidR="008D348B" w:rsidRPr="00F63A48" w:rsidTr="00F00A17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48B" w:rsidRPr="00F63A48" w:rsidRDefault="008D348B" w:rsidP="00F00A1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2017 г.</w:t>
            </w:r>
          </w:p>
        </w:tc>
      </w:tr>
      <w:tr w:rsidR="008D348B" w:rsidRPr="00F63A48" w:rsidTr="00F00A17">
        <w:trPr>
          <w:trHeight w:val="255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8D348B" w:rsidRPr="00F63A48" w:rsidTr="00F00A17">
        <w:trPr>
          <w:trHeight w:val="255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972,8</w:t>
            </w:r>
          </w:p>
        </w:tc>
      </w:tr>
      <w:tr w:rsidR="008D348B" w:rsidRPr="00F63A48" w:rsidTr="00F00A17">
        <w:trPr>
          <w:trHeight w:val="36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Расходы на выплаты по оплате </w:t>
            </w:r>
            <w:proofErr w:type="gramStart"/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698,2</w:t>
            </w:r>
          </w:p>
        </w:tc>
      </w:tr>
      <w:tr w:rsidR="008D348B" w:rsidRPr="00F63A48" w:rsidTr="00F00A17">
        <w:trPr>
          <w:trHeight w:val="33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262,2</w:t>
            </w:r>
          </w:p>
        </w:tc>
      </w:tr>
      <w:tr w:rsidR="008D348B" w:rsidRPr="00F63A48" w:rsidTr="00F00A17">
        <w:trPr>
          <w:trHeight w:val="285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Уплата налогов, сборов и иных платежей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7,1</w:t>
            </w:r>
          </w:p>
        </w:tc>
      </w:tr>
      <w:tr w:rsidR="008D348B" w:rsidRPr="00F63A48" w:rsidTr="00F00A17">
        <w:trPr>
          <w:trHeight w:val="33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8D348B" w:rsidRPr="00F63A48" w:rsidTr="00F00A17">
        <w:trPr>
          <w:trHeight w:val="330"/>
        </w:trPr>
        <w:tc>
          <w:tcPr>
            <w:tcW w:w="7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Резервный фонд администрации муниципальных образований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D348B" w:rsidRPr="00F63A48" w:rsidRDefault="008D348B" w:rsidP="00F00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Pr="00F63A4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</w:t>
            </w:r>
          </w:p>
        </w:tc>
      </w:tr>
    </w:tbl>
    <w:p w:rsidR="008D348B" w:rsidRPr="00F63A48" w:rsidRDefault="008D348B" w:rsidP="008D348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D348B" w:rsidRPr="00F63A48" w:rsidRDefault="008D348B" w:rsidP="008D348B">
      <w:pPr>
        <w:keepNext/>
        <w:spacing w:before="240" w:after="6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Мобилизационная и вневойсковая подготовка.</w:t>
      </w:r>
    </w:p>
    <w:p w:rsidR="008D348B" w:rsidRPr="00F63A48" w:rsidRDefault="008D348B" w:rsidP="008D34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данному разделу предусматриваются бюджетные ассигнования в сумме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58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,2 тыс. рублей на финансовое обеспечение осуществления первичного воинского учета на территориях, где отсутствуют военные комиссариаты.</w:t>
      </w:r>
    </w:p>
    <w:p w:rsidR="008D348B" w:rsidRPr="00F63A48" w:rsidRDefault="008D348B" w:rsidP="008D348B">
      <w:pPr>
        <w:keepNext/>
        <w:spacing w:before="240" w:after="6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Жилищно-коммунальное хозяйство.</w:t>
      </w:r>
    </w:p>
    <w:p w:rsidR="008D348B" w:rsidRPr="00F63A48" w:rsidRDefault="008D348B" w:rsidP="008D34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подразделу «Жилищное хозяйство» предусматриваются бюджетные ассигнования в соответствии с Муниципальной </w:t>
      </w:r>
      <w:r w:rsidRPr="00F63A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комплексной программой развития систем коммунальной инфраструктуры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</w:t>
      </w:r>
      <w:r w:rsidRPr="00F63A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2015-2035 годы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капитальный ремонт муниципального жилого фонда в размере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236,4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8D348B" w:rsidRPr="00F63A48" w:rsidRDefault="008D348B" w:rsidP="008D34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подразделу «Благоустройство» предусматриваются бюджетные ассигнования в соответствии с муниципальной программой «Благоустройство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Мордовия» на 2015-2017 годы на оплату ремонта и потребления энергии наружных сетей освещения и прочие мероприятия по благоустройству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сельских 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поселений в  сумме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129,9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 </w:t>
      </w:r>
    </w:p>
    <w:p w:rsidR="008D348B" w:rsidRPr="00F63A48" w:rsidRDefault="008D348B" w:rsidP="008D348B">
      <w:pPr>
        <w:keepNext/>
        <w:spacing w:before="240" w:after="6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Культура и кинематография.</w:t>
      </w:r>
    </w:p>
    <w:p w:rsidR="008D348B" w:rsidRPr="00F63A48" w:rsidRDefault="008D348B" w:rsidP="008D34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данному разделу предусматриваются расходы на обеспечение деятельности  (оказание услуг) муниципальных учреждений. Так на обеспечение деятельности  МБУК «КДЦ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РМ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 соответствии с Муниципальной программой </w:t>
      </w:r>
      <w:r w:rsidRPr="00F63A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«Развитие сферы культуры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Пензятском</w:t>
      </w:r>
      <w:proofErr w:type="spellEnd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 </w:t>
      </w:r>
      <w:proofErr w:type="spellStart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Мордовия» </w:t>
      </w:r>
      <w:r w:rsidRPr="00F63A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2016-2018 годы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предусмотрено ассигнований в размере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1 504,0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8D348B" w:rsidRPr="00F63A48" w:rsidRDefault="008D348B" w:rsidP="008D348B">
      <w:pPr>
        <w:keepNext/>
        <w:spacing w:before="240" w:after="6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Социальная политика.</w:t>
      </w:r>
    </w:p>
    <w:p w:rsidR="008D348B" w:rsidRPr="00F63A48" w:rsidRDefault="008D348B" w:rsidP="008D34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данному разделу предусматриваются доплаты к пенсиям муниципальных служащих сельского поселения в сумме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89,3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8D348B" w:rsidRPr="00F63A48" w:rsidRDefault="008D348B" w:rsidP="008D348B">
      <w:pPr>
        <w:keepNext/>
        <w:spacing w:before="240" w:after="60" w:line="240" w:lineRule="auto"/>
        <w:ind w:firstLine="720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Обслуживание муниципального долга.</w:t>
      </w:r>
    </w:p>
    <w:p w:rsidR="008D348B" w:rsidRPr="00F63A48" w:rsidRDefault="008D348B" w:rsidP="008D34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Погашение бюджетами поселений кредитов от других бюджетов бюджетной системы Российской Федерации в валюте Российской Федерации предусматриваются в сумме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35,0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рублей.</w:t>
      </w:r>
    </w:p>
    <w:p w:rsidR="008D348B" w:rsidRPr="00F63A48" w:rsidRDefault="008D348B" w:rsidP="008D348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D348B" w:rsidRPr="00F63A48" w:rsidRDefault="008D348B" w:rsidP="008D348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4. Источники финансирования дефицита бюджета</w:t>
      </w:r>
      <w:r w:rsidRPr="00F63A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Пензятского</w:t>
      </w:r>
      <w:proofErr w:type="spellEnd"/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</w:t>
      </w:r>
    </w:p>
    <w:p w:rsidR="008D348B" w:rsidRPr="00F63A48" w:rsidRDefault="008D348B" w:rsidP="008D348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8D348B" w:rsidRPr="00F63A48" w:rsidRDefault="008D348B" w:rsidP="008D348B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F63A48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Источниками внутреннего финансирования дефицита бюджета сельского поселения являются:</w:t>
      </w:r>
    </w:p>
    <w:p w:rsidR="008D348B" w:rsidRPr="00F63A48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разница между полученными и погашенными сельским поселением кредитами кредитных организаций в валюте Российской Федерации;</w:t>
      </w:r>
    </w:p>
    <w:p w:rsidR="008D348B" w:rsidRPr="00F63A48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разница между полученными и погашенными сельским поселением в валюте Российской Федерации бюджетными кредитами, предоставленными бюджету сельского поселения другими бюджетами бюджетной системы Российской Федерации;</w:t>
      </w:r>
      <w:proofErr w:type="gramEnd"/>
    </w:p>
    <w:p w:rsidR="008D348B" w:rsidRPr="00F63A48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изменение остатков средств на счетах по учету средств бюджета сельского поселения в течение соответствующего финансового года.</w:t>
      </w:r>
    </w:p>
    <w:p w:rsidR="008D348B" w:rsidRPr="00F63A48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2017 году </w:t>
      </w:r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 погашение долговых обязательств  по бюджетным кредитам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предусмотрено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35,0</w:t>
      </w:r>
      <w:r w:rsidRPr="00F63A4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тыс. руб.</w:t>
      </w:r>
    </w:p>
    <w:p w:rsidR="008D348B" w:rsidRPr="00F63A48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F63A48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F63A48" w:rsidRDefault="008D348B" w:rsidP="008D348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348B" w:rsidRPr="00F63A48" w:rsidRDefault="008D348B" w:rsidP="008D348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8D348B" w:rsidRPr="00F63A48" w:rsidRDefault="008D348B" w:rsidP="008D348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proofErr w:type="spellEnd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8D348B" w:rsidRPr="00F63A48" w:rsidRDefault="008D348B" w:rsidP="008D348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8D348B" w:rsidRPr="00F63A48" w:rsidRDefault="008D348B" w:rsidP="008D348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Э.Х.Ахметова</w:t>
      </w:r>
      <w:proofErr w:type="spellEnd"/>
    </w:p>
    <w:p w:rsidR="0037642B" w:rsidRDefault="008D348B" w:rsidP="008D348B"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bookmarkStart w:id="0" w:name="_GoBack"/>
      <w:bookmarkEnd w:id="0"/>
    </w:p>
    <w:sectPr w:rsidR="00376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48B"/>
    <w:rsid w:val="000C37EF"/>
    <w:rsid w:val="0037642B"/>
    <w:rsid w:val="008D348B"/>
    <w:rsid w:val="00FF0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48B"/>
  </w:style>
  <w:style w:type="paragraph" w:styleId="1">
    <w:name w:val="heading 1"/>
    <w:basedOn w:val="a"/>
    <w:next w:val="a"/>
    <w:link w:val="10"/>
    <w:uiPriority w:val="9"/>
    <w:qFormat/>
    <w:rsid w:val="000C37EF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37EF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37EF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37EF"/>
    <w:pPr>
      <w:keepNext/>
      <w:keepLines/>
      <w:spacing w:before="200" w:after="0" w:line="274" w:lineRule="auto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37EF"/>
    <w:pPr>
      <w:keepNext/>
      <w:keepLines/>
      <w:spacing w:before="200" w:after="0" w:line="274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37EF"/>
    <w:pPr>
      <w:keepNext/>
      <w:keepLines/>
      <w:spacing w:before="200" w:after="0" w:line="274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37EF"/>
    <w:pPr>
      <w:keepNext/>
      <w:keepLines/>
      <w:spacing w:before="200" w:after="0" w:line="274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37EF"/>
    <w:pPr>
      <w:keepNext/>
      <w:keepLines/>
      <w:spacing w:before="200" w:after="0" w:line="274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37EF"/>
    <w:pPr>
      <w:keepNext/>
      <w:keepLines/>
      <w:spacing w:before="200" w:after="0" w:line="274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37EF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C37EF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C37EF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C37EF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C37EF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0C37EF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C37EF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0C37EF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C37EF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C37EF"/>
    <w:pPr>
      <w:spacing w:after="180"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0C37EF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5">
    <w:name w:val="Название Знак"/>
    <w:basedOn w:val="a0"/>
    <w:link w:val="a4"/>
    <w:uiPriority w:val="10"/>
    <w:rsid w:val="000C37EF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C37EF"/>
    <w:pPr>
      <w:numPr>
        <w:ilvl w:val="1"/>
      </w:numPr>
      <w:spacing w:after="180" w:line="274" w:lineRule="auto"/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0C37EF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0C37EF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0C37EF"/>
    <w:rPr>
      <w:b/>
      <w:i/>
      <w:iCs/>
    </w:rPr>
  </w:style>
  <w:style w:type="paragraph" w:styleId="aa">
    <w:name w:val="No Spacing"/>
    <w:link w:val="ab"/>
    <w:uiPriority w:val="1"/>
    <w:qFormat/>
    <w:rsid w:val="000C37EF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0C37EF"/>
  </w:style>
  <w:style w:type="paragraph" w:styleId="ac">
    <w:name w:val="List Paragraph"/>
    <w:basedOn w:val="a"/>
    <w:uiPriority w:val="34"/>
    <w:qFormat/>
    <w:rsid w:val="000C37EF"/>
    <w:pPr>
      <w:spacing w:after="180" w:line="240" w:lineRule="auto"/>
      <w:ind w:left="720" w:hanging="288"/>
      <w:contextualSpacing/>
    </w:pPr>
    <w:rPr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0C37EF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0C37EF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0C37EF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0C37EF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0C37EF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0C37EF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0C37EF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0C37EF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0C37EF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0C37EF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48B"/>
  </w:style>
  <w:style w:type="paragraph" w:styleId="1">
    <w:name w:val="heading 1"/>
    <w:basedOn w:val="a"/>
    <w:next w:val="a"/>
    <w:link w:val="10"/>
    <w:uiPriority w:val="9"/>
    <w:qFormat/>
    <w:rsid w:val="000C37EF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37EF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37EF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37EF"/>
    <w:pPr>
      <w:keepNext/>
      <w:keepLines/>
      <w:spacing w:before="200" w:after="0" w:line="274" w:lineRule="auto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37EF"/>
    <w:pPr>
      <w:keepNext/>
      <w:keepLines/>
      <w:spacing w:before="200" w:after="0" w:line="274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37EF"/>
    <w:pPr>
      <w:keepNext/>
      <w:keepLines/>
      <w:spacing w:before="200" w:after="0" w:line="274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37EF"/>
    <w:pPr>
      <w:keepNext/>
      <w:keepLines/>
      <w:spacing w:before="200" w:after="0" w:line="274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37EF"/>
    <w:pPr>
      <w:keepNext/>
      <w:keepLines/>
      <w:spacing w:before="200" w:after="0" w:line="274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37EF"/>
    <w:pPr>
      <w:keepNext/>
      <w:keepLines/>
      <w:spacing w:before="200" w:after="0" w:line="274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37EF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C37EF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C37EF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C37EF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C37EF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0C37EF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C37EF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0C37EF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C37EF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C37EF"/>
    <w:pPr>
      <w:spacing w:after="180"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0C37EF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5">
    <w:name w:val="Название Знак"/>
    <w:basedOn w:val="a0"/>
    <w:link w:val="a4"/>
    <w:uiPriority w:val="10"/>
    <w:rsid w:val="000C37EF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C37EF"/>
    <w:pPr>
      <w:numPr>
        <w:ilvl w:val="1"/>
      </w:numPr>
      <w:spacing w:after="180" w:line="274" w:lineRule="auto"/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0C37EF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0C37EF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0C37EF"/>
    <w:rPr>
      <w:b/>
      <w:i/>
      <w:iCs/>
    </w:rPr>
  </w:style>
  <w:style w:type="paragraph" w:styleId="aa">
    <w:name w:val="No Spacing"/>
    <w:link w:val="ab"/>
    <w:uiPriority w:val="1"/>
    <w:qFormat/>
    <w:rsid w:val="000C37EF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0C37EF"/>
  </w:style>
  <w:style w:type="paragraph" w:styleId="ac">
    <w:name w:val="List Paragraph"/>
    <w:basedOn w:val="a"/>
    <w:uiPriority w:val="34"/>
    <w:qFormat/>
    <w:rsid w:val="000C37EF"/>
    <w:pPr>
      <w:spacing w:after="180" w:line="240" w:lineRule="auto"/>
      <w:ind w:left="720" w:hanging="288"/>
      <w:contextualSpacing/>
    </w:pPr>
    <w:rPr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0C37EF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0C37EF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0C37EF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0C37EF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0C37EF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0C37EF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0C37EF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0C37EF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0C37EF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0C37EF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3631</Words>
  <Characters>20701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2016-12-20T09:24:00Z</dcterms:created>
  <dcterms:modified xsi:type="dcterms:W3CDTF">2016-12-20T09:25:00Z</dcterms:modified>
</cp:coreProperties>
</file>