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46D9" w:rsidRPr="00F0295F" w:rsidRDefault="008946D9" w:rsidP="002C09C2">
      <w:pPr>
        <w:ind w:left="2977" w:hanging="3261"/>
        <w:rPr>
          <w:rStyle w:val="a3"/>
          <w:rFonts w:ascii="Times New Roman" w:hAnsi="Times New Roman"/>
          <w:b/>
          <w:color w:val="auto"/>
          <w:sz w:val="44"/>
          <w:szCs w:val="44"/>
          <w:u w:val="none"/>
        </w:rPr>
      </w:pPr>
      <w:r w:rsidRPr="008946D9">
        <w:rPr>
          <w:rFonts w:ascii="Times New Roman" w:hAnsi="Times New Roman"/>
          <w:b/>
          <w:noProof/>
          <w:color w:val="0070C0"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8743950</wp:posOffset>
            </wp:positionH>
            <wp:positionV relativeFrom="paragraph">
              <wp:posOffset>635</wp:posOffset>
            </wp:positionV>
            <wp:extent cx="1685925" cy="1714500"/>
            <wp:effectExtent l="0" t="0" r="9525" b="0"/>
            <wp:wrapSquare wrapText="bothSides"/>
            <wp:docPr id="4" name="Рисунок 4" descr="C:\Users\user\Desktop\2014\ГОСУСЛУГИ\банне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4\ГОСУСЛУГИ\баннер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946D9">
        <w:rPr>
          <w:rFonts w:ascii="Times New Roman" w:hAnsi="Times New Roman"/>
          <w:b/>
          <w:color w:val="0070C0"/>
          <w:sz w:val="56"/>
          <w:szCs w:val="56"/>
        </w:rPr>
        <w:t xml:space="preserve">  </w:t>
      </w:r>
      <w:r w:rsidR="009D65D9" w:rsidRPr="002C09C2">
        <w:rPr>
          <w:rFonts w:ascii="Times New Roman" w:hAnsi="Times New Roman"/>
          <w:b/>
          <w:color w:val="2F5496" w:themeColor="accent5" w:themeShade="BF"/>
          <w:sz w:val="48"/>
          <w:szCs w:val="48"/>
        </w:rPr>
        <w:t xml:space="preserve">Государственные услуги </w:t>
      </w:r>
      <w:r w:rsidR="00522C2D" w:rsidRPr="002C09C2">
        <w:rPr>
          <w:rFonts w:ascii="Times New Roman" w:hAnsi="Times New Roman"/>
          <w:b/>
          <w:color w:val="2F5496" w:themeColor="accent5" w:themeShade="BF"/>
          <w:sz w:val="48"/>
          <w:szCs w:val="48"/>
        </w:rPr>
        <w:t xml:space="preserve">ЗАГС </w:t>
      </w:r>
      <w:r w:rsidR="00FA0A47" w:rsidRPr="002C09C2">
        <w:rPr>
          <w:noProof/>
          <w:vanish/>
          <w:color w:val="2F5496" w:themeColor="accent5" w:themeShade="BF"/>
          <w:sz w:val="48"/>
          <w:szCs w:val="48"/>
          <w:lang w:eastAsia="ru-RU"/>
        </w:rPr>
        <w:drawing>
          <wp:inline distT="0" distB="0" distL="0" distR="0" wp14:anchorId="34FFC4CF" wp14:editId="0E1F1CB0">
            <wp:extent cx="3962400" cy="3952875"/>
            <wp:effectExtent l="0" t="0" r="0" b="9525"/>
            <wp:docPr id="6" name="Рисунок 6" descr="http://www.school23v.ru/wp-content/uploads/Ba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school23v.ru/wp-content/uploads/Bann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95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A47" w:rsidRPr="002C09C2">
        <w:rPr>
          <w:noProof/>
          <w:vanish/>
          <w:color w:val="2F5496" w:themeColor="accent5" w:themeShade="BF"/>
          <w:sz w:val="48"/>
          <w:szCs w:val="48"/>
          <w:lang w:eastAsia="ru-RU"/>
        </w:rPr>
        <w:drawing>
          <wp:inline distT="0" distB="0" distL="0" distR="0" wp14:anchorId="4822E9AA" wp14:editId="3237F27A">
            <wp:extent cx="9251950" cy="6165208"/>
            <wp:effectExtent l="0" t="0" r="6350" b="7620"/>
            <wp:docPr id="5" name="Рисунок 5" descr="http://gazeta-gran.ru/images/cms-image-00000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gazeta-gran.ru/images/cms-image-0000015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A0A47" w:rsidRPr="002C09C2">
        <w:rPr>
          <w:noProof/>
          <w:vanish/>
          <w:color w:val="2F5496" w:themeColor="accent5" w:themeShade="BF"/>
          <w:sz w:val="48"/>
          <w:szCs w:val="48"/>
          <w:lang w:eastAsia="ru-RU"/>
        </w:rPr>
        <w:drawing>
          <wp:inline distT="0" distB="0" distL="0" distR="0" wp14:anchorId="5CD0C22A" wp14:editId="31E34558">
            <wp:extent cx="9251950" cy="6165208"/>
            <wp:effectExtent l="0" t="0" r="6350" b="7620"/>
            <wp:docPr id="1" name="Рисунок 1" descr="http://gazeta-gran.ru/images/cms-image-000001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gazeta-gran.ru/images/cms-image-000001537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165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2C2D" w:rsidRPr="002C09C2">
        <w:rPr>
          <w:rFonts w:ascii="Times New Roman" w:hAnsi="Times New Roman"/>
          <w:b/>
          <w:color w:val="2F5496" w:themeColor="accent5" w:themeShade="BF"/>
          <w:sz w:val="48"/>
          <w:szCs w:val="48"/>
        </w:rPr>
        <w:t xml:space="preserve">на </w:t>
      </w:r>
      <w:r w:rsidR="002C09C2">
        <w:rPr>
          <w:rFonts w:ascii="Times New Roman" w:hAnsi="Times New Roman"/>
          <w:b/>
          <w:color w:val="2F5496" w:themeColor="accent5" w:themeShade="BF"/>
          <w:sz w:val="48"/>
          <w:szCs w:val="48"/>
        </w:rPr>
        <w:t>ЕПГ</w:t>
      </w:r>
      <w:r w:rsidR="00F0295F">
        <w:rPr>
          <w:rFonts w:ascii="Times New Roman" w:hAnsi="Times New Roman"/>
          <w:b/>
          <w:color w:val="2F5496" w:themeColor="accent5" w:themeShade="BF"/>
          <w:sz w:val="48"/>
          <w:szCs w:val="48"/>
        </w:rPr>
        <w:t>У</w:t>
      </w:r>
      <w:r w:rsidR="002C09C2">
        <w:rPr>
          <w:rFonts w:ascii="Times New Roman" w:hAnsi="Times New Roman"/>
          <w:b/>
          <w:color w:val="2F5496" w:themeColor="accent5" w:themeShade="BF"/>
          <w:sz w:val="48"/>
          <w:szCs w:val="48"/>
        </w:rPr>
        <w:t xml:space="preserve"> </w:t>
      </w:r>
      <w:hyperlink r:id="rId8" w:history="1">
        <w:r w:rsidR="002C09C2" w:rsidRPr="00F0295F">
          <w:rPr>
            <w:rStyle w:val="a3"/>
            <w:rFonts w:ascii="Times New Roman" w:hAnsi="Times New Roman"/>
            <w:b/>
            <w:sz w:val="44"/>
            <w:szCs w:val="44"/>
          </w:rPr>
          <w:t>http://www.gosuslugi.ru</w:t>
        </w:r>
      </w:hyperlink>
    </w:p>
    <w:p w:rsidR="00F0295F" w:rsidRDefault="008946D9" w:rsidP="00522C2D">
      <w:pPr>
        <w:jc w:val="center"/>
        <w:rPr>
          <w:rFonts w:ascii="Times New Roman" w:hAnsi="Times New Roman"/>
          <w:b/>
          <w:color w:val="2F5496" w:themeColor="accent5" w:themeShade="BF"/>
          <w:sz w:val="44"/>
          <w:szCs w:val="44"/>
          <w:u w:val="single"/>
        </w:rPr>
      </w:pPr>
      <w:r w:rsidRPr="00621712">
        <w:rPr>
          <w:rFonts w:ascii="Times New Roman" w:hAnsi="Times New Roman"/>
          <w:b/>
          <w:color w:val="2F5496" w:themeColor="accent5" w:themeShade="BF"/>
          <w:sz w:val="44"/>
          <w:szCs w:val="44"/>
          <w:u w:val="single"/>
        </w:rPr>
        <w:t xml:space="preserve">Преимущества подачи заявления в электронной форме, </w:t>
      </w:r>
    </w:p>
    <w:p w:rsidR="00696063" w:rsidRPr="00621712" w:rsidRDefault="008946D9" w:rsidP="00522C2D">
      <w:pPr>
        <w:jc w:val="center"/>
        <w:rPr>
          <w:rFonts w:ascii="Times New Roman" w:hAnsi="Times New Roman"/>
          <w:b/>
          <w:color w:val="0070C0"/>
          <w:sz w:val="44"/>
          <w:szCs w:val="44"/>
          <w:u w:val="single"/>
        </w:rPr>
      </w:pPr>
      <w:r w:rsidRPr="00621712">
        <w:rPr>
          <w:rFonts w:ascii="Times New Roman" w:hAnsi="Times New Roman"/>
          <w:b/>
          <w:color w:val="2F5496" w:themeColor="accent5" w:themeShade="BF"/>
          <w:sz w:val="44"/>
          <w:szCs w:val="44"/>
          <w:u w:val="single"/>
        </w:rPr>
        <w:t xml:space="preserve">с использованием </w:t>
      </w:r>
      <w:r w:rsidRPr="00621712">
        <w:rPr>
          <w:rFonts w:ascii="Times New Roman" w:hAnsi="Times New Roman"/>
          <w:b/>
          <w:color w:val="C00000"/>
          <w:sz w:val="44"/>
          <w:szCs w:val="44"/>
          <w:u w:val="single"/>
        </w:rPr>
        <w:t>ЕПГУ</w:t>
      </w:r>
    </w:p>
    <w:p w:rsidR="002C09C2" w:rsidRPr="00621712" w:rsidRDefault="00772C1D" w:rsidP="00946FE3">
      <w:pPr>
        <w:pStyle w:val="a6"/>
        <w:numPr>
          <w:ilvl w:val="0"/>
          <w:numId w:val="3"/>
        </w:numPr>
        <w:ind w:left="709" w:hanging="567"/>
        <w:jc w:val="both"/>
        <w:rPr>
          <w:b/>
          <w:color w:val="C00000"/>
          <w:sz w:val="42"/>
          <w:szCs w:val="42"/>
          <w:u w:val="single"/>
        </w:rPr>
      </w:pPr>
      <w:r w:rsidRPr="00621712">
        <w:rPr>
          <w:b/>
          <w:color w:val="2F5496" w:themeColor="accent5" w:themeShade="BF"/>
          <w:sz w:val="42"/>
          <w:szCs w:val="42"/>
        </w:rPr>
        <w:t>Размер государственной пошлины с коэффициентом</w:t>
      </w:r>
      <w:r w:rsidRPr="00621712">
        <w:rPr>
          <w:b/>
          <w:color w:val="C00000"/>
          <w:sz w:val="42"/>
          <w:szCs w:val="42"/>
        </w:rPr>
        <w:t xml:space="preserve"> </w:t>
      </w:r>
      <w:r w:rsidRPr="00621712">
        <w:rPr>
          <w:b/>
          <w:color w:val="C00000"/>
          <w:sz w:val="42"/>
          <w:szCs w:val="42"/>
          <w:u w:val="single"/>
        </w:rPr>
        <w:t>0,7.</w:t>
      </w:r>
    </w:p>
    <w:tbl>
      <w:tblPr>
        <w:tblStyle w:val="a7"/>
        <w:tblW w:w="0" w:type="auto"/>
        <w:tblInd w:w="704" w:type="dxa"/>
        <w:tblLook w:val="04A0" w:firstRow="1" w:lastRow="0" w:firstColumn="1" w:lastColumn="0" w:noHBand="0" w:noVBand="1"/>
      </w:tblPr>
      <w:tblGrid>
        <w:gridCol w:w="10913"/>
        <w:gridCol w:w="1701"/>
        <w:gridCol w:w="2553"/>
      </w:tblGrid>
      <w:tr w:rsidR="002C09C2" w:rsidTr="00C9627E">
        <w:tc>
          <w:tcPr>
            <w:tcW w:w="10913" w:type="dxa"/>
            <w:tcBorders>
              <w:bottom w:val="single" w:sz="4" w:space="0" w:color="auto"/>
            </w:tcBorders>
          </w:tcPr>
          <w:p w:rsidR="002C09C2" w:rsidRPr="00CB17E4" w:rsidRDefault="002C09C2" w:rsidP="002C09C2">
            <w:pPr>
              <w:pStyle w:val="a6"/>
              <w:ind w:left="0"/>
              <w:jc w:val="center"/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</w:pPr>
            <w:proofErr w:type="spellStart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Госуслуги</w:t>
            </w:r>
            <w:proofErr w:type="spellEnd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, оказываемые через ЕПГУ</w:t>
            </w:r>
          </w:p>
        </w:tc>
        <w:tc>
          <w:tcPr>
            <w:tcW w:w="1701" w:type="dxa"/>
          </w:tcPr>
          <w:p w:rsidR="002C09C2" w:rsidRPr="00CB17E4" w:rsidRDefault="002C09C2" w:rsidP="002C09C2">
            <w:pPr>
              <w:pStyle w:val="a6"/>
              <w:ind w:left="0"/>
              <w:jc w:val="center"/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 xml:space="preserve">Г/п, </w:t>
            </w:r>
            <w:proofErr w:type="spellStart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руб</w:t>
            </w:r>
            <w:proofErr w:type="spellEnd"/>
          </w:p>
        </w:tc>
        <w:tc>
          <w:tcPr>
            <w:tcW w:w="2553" w:type="dxa"/>
          </w:tcPr>
          <w:p w:rsidR="002C09C2" w:rsidRPr="00CB17E4" w:rsidRDefault="002C09C2" w:rsidP="002C09C2">
            <w:pPr>
              <w:pStyle w:val="a6"/>
              <w:ind w:left="0"/>
              <w:jc w:val="center"/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 xml:space="preserve">Г/п с </w:t>
            </w:r>
            <w:proofErr w:type="spellStart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коэф</w:t>
            </w:r>
            <w:proofErr w:type="spellEnd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. 0,7</w:t>
            </w:r>
          </w:p>
        </w:tc>
      </w:tr>
      <w:tr w:rsidR="002C09C2" w:rsidTr="0051770E">
        <w:trPr>
          <w:trHeight w:val="498"/>
        </w:trPr>
        <w:tc>
          <w:tcPr>
            <w:tcW w:w="10913" w:type="dxa"/>
          </w:tcPr>
          <w:p w:rsidR="002C09C2" w:rsidRPr="00CB17E4" w:rsidRDefault="002C09C2" w:rsidP="002C09C2">
            <w:pPr>
              <w:pStyle w:val="a6"/>
              <w:ind w:hanging="720"/>
              <w:jc w:val="both"/>
              <w:rPr>
                <w:color w:val="2F5496" w:themeColor="accent5" w:themeShade="BF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государственная регистрация заключения брака</w:t>
            </w:r>
          </w:p>
        </w:tc>
        <w:tc>
          <w:tcPr>
            <w:tcW w:w="1701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350-00</w:t>
            </w:r>
          </w:p>
        </w:tc>
        <w:tc>
          <w:tcPr>
            <w:tcW w:w="2553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245-00</w:t>
            </w:r>
          </w:p>
        </w:tc>
      </w:tr>
      <w:tr w:rsidR="00621712" w:rsidTr="0051770E">
        <w:trPr>
          <w:trHeight w:val="534"/>
        </w:trPr>
        <w:tc>
          <w:tcPr>
            <w:tcW w:w="10913" w:type="dxa"/>
          </w:tcPr>
          <w:p w:rsidR="002C09C2" w:rsidRPr="00CB17E4" w:rsidRDefault="002C09C2" w:rsidP="002C09C2">
            <w:pPr>
              <w:pStyle w:val="a6"/>
              <w:ind w:hanging="720"/>
              <w:jc w:val="both"/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государственная регистрация расторжения брака</w:t>
            </w:r>
          </w:p>
          <w:p w:rsidR="00DF2369" w:rsidRPr="00CB17E4" w:rsidRDefault="00C55C54" w:rsidP="00DF2369">
            <w:pPr>
              <w:pStyle w:val="a6"/>
              <w:ind w:left="34" w:hanging="43"/>
              <w:jc w:val="both"/>
              <w:rPr>
                <w:color w:val="C00000"/>
                <w:sz w:val="36"/>
                <w:szCs w:val="36"/>
              </w:rPr>
            </w:pPr>
            <w:r>
              <w:rPr>
                <w:color w:val="C00000"/>
                <w:sz w:val="36"/>
                <w:szCs w:val="36"/>
              </w:rPr>
              <w:t>по</w:t>
            </w:r>
            <w:r w:rsidR="00DF2369" w:rsidRPr="00CB17E4">
              <w:rPr>
                <w:color w:val="C00000"/>
                <w:sz w:val="36"/>
                <w:szCs w:val="36"/>
              </w:rPr>
              <w:t xml:space="preserve"> взаимному согласию заявление в электронной форме подписывается у</w:t>
            </w:r>
            <w:r w:rsidR="00DF2369" w:rsidRPr="00CB17E4">
              <w:rPr>
                <w:bCs/>
                <w:color w:val="C00000"/>
                <w:sz w:val="36"/>
                <w:szCs w:val="36"/>
              </w:rPr>
              <w:t>силенной</w:t>
            </w:r>
            <w:r w:rsidR="00DF2369" w:rsidRPr="00CB17E4">
              <w:rPr>
                <w:color w:val="C00000"/>
                <w:sz w:val="36"/>
                <w:szCs w:val="36"/>
              </w:rPr>
              <w:t xml:space="preserve"> </w:t>
            </w:r>
            <w:r w:rsidR="00DF2369" w:rsidRPr="00CB17E4">
              <w:rPr>
                <w:bCs/>
                <w:color w:val="C00000"/>
                <w:sz w:val="36"/>
                <w:szCs w:val="36"/>
              </w:rPr>
              <w:t>квалифицированной</w:t>
            </w:r>
            <w:r w:rsidR="00DF2369" w:rsidRPr="00CB17E4">
              <w:rPr>
                <w:color w:val="C00000"/>
                <w:sz w:val="36"/>
                <w:szCs w:val="36"/>
              </w:rPr>
              <w:t xml:space="preserve"> электронной </w:t>
            </w:r>
            <w:r w:rsidR="00DF2369" w:rsidRPr="00CB17E4">
              <w:rPr>
                <w:bCs/>
                <w:color w:val="C00000"/>
                <w:sz w:val="36"/>
                <w:szCs w:val="36"/>
              </w:rPr>
              <w:t>подписью гражданина.</w:t>
            </w:r>
          </w:p>
        </w:tc>
        <w:tc>
          <w:tcPr>
            <w:tcW w:w="1701" w:type="dxa"/>
          </w:tcPr>
          <w:p w:rsidR="00CB17E4" w:rsidRPr="00562BF4" w:rsidRDefault="00CB17E4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</w:p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650-00</w:t>
            </w:r>
          </w:p>
        </w:tc>
        <w:tc>
          <w:tcPr>
            <w:tcW w:w="2553" w:type="dxa"/>
          </w:tcPr>
          <w:p w:rsidR="00CB17E4" w:rsidRPr="00562BF4" w:rsidRDefault="00CB17E4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</w:p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455-00</w:t>
            </w:r>
          </w:p>
        </w:tc>
      </w:tr>
      <w:tr w:rsidR="002C09C2" w:rsidTr="0051770E">
        <w:tc>
          <w:tcPr>
            <w:tcW w:w="10913" w:type="dxa"/>
          </w:tcPr>
          <w:p w:rsidR="002C09C2" w:rsidRPr="00CB17E4" w:rsidRDefault="002C09C2" w:rsidP="002C09C2">
            <w:pPr>
              <w:pStyle w:val="a6"/>
              <w:ind w:hanging="686"/>
              <w:jc w:val="both"/>
              <w:rPr>
                <w:color w:val="2F5496" w:themeColor="accent5" w:themeShade="BF"/>
                <w:sz w:val="36"/>
                <w:szCs w:val="36"/>
              </w:rPr>
            </w:pPr>
            <w:proofErr w:type="gramStart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государственная  регистрация</w:t>
            </w:r>
            <w:proofErr w:type="gramEnd"/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 xml:space="preserve"> смерти</w:t>
            </w:r>
          </w:p>
        </w:tc>
        <w:tc>
          <w:tcPr>
            <w:tcW w:w="1701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  <w:tc>
          <w:tcPr>
            <w:tcW w:w="2553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</w:tr>
      <w:tr w:rsidR="002C09C2" w:rsidTr="0051770E">
        <w:tc>
          <w:tcPr>
            <w:tcW w:w="10913" w:type="dxa"/>
          </w:tcPr>
          <w:p w:rsidR="002C09C2" w:rsidRPr="00CB17E4" w:rsidRDefault="002C09C2" w:rsidP="00DF2369">
            <w:pPr>
              <w:pStyle w:val="a6"/>
              <w:ind w:hanging="686"/>
              <w:jc w:val="both"/>
              <w:rPr>
                <w:color w:val="2F5496" w:themeColor="accent5" w:themeShade="BF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государственная регистрация рождения</w:t>
            </w:r>
          </w:p>
        </w:tc>
        <w:tc>
          <w:tcPr>
            <w:tcW w:w="1701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  <w:tc>
          <w:tcPr>
            <w:tcW w:w="2553" w:type="dxa"/>
          </w:tcPr>
          <w:p w:rsidR="002C09C2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</w:tr>
      <w:tr w:rsidR="00DF2369" w:rsidTr="0051770E">
        <w:trPr>
          <w:trHeight w:val="550"/>
        </w:trPr>
        <w:tc>
          <w:tcPr>
            <w:tcW w:w="10913" w:type="dxa"/>
          </w:tcPr>
          <w:p w:rsidR="00DF2369" w:rsidRPr="00CB17E4" w:rsidRDefault="00130232" w:rsidP="00DF2369">
            <w:pPr>
              <w:pStyle w:val="a6"/>
              <w:ind w:left="0" w:firstLine="34"/>
              <w:jc w:val="both"/>
              <w:rPr>
                <w:color w:val="2F5496" w:themeColor="accent5" w:themeShade="BF"/>
                <w:sz w:val="36"/>
                <w:szCs w:val="36"/>
              </w:rPr>
            </w:pPr>
            <w:r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г</w:t>
            </w:r>
            <w:r w:rsidR="00DF2369" w:rsidRPr="00CB17E4">
              <w:rPr>
                <w:rFonts w:cs="+mn-cs"/>
                <w:bCs/>
                <w:color w:val="2F5496" w:themeColor="accent5" w:themeShade="BF"/>
                <w:kern w:val="24"/>
                <w:sz w:val="36"/>
                <w:szCs w:val="36"/>
              </w:rPr>
              <w:t>осударственная регистрация усыновления (удочерения)</w:t>
            </w:r>
          </w:p>
        </w:tc>
        <w:tc>
          <w:tcPr>
            <w:tcW w:w="1701" w:type="dxa"/>
          </w:tcPr>
          <w:p w:rsidR="00DF2369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  <w:tc>
          <w:tcPr>
            <w:tcW w:w="2553" w:type="dxa"/>
          </w:tcPr>
          <w:p w:rsidR="00DF2369" w:rsidRPr="00562BF4" w:rsidRDefault="00DF2369" w:rsidP="002C09C2">
            <w:pPr>
              <w:pStyle w:val="a6"/>
              <w:ind w:left="0"/>
              <w:jc w:val="center"/>
              <w:rPr>
                <w:rFonts w:cs="+mn-cs"/>
                <w:bCs/>
                <w:color w:val="C00000"/>
                <w:kern w:val="24"/>
                <w:sz w:val="36"/>
                <w:szCs w:val="36"/>
              </w:rPr>
            </w:pPr>
            <w:r w:rsidRPr="00562BF4">
              <w:rPr>
                <w:rFonts w:cs="+mn-cs"/>
                <w:bCs/>
                <w:color w:val="C00000"/>
                <w:kern w:val="24"/>
                <w:sz w:val="36"/>
                <w:szCs w:val="36"/>
              </w:rPr>
              <w:t>-</w:t>
            </w:r>
          </w:p>
        </w:tc>
      </w:tr>
    </w:tbl>
    <w:p w:rsidR="00772C1D" w:rsidRPr="00621712" w:rsidRDefault="00DF2369" w:rsidP="00130232">
      <w:pPr>
        <w:pStyle w:val="a6"/>
        <w:numPr>
          <w:ilvl w:val="0"/>
          <w:numId w:val="3"/>
        </w:numPr>
        <w:ind w:left="709" w:hanging="567"/>
        <w:jc w:val="both"/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</w:pPr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 xml:space="preserve">Единый Портал </w:t>
      </w:r>
      <w:proofErr w:type="spellStart"/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госуслуг</w:t>
      </w:r>
      <w:proofErr w:type="spellEnd"/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 xml:space="preserve"> работает (круглос</w:t>
      </w:r>
      <w:r w:rsidR="00CC1897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у</w:t>
      </w:r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т</w:t>
      </w:r>
      <w:r w:rsidR="00CC1897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о</w:t>
      </w:r>
      <w:bookmarkStart w:id="0" w:name="_GoBack"/>
      <w:bookmarkEnd w:id="0"/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чно).</w:t>
      </w:r>
    </w:p>
    <w:p w:rsidR="00621712" w:rsidRPr="00621712" w:rsidRDefault="00DF2369" w:rsidP="00621712">
      <w:pPr>
        <w:pStyle w:val="a6"/>
        <w:numPr>
          <w:ilvl w:val="0"/>
          <w:numId w:val="3"/>
        </w:numPr>
        <w:ind w:left="709" w:hanging="567"/>
        <w:jc w:val="both"/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</w:pPr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 xml:space="preserve">Вы можете отслеживать статус электронных заявлений в </w:t>
      </w:r>
      <w:r w:rsidRPr="00E71351">
        <w:rPr>
          <w:rFonts w:cs="+mn-cs"/>
          <w:b/>
          <w:bCs/>
          <w:color w:val="C00000"/>
          <w:kern w:val="24"/>
          <w:sz w:val="42"/>
          <w:szCs w:val="42"/>
        </w:rPr>
        <w:t>Личном кабинете</w:t>
      </w:r>
      <w:r w:rsidRPr="00621712">
        <w:rPr>
          <w:rFonts w:cs="+mn-cs"/>
          <w:b/>
          <w:bCs/>
          <w:color w:val="2F5496" w:themeColor="accent5" w:themeShade="BF"/>
          <w:kern w:val="24"/>
          <w:sz w:val="42"/>
          <w:szCs w:val="42"/>
        </w:rPr>
        <w:t>.</w:t>
      </w:r>
    </w:p>
    <w:p w:rsidR="006B177B" w:rsidRPr="00621712" w:rsidRDefault="006B177B" w:rsidP="00621712">
      <w:pPr>
        <w:pStyle w:val="a6"/>
        <w:numPr>
          <w:ilvl w:val="0"/>
          <w:numId w:val="3"/>
        </w:numPr>
        <w:ind w:left="709" w:hanging="567"/>
        <w:jc w:val="both"/>
        <w:rPr>
          <w:rStyle w:val="a3"/>
          <w:rFonts w:cs="+mn-cs"/>
          <w:b/>
          <w:bCs/>
          <w:color w:val="2F5496" w:themeColor="accent5" w:themeShade="BF"/>
          <w:kern w:val="24"/>
          <w:sz w:val="42"/>
          <w:szCs w:val="42"/>
          <w:u w:val="none"/>
        </w:rPr>
      </w:pPr>
      <w:r w:rsidRPr="00621712">
        <w:rPr>
          <w:b/>
          <w:color w:val="2F5496" w:themeColor="accent5" w:themeShade="BF"/>
          <w:sz w:val="42"/>
          <w:szCs w:val="42"/>
        </w:rPr>
        <w:t xml:space="preserve">Оплатить госпошлину за услуги органов ЗАГС на </w:t>
      </w:r>
      <w:r w:rsidRPr="00E71351">
        <w:rPr>
          <w:b/>
          <w:color w:val="C00000"/>
          <w:sz w:val="42"/>
          <w:szCs w:val="42"/>
        </w:rPr>
        <w:t>ЕПГУ</w:t>
      </w:r>
      <w:r w:rsidRPr="00621712">
        <w:rPr>
          <w:b/>
          <w:color w:val="2F5496" w:themeColor="accent5" w:themeShade="BF"/>
          <w:sz w:val="42"/>
          <w:szCs w:val="42"/>
        </w:rPr>
        <w:t xml:space="preserve"> можно с помощью банковских карт, электронного кошелька или мобильного телефона.</w:t>
      </w:r>
    </w:p>
    <w:p w:rsidR="00F02B01" w:rsidRPr="006B177B" w:rsidRDefault="00F02B01" w:rsidP="00522C2D">
      <w:pPr>
        <w:ind w:firstLine="708"/>
        <w:jc w:val="both"/>
        <w:rPr>
          <w:rFonts w:ascii="Times New Roman" w:hAnsi="Times New Roman"/>
          <w:color w:val="2F5496" w:themeColor="accent5" w:themeShade="BF"/>
          <w:sz w:val="48"/>
          <w:szCs w:val="48"/>
        </w:rPr>
      </w:pPr>
    </w:p>
    <w:p w:rsidR="00522C2D" w:rsidRPr="00E71351" w:rsidRDefault="00F02B01" w:rsidP="00522C2D">
      <w:pPr>
        <w:ind w:firstLine="708"/>
        <w:jc w:val="both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621712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>Для получения государственной услуги необходимо зарегистрироваться на Едином портале государственных и муниципальных услуг!</w:t>
      </w:r>
      <w:r w:rsidR="006476B4" w:rsidRPr="00621712">
        <w:rPr>
          <w:rFonts w:ascii="Times New Roman" w:hAnsi="Times New Roman" w:cs="Times New Roman"/>
          <w:b/>
          <w:color w:val="C00000"/>
          <w:sz w:val="36"/>
          <w:szCs w:val="36"/>
          <w:u w:val="single"/>
        </w:rPr>
        <w:t xml:space="preserve"> Для этого необходимо получить «</w:t>
      </w:r>
      <w:r w:rsidR="006476B4" w:rsidRPr="00621712">
        <w:rPr>
          <w:rFonts w:ascii="Times New Roman" w:eastAsia="Times New Roman" w:hAnsi="Times New Roman" w:cs="Times New Roman"/>
          <w:b/>
          <w:color w:val="C00000"/>
          <w:sz w:val="36"/>
          <w:szCs w:val="36"/>
          <w:u w:val="single"/>
          <w:lang w:eastAsia="ru-RU"/>
        </w:rPr>
        <w:t>код активации</w:t>
      </w:r>
      <w:r w:rsidR="006476B4" w:rsidRPr="00621712">
        <w:rPr>
          <w:rFonts w:ascii="Times New Roman" w:eastAsia="Times New Roman" w:hAnsi="Times New Roman" w:cs="Times New Roman"/>
          <w:b/>
          <w:color w:val="C00000"/>
          <w:sz w:val="24"/>
          <w:szCs w:val="24"/>
          <w:u w:val="single"/>
          <w:lang w:eastAsia="ru-RU"/>
        </w:rPr>
        <w:t xml:space="preserve">» </w:t>
      </w:r>
      <w:r w:rsidR="006476B4" w:rsidRPr="00621712">
        <w:rPr>
          <w:rFonts w:ascii="Times New Roman" w:eastAsia="Times New Roman" w:hAnsi="Times New Roman" w:cs="Times New Roman"/>
          <w:b/>
          <w:color w:val="C00000"/>
          <w:sz w:val="36"/>
          <w:szCs w:val="36"/>
          <w:u w:val="single"/>
          <w:lang w:eastAsia="ru-RU"/>
        </w:rPr>
        <w:t>в МФЦ (Многофункц</w:t>
      </w:r>
      <w:r w:rsidR="00E82F16">
        <w:rPr>
          <w:rFonts w:ascii="Times New Roman" w:eastAsia="Times New Roman" w:hAnsi="Times New Roman" w:cs="Times New Roman"/>
          <w:b/>
          <w:color w:val="C00000"/>
          <w:sz w:val="36"/>
          <w:szCs w:val="36"/>
          <w:u w:val="single"/>
          <w:lang w:eastAsia="ru-RU"/>
        </w:rPr>
        <w:t>иональный центр), Ростелеком или в отделениях Пенсионного фонда РФ.</w:t>
      </w:r>
    </w:p>
    <w:p w:rsidR="00522C2D" w:rsidRPr="00522C2D" w:rsidRDefault="00522C2D" w:rsidP="00522C2D">
      <w:pPr>
        <w:ind w:firstLine="708"/>
        <w:jc w:val="both"/>
        <w:rPr>
          <w:rFonts w:ascii="Times New Roman" w:hAnsi="Times New Roman"/>
          <w:sz w:val="44"/>
          <w:szCs w:val="44"/>
        </w:rPr>
      </w:pPr>
    </w:p>
    <w:p w:rsidR="00522C2D" w:rsidRDefault="00522C2D" w:rsidP="00522C2D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4222C7" w:rsidRDefault="004222C7"/>
    <w:sectPr w:rsidR="004222C7" w:rsidSect="005E6F0E">
      <w:pgSz w:w="16838" w:h="11906" w:orient="landscape"/>
      <w:pgMar w:top="567" w:right="397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50F0C"/>
    <w:multiLevelType w:val="hybridMultilevel"/>
    <w:tmpl w:val="C88AEF3E"/>
    <w:lvl w:ilvl="0" w:tplc="D7D4874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0AB7E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6C658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8C035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4B0E7D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78E9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C6E56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A84B1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20CD6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A2651A"/>
    <w:multiLevelType w:val="hybridMultilevel"/>
    <w:tmpl w:val="F3E64176"/>
    <w:lvl w:ilvl="0" w:tplc="E0CE027C">
      <w:start w:val="1"/>
      <w:numFmt w:val="decimal"/>
      <w:lvlText w:val="%1."/>
      <w:lvlJc w:val="left"/>
      <w:pPr>
        <w:ind w:left="2138" w:hanging="720"/>
      </w:pPr>
      <w:rPr>
        <w:rFonts w:hint="default"/>
        <w:color w:val="2F5496" w:themeColor="accent5" w:themeShade="BF"/>
        <w:sz w:val="42"/>
        <w:szCs w:val="42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2443" w:hanging="360"/>
      </w:pPr>
    </w:lvl>
    <w:lvl w:ilvl="2" w:tplc="0419001B" w:tentative="1">
      <w:start w:val="1"/>
      <w:numFmt w:val="lowerRoman"/>
      <w:lvlText w:val="%3."/>
      <w:lvlJc w:val="right"/>
      <w:pPr>
        <w:ind w:left="3163" w:hanging="180"/>
      </w:pPr>
    </w:lvl>
    <w:lvl w:ilvl="3" w:tplc="0419000F" w:tentative="1">
      <w:start w:val="1"/>
      <w:numFmt w:val="decimal"/>
      <w:lvlText w:val="%4."/>
      <w:lvlJc w:val="left"/>
      <w:pPr>
        <w:ind w:left="3883" w:hanging="360"/>
      </w:pPr>
    </w:lvl>
    <w:lvl w:ilvl="4" w:tplc="04190019" w:tentative="1">
      <w:start w:val="1"/>
      <w:numFmt w:val="lowerLetter"/>
      <w:lvlText w:val="%5."/>
      <w:lvlJc w:val="left"/>
      <w:pPr>
        <w:ind w:left="4603" w:hanging="360"/>
      </w:pPr>
    </w:lvl>
    <w:lvl w:ilvl="5" w:tplc="0419001B" w:tentative="1">
      <w:start w:val="1"/>
      <w:numFmt w:val="lowerRoman"/>
      <w:lvlText w:val="%6."/>
      <w:lvlJc w:val="right"/>
      <w:pPr>
        <w:ind w:left="5323" w:hanging="180"/>
      </w:pPr>
    </w:lvl>
    <w:lvl w:ilvl="6" w:tplc="0419000F" w:tentative="1">
      <w:start w:val="1"/>
      <w:numFmt w:val="decimal"/>
      <w:lvlText w:val="%7."/>
      <w:lvlJc w:val="left"/>
      <w:pPr>
        <w:ind w:left="6043" w:hanging="360"/>
      </w:pPr>
    </w:lvl>
    <w:lvl w:ilvl="7" w:tplc="04190019" w:tentative="1">
      <w:start w:val="1"/>
      <w:numFmt w:val="lowerLetter"/>
      <w:lvlText w:val="%8."/>
      <w:lvlJc w:val="left"/>
      <w:pPr>
        <w:ind w:left="6763" w:hanging="360"/>
      </w:pPr>
    </w:lvl>
    <w:lvl w:ilvl="8" w:tplc="0419001B" w:tentative="1">
      <w:start w:val="1"/>
      <w:numFmt w:val="lowerRoman"/>
      <w:lvlText w:val="%9."/>
      <w:lvlJc w:val="right"/>
      <w:pPr>
        <w:ind w:left="7483" w:hanging="180"/>
      </w:pPr>
    </w:lvl>
  </w:abstractNum>
  <w:abstractNum w:abstractNumId="2" w15:restartNumberingAfterBreak="0">
    <w:nsid w:val="7FBC1925"/>
    <w:multiLevelType w:val="hybridMultilevel"/>
    <w:tmpl w:val="0AE096EA"/>
    <w:lvl w:ilvl="0" w:tplc="31D4FB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C2D"/>
    <w:rsid w:val="00130232"/>
    <w:rsid w:val="0028350F"/>
    <w:rsid w:val="002C09C2"/>
    <w:rsid w:val="0034263C"/>
    <w:rsid w:val="003E7938"/>
    <w:rsid w:val="003F4094"/>
    <w:rsid w:val="004222C7"/>
    <w:rsid w:val="004C4FC9"/>
    <w:rsid w:val="0051770E"/>
    <w:rsid w:val="00522C2D"/>
    <w:rsid w:val="00562BF4"/>
    <w:rsid w:val="005E6DBB"/>
    <w:rsid w:val="005E6F0E"/>
    <w:rsid w:val="00621712"/>
    <w:rsid w:val="006476B4"/>
    <w:rsid w:val="00696063"/>
    <w:rsid w:val="006B177B"/>
    <w:rsid w:val="00700B88"/>
    <w:rsid w:val="00772C1D"/>
    <w:rsid w:val="008946D9"/>
    <w:rsid w:val="00946FE3"/>
    <w:rsid w:val="009D3A06"/>
    <w:rsid w:val="009D65D9"/>
    <w:rsid w:val="00C55C54"/>
    <w:rsid w:val="00C9627E"/>
    <w:rsid w:val="00CB17E4"/>
    <w:rsid w:val="00CC1897"/>
    <w:rsid w:val="00D82BA7"/>
    <w:rsid w:val="00DF2369"/>
    <w:rsid w:val="00E46D85"/>
    <w:rsid w:val="00E71351"/>
    <w:rsid w:val="00E82F16"/>
    <w:rsid w:val="00F0295F"/>
    <w:rsid w:val="00F02B01"/>
    <w:rsid w:val="00FA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7C9B5A-A221-434B-BF53-60FF10FFD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522C2D"/>
    <w:rPr>
      <w:color w:val="B50202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835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8350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3F40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39"/>
    <w:rsid w:val="002C09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631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6894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75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22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80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468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suslugi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177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20</cp:revision>
  <cp:lastPrinted>2017-03-09T06:22:00Z</cp:lastPrinted>
  <dcterms:created xsi:type="dcterms:W3CDTF">2017-03-06T07:44:00Z</dcterms:created>
  <dcterms:modified xsi:type="dcterms:W3CDTF">2017-03-09T06:24:00Z</dcterms:modified>
</cp:coreProperties>
</file>