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D19" w:rsidRDefault="00E423E3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FE2D19">
        <w:rPr>
          <w:b/>
          <w:sz w:val="28"/>
          <w:szCs w:val="28"/>
        </w:rPr>
        <w:t>ДЕПУТАТОВ АЛЕКСАНДРОВСКОГО СЕЛЬСКОГО ПОСЕЛЕНИЯ ЛЯМБИРСКОГО МУНИЦИПАЛЬНОГО РАЙОНА РЕСПУБЛИКИ МОРДОВИЯ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E423E3" w:rsidRDefault="00FA7351" w:rsidP="00E423E3">
      <w:pPr>
        <w:rPr>
          <w:b/>
          <w:sz w:val="28"/>
          <w:szCs w:val="28"/>
        </w:rPr>
      </w:pPr>
      <w:r w:rsidRPr="00FA7351">
        <w:rPr>
          <w:sz w:val="28"/>
          <w:szCs w:val="28"/>
        </w:rPr>
        <w:t>27</w:t>
      </w:r>
      <w:r w:rsidR="00E423E3" w:rsidRPr="00FA7351">
        <w:rPr>
          <w:sz w:val="28"/>
          <w:szCs w:val="28"/>
        </w:rPr>
        <w:t>.</w:t>
      </w:r>
      <w:r w:rsidR="002E3AF7" w:rsidRPr="00FA7351">
        <w:rPr>
          <w:sz w:val="28"/>
          <w:szCs w:val="28"/>
        </w:rPr>
        <w:t>0</w:t>
      </w:r>
      <w:r w:rsidRPr="00FA7351">
        <w:rPr>
          <w:sz w:val="28"/>
          <w:szCs w:val="28"/>
        </w:rPr>
        <w:t>4</w:t>
      </w:r>
      <w:r w:rsidR="00E423E3" w:rsidRPr="00FA7351">
        <w:rPr>
          <w:sz w:val="28"/>
          <w:szCs w:val="28"/>
        </w:rPr>
        <w:t>.201</w:t>
      </w:r>
      <w:r w:rsidR="002E3AF7" w:rsidRPr="00FA7351">
        <w:rPr>
          <w:sz w:val="28"/>
          <w:szCs w:val="28"/>
        </w:rPr>
        <w:t>6</w:t>
      </w:r>
      <w:r w:rsidR="00E423E3" w:rsidRPr="00FA7351">
        <w:rPr>
          <w:sz w:val="28"/>
          <w:szCs w:val="28"/>
        </w:rPr>
        <w:t>г.</w:t>
      </w:r>
      <w:r w:rsidR="00E423E3" w:rsidRPr="00FA7351">
        <w:rPr>
          <w:sz w:val="28"/>
          <w:szCs w:val="28"/>
        </w:rPr>
        <w:tab/>
        <w:t xml:space="preserve">                                   </w:t>
      </w:r>
      <w:r w:rsidR="00E423E3" w:rsidRPr="00FA7351">
        <w:rPr>
          <w:sz w:val="28"/>
          <w:szCs w:val="28"/>
        </w:rPr>
        <w:tab/>
      </w:r>
      <w:r w:rsidR="00E423E3" w:rsidRPr="00FA7351">
        <w:rPr>
          <w:sz w:val="28"/>
          <w:szCs w:val="28"/>
        </w:rPr>
        <w:tab/>
      </w:r>
      <w:r w:rsidR="00E423E3" w:rsidRPr="00FA7351">
        <w:rPr>
          <w:sz w:val="28"/>
          <w:szCs w:val="28"/>
        </w:rPr>
        <w:tab/>
      </w:r>
      <w:r w:rsidR="00E423E3" w:rsidRPr="00FA7351">
        <w:rPr>
          <w:sz w:val="28"/>
          <w:szCs w:val="28"/>
        </w:rPr>
        <w:tab/>
        <w:t xml:space="preserve">                     № 1</w:t>
      </w:r>
      <w:r w:rsidRPr="00FA7351">
        <w:rPr>
          <w:sz w:val="28"/>
          <w:szCs w:val="28"/>
        </w:rPr>
        <w:t>40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E423E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изменения в решение Совета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депутатов Александровского сель</w:t>
      </w:r>
      <w:r w:rsidR="003F2191">
        <w:rPr>
          <w:b/>
          <w:sz w:val="28"/>
          <w:szCs w:val="28"/>
        </w:rPr>
        <w:t>ского поселения</w:t>
      </w:r>
      <w:r>
        <w:rPr>
          <w:b/>
          <w:sz w:val="28"/>
          <w:szCs w:val="28"/>
        </w:rPr>
        <w:t xml:space="preserve"> 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8C2974">
        <w:rPr>
          <w:b/>
          <w:sz w:val="28"/>
          <w:szCs w:val="28"/>
        </w:rPr>
        <w:t>2</w:t>
      </w:r>
      <w:r w:rsidR="00FE10C0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.1</w:t>
      </w:r>
      <w:r w:rsidR="008C2974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.20</w:t>
      </w:r>
      <w:r w:rsidR="008C2974">
        <w:rPr>
          <w:b/>
          <w:sz w:val="28"/>
          <w:szCs w:val="28"/>
        </w:rPr>
        <w:t>1</w:t>
      </w:r>
      <w:r w:rsidR="00FE10C0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г. № </w:t>
      </w:r>
      <w:r w:rsidR="00FE10C0">
        <w:rPr>
          <w:b/>
          <w:sz w:val="28"/>
          <w:szCs w:val="28"/>
        </w:rPr>
        <w:t>107</w:t>
      </w:r>
      <w:r>
        <w:rPr>
          <w:b/>
          <w:sz w:val="28"/>
          <w:szCs w:val="28"/>
        </w:rPr>
        <w:t xml:space="preserve"> «</w:t>
      </w:r>
      <w:r w:rsidR="00FE10C0">
        <w:rPr>
          <w:b/>
          <w:sz w:val="28"/>
          <w:szCs w:val="28"/>
        </w:rPr>
        <w:t>Об утверждении показателей</w:t>
      </w:r>
      <w:r>
        <w:rPr>
          <w:b/>
          <w:sz w:val="28"/>
          <w:szCs w:val="28"/>
        </w:rPr>
        <w:t xml:space="preserve"> </w:t>
      </w:r>
    </w:p>
    <w:p w:rsidR="00FE2D19" w:rsidRDefault="00FE10C0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эффективности управленческой деятельности</w:t>
      </w:r>
    </w:p>
    <w:p w:rsidR="00FE10C0" w:rsidRDefault="00FE10C0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органов местного самоуправления </w:t>
      </w:r>
    </w:p>
    <w:p w:rsidR="008C2974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Александровского </w:t>
      </w:r>
      <w:r w:rsidR="003F2191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ельского поселения</w:t>
      </w:r>
    </w:p>
    <w:p w:rsidR="00FE10C0" w:rsidRDefault="008C2974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FE2D19" w:rsidRDefault="00FE10C0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на 2015 год»</w:t>
      </w:r>
    </w:p>
    <w:p w:rsidR="00FE2D19" w:rsidRPr="005F38AB" w:rsidRDefault="00FE2D19" w:rsidP="00FE2D19">
      <w:pPr>
        <w:rPr>
          <w:sz w:val="26"/>
          <w:szCs w:val="26"/>
        </w:rPr>
      </w:pPr>
    </w:p>
    <w:p w:rsidR="002E3AF7" w:rsidRPr="005F38AB" w:rsidRDefault="00FE10C0" w:rsidP="002E3AF7">
      <w:pPr>
        <w:ind w:firstLine="708"/>
        <w:jc w:val="both"/>
        <w:rPr>
          <w:sz w:val="26"/>
          <w:szCs w:val="26"/>
        </w:rPr>
      </w:pPr>
      <w:r w:rsidRPr="00FE10C0">
        <w:rPr>
          <w:sz w:val="26"/>
          <w:szCs w:val="26"/>
        </w:rPr>
        <w:t xml:space="preserve">В соответствии с </w:t>
      </w:r>
      <w:hyperlink r:id="rId4" w:history="1">
        <w:r w:rsidRPr="00FE10C0">
          <w:rPr>
            <w:rStyle w:val="a3"/>
            <w:color w:val="auto"/>
            <w:sz w:val="26"/>
            <w:szCs w:val="26"/>
          </w:rPr>
          <w:t>Федеральным Законом</w:t>
        </w:r>
      </w:hyperlink>
      <w:r w:rsidRPr="00FE10C0">
        <w:rPr>
          <w:sz w:val="26"/>
          <w:szCs w:val="26"/>
        </w:rPr>
        <w:t xml:space="preserve"> РФ от 06.10.2003 г. N 131-ФЗ "Об общих принципах организации местного самоуправления в Российской федерации", </w:t>
      </w:r>
      <w:hyperlink r:id="rId5" w:history="1">
        <w:r w:rsidRPr="00FE10C0">
          <w:rPr>
            <w:rStyle w:val="a3"/>
            <w:color w:val="auto"/>
            <w:sz w:val="26"/>
            <w:szCs w:val="26"/>
          </w:rPr>
          <w:t>Указом</w:t>
        </w:r>
      </w:hyperlink>
      <w:r w:rsidRPr="00FE10C0">
        <w:rPr>
          <w:sz w:val="26"/>
          <w:szCs w:val="26"/>
        </w:rPr>
        <w:t xml:space="preserve"> Президента Российской федерации от 28.04.2008 г. N 607 "</w:t>
      </w:r>
      <w:proofErr w:type="gramStart"/>
      <w:r w:rsidRPr="00FE10C0">
        <w:rPr>
          <w:sz w:val="26"/>
          <w:szCs w:val="26"/>
        </w:rPr>
        <w:t>Об</w:t>
      </w:r>
      <w:proofErr w:type="gramEnd"/>
      <w:r w:rsidRPr="00FE10C0">
        <w:rPr>
          <w:sz w:val="26"/>
          <w:szCs w:val="26"/>
        </w:rPr>
        <w:t xml:space="preserve"> оценке </w:t>
      </w:r>
      <w:proofErr w:type="gramStart"/>
      <w:r w:rsidRPr="00FE10C0">
        <w:rPr>
          <w:sz w:val="26"/>
          <w:szCs w:val="26"/>
        </w:rPr>
        <w:t>эффективности деятельности органов местного самоуправления городских округов</w:t>
      </w:r>
      <w:proofErr w:type="gramEnd"/>
      <w:r w:rsidRPr="00FE10C0">
        <w:rPr>
          <w:sz w:val="26"/>
          <w:szCs w:val="26"/>
        </w:rPr>
        <w:t xml:space="preserve"> и муниципальных районов", </w:t>
      </w:r>
      <w:hyperlink r:id="rId6" w:history="1">
        <w:r w:rsidRPr="00FE10C0">
          <w:rPr>
            <w:rStyle w:val="a3"/>
            <w:color w:val="auto"/>
            <w:sz w:val="26"/>
            <w:szCs w:val="26"/>
          </w:rPr>
          <w:t>Указом</w:t>
        </w:r>
      </w:hyperlink>
      <w:r w:rsidRPr="00FE10C0">
        <w:rPr>
          <w:sz w:val="26"/>
          <w:szCs w:val="26"/>
        </w:rPr>
        <w:t xml:space="preserve"> Главы Республики Мордовия от 16.06.2008 г. N 122-УГ "Об оценке эффективности деятельности органов местного самоуправления в Республике Мордовия"</w:t>
      </w:r>
      <w:r w:rsidR="001108AB" w:rsidRPr="00FE10C0">
        <w:rPr>
          <w:sz w:val="26"/>
          <w:szCs w:val="26"/>
        </w:rPr>
        <w:t>,</w:t>
      </w:r>
      <w:r w:rsidR="001108AB">
        <w:rPr>
          <w:sz w:val="26"/>
          <w:szCs w:val="26"/>
        </w:rPr>
        <w:t xml:space="preserve"> Уставом Александровского сельского поселения</w:t>
      </w:r>
      <w:r w:rsidR="002E3AF7" w:rsidRPr="005F38AB">
        <w:rPr>
          <w:sz w:val="26"/>
          <w:szCs w:val="26"/>
        </w:rPr>
        <w:t>, Совет депутатов  р е ш и л:</w:t>
      </w:r>
    </w:p>
    <w:p w:rsidR="002E3AF7" w:rsidRPr="00DE3E11" w:rsidRDefault="002E3AF7" w:rsidP="00DE3E1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E3AF7" w:rsidRPr="00DE3E11" w:rsidRDefault="002E3AF7" w:rsidP="00DE3E11">
      <w:pPr>
        <w:ind w:firstLine="708"/>
        <w:jc w:val="both"/>
        <w:rPr>
          <w:sz w:val="26"/>
          <w:szCs w:val="26"/>
        </w:rPr>
      </w:pPr>
      <w:r w:rsidRPr="00DE3E11">
        <w:rPr>
          <w:sz w:val="26"/>
          <w:szCs w:val="26"/>
        </w:rPr>
        <w:t xml:space="preserve">1. Внести изменение в решение Совета депутатов Александровского сельского поселения Лямбирского муниципального района от </w:t>
      </w:r>
      <w:r w:rsidR="00A22A33" w:rsidRPr="00DE3E11">
        <w:rPr>
          <w:sz w:val="26"/>
          <w:szCs w:val="26"/>
        </w:rPr>
        <w:t>2</w:t>
      </w:r>
      <w:r w:rsidR="00DE3E11" w:rsidRPr="00DE3E11">
        <w:rPr>
          <w:sz w:val="26"/>
          <w:szCs w:val="26"/>
        </w:rPr>
        <w:t>6</w:t>
      </w:r>
      <w:r w:rsidR="00A22A33" w:rsidRPr="00DE3E11">
        <w:rPr>
          <w:sz w:val="26"/>
          <w:szCs w:val="26"/>
        </w:rPr>
        <w:t>.12.20</w:t>
      </w:r>
      <w:r w:rsidR="00DE3E11" w:rsidRPr="00DE3E11">
        <w:rPr>
          <w:sz w:val="26"/>
          <w:szCs w:val="26"/>
        </w:rPr>
        <w:t>14</w:t>
      </w:r>
      <w:r w:rsidR="00A22A33" w:rsidRPr="00DE3E11">
        <w:rPr>
          <w:sz w:val="26"/>
          <w:szCs w:val="26"/>
        </w:rPr>
        <w:t xml:space="preserve">г. № </w:t>
      </w:r>
      <w:r w:rsidR="00DE3E11" w:rsidRPr="00DE3E11">
        <w:rPr>
          <w:sz w:val="26"/>
          <w:szCs w:val="26"/>
        </w:rPr>
        <w:t>107</w:t>
      </w:r>
      <w:r w:rsidR="00A22A33" w:rsidRPr="00DE3E11">
        <w:rPr>
          <w:sz w:val="26"/>
          <w:szCs w:val="26"/>
        </w:rPr>
        <w:t xml:space="preserve"> «</w:t>
      </w:r>
      <w:r w:rsidR="00DE3E11" w:rsidRPr="00DE3E11">
        <w:rPr>
          <w:sz w:val="26"/>
          <w:szCs w:val="26"/>
        </w:rPr>
        <w:t xml:space="preserve">Об утверждении </w:t>
      </w:r>
      <w:proofErr w:type="gramStart"/>
      <w:r w:rsidR="00DE3E11" w:rsidRPr="00DE3E11">
        <w:rPr>
          <w:sz w:val="26"/>
          <w:szCs w:val="26"/>
        </w:rPr>
        <w:t>показателей эффективности управленческой деятельности органов местного самоуправления Александровского сельского поселения</w:t>
      </w:r>
      <w:proofErr w:type="gramEnd"/>
      <w:r w:rsidR="00DE3E11" w:rsidRPr="00DE3E11">
        <w:rPr>
          <w:sz w:val="26"/>
          <w:szCs w:val="26"/>
        </w:rPr>
        <w:t xml:space="preserve"> Лямбирского муниципального района Республики Мордовия на 2015 год</w:t>
      </w:r>
      <w:r w:rsidR="00A22A33" w:rsidRPr="00DE3E11">
        <w:rPr>
          <w:sz w:val="26"/>
          <w:szCs w:val="26"/>
        </w:rPr>
        <w:t>»</w:t>
      </w:r>
      <w:r w:rsidRPr="00DE3E11">
        <w:rPr>
          <w:sz w:val="26"/>
          <w:szCs w:val="26"/>
        </w:rPr>
        <w:t>, и</w:t>
      </w:r>
      <w:r w:rsidR="00DE3E11">
        <w:rPr>
          <w:sz w:val="26"/>
          <w:szCs w:val="26"/>
        </w:rPr>
        <w:t>зложив его в следующей редакции согласно приложению.</w:t>
      </w:r>
    </w:p>
    <w:p w:rsidR="00FE2D19" w:rsidRPr="00DE3E11" w:rsidRDefault="00FE2D19" w:rsidP="00DE3E11">
      <w:pPr>
        <w:ind w:firstLine="708"/>
        <w:jc w:val="both"/>
        <w:rPr>
          <w:sz w:val="26"/>
          <w:szCs w:val="26"/>
        </w:rPr>
      </w:pPr>
      <w:r w:rsidRPr="00DE3E11">
        <w:rPr>
          <w:sz w:val="26"/>
          <w:szCs w:val="26"/>
        </w:rPr>
        <w:t>2.</w:t>
      </w:r>
      <w:r w:rsidR="00DE3E11" w:rsidRPr="00DE3E11">
        <w:rPr>
          <w:sz w:val="26"/>
          <w:szCs w:val="26"/>
        </w:rPr>
        <w:t xml:space="preserve"> </w:t>
      </w:r>
      <w:r w:rsidRPr="00DE3E11">
        <w:rPr>
          <w:sz w:val="26"/>
          <w:szCs w:val="26"/>
        </w:rPr>
        <w:t xml:space="preserve">Настоящее решение </w:t>
      </w:r>
      <w:r w:rsidR="00A22A33" w:rsidRPr="00DE3E11">
        <w:rPr>
          <w:sz w:val="26"/>
          <w:szCs w:val="26"/>
        </w:rPr>
        <w:t>разместить на сайте администрации Александровского сельского поселения</w:t>
      </w:r>
      <w:r w:rsidR="008267F9" w:rsidRPr="00DE3E11">
        <w:rPr>
          <w:sz w:val="26"/>
          <w:szCs w:val="26"/>
        </w:rPr>
        <w:t>.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депутатов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 сельского поселения                              Т.В.Сандина</w:t>
      </w:r>
    </w:p>
    <w:p w:rsidR="00FE2D19" w:rsidRDefault="00FE2D19" w:rsidP="00FE2D19">
      <w:pPr>
        <w:rPr>
          <w:b/>
          <w:sz w:val="28"/>
          <w:szCs w:val="28"/>
        </w:rPr>
      </w:pPr>
    </w:p>
    <w:p w:rsidR="00E0480E" w:rsidRDefault="00E0480E"/>
    <w:p w:rsidR="00FE10C0" w:rsidRDefault="00FE10C0"/>
    <w:p w:rsidR="00FE10C0" w:rsidRDefault="00FE10C0"/>
    <w:p w:rsidR="00FE10C0" w:rsidRDefault="00FE10C0"/>
    <w:p w:rsidR="002343C9" w:rsidRDefault="002343C9"/>
    <w:p w:rsidR="002343C9" w:rsidRDefault="002343C9"/>
    <w:p w:rsidR="00FE10C0" w:rsidRPr="00FE10C0" w:rsidRDefault="00FE10C0" w:rsidP="00FE10C0">
      <w:pPr>
        <w:ind w:firstLine="698"/>
        <w:jc w:val="right"/>
        <w:rPr>
          <w:b/>
        </w:rPr>
      </w:pPr>
      <w:bookmarkStart w:id="0" w:name="sub_1000"/>
      <w:r w:rsidRPr="00FE10C0">
        <w:rPr>
          <w:rStyle w:val="a4"/>
          <w:b w:val="0"/>
        </w:rPr>
        <w:t>Приложение</w:t>
      </w:r>
    </w:p>
    <w:bookmarkEnd w:id="0"/>
    <w:p w:rsidR="00FE10C0" w:rsidRPr="00FE10C0" w:rsidRDefault="00FE10C0" w:rsidP="00FE10C0">
      <w:pPr>
        <w:ind w:firstLine="698"/>
        <w:jc w:val="right"/>
        <w:rPr>
          <w:b/>
        </w:rPr>
      </w:pPr>
      <w:r w:rsidRPr="00FE10C0">
        <w:rPr>
          <w:rStyle w:val="a4"/>
          <w:b w:val="0"/>
          <w:color w:val="auto"/>
        </w:rPr>
        <w:t>к</w:t>
      </w:r>
      <w:r w:rsidRPr="00FE10C0">
        <w:rPr>
          <w:rStyle w:val="a4"/>
          <w:color w:val="auto"/>
        </w:rPr>
        <w:t xml:space="preserve"> </w:t>
      </w:r>
      <w:hyperlink w:anchor="sub_0" w:history="1">
        <w:r w:rsidRPr="00FE10C0">
          <w:rPr>
            <w:rStyle w:val="a3"/>
            <w:color w:val="auto"/>
          </w:rPr>
          <w:t>Решению</w:t>
        </w:r>
      </w:hyperlink>
      <w:r w:rsidRPr="00FE10C0">
        <w:rPr>
          <w:rStyle w:val="a4"/>
          <w:b w:val="0"/>
          <w:color w:val="auto"/>
        </w:rPr>
        <w:t xml:space="preserve"> Совета депутатов</w:t>
      </w:r>
    </w:p>
    <w:p w:rsidR="00FE10C0" w:rsidRPr="00FE10C0" w:rsidRDefault="00FE10C0" w:rsidP="00FE10C0">
      <w:pPr>
        <w:ind w:firstLine="698"/>
        <w:jc w:val="right"/>
        <w:rPr>
          <w:b/>
        </w:rPr>
      </w:pPr>
      <w:r w:rsidRPr="00FE10C0">
        <w:rPr>
          <w:rStyle w:val="a4"/>
          <w:b w:val="0"/>
          <w:color w:val="auto"/>
        </w:rPr>
        <w:t>Лямбирского муниципального</w:t>
      </w:r>
      <w:r w:rsidRPr="00FE10C0">
        <w:rPr>
          <w:rStyle w:val="a4"/>
          <w:b w:val="0"/>
        </w:rPr>
        <w:t xml:space="preserve"> района</w:t>
      </w:r>
    </w:p>
    <w:p w:rsidR="00FE10C0" w:rsidRDefault="00FE10C0" w:rsidP="00FE10C0">
      <w:pPr>
        <w:ind w:firstLine="698"/>
        <w:jc w:val="right"/>
      </w:pPr>
      <w:r w:rsidRPr="00FA7351">
        <w:rPr>
          <w:rStyle w:val="a4"/>
          <w:b w:val="0"/>
        </w:rPr>
        <w:t xml:space="preserve">от </w:t>
      </w:r>
      <w:r w:rsidR="00FA7351" w:rsidRPr="00FA7351">
        <w:rPr>
          <w:rStyle w:val="a4"/>
          <w:b w:val="0"/>
        </w:rPr>
        <w:t>27 апреля</w:t>
      </w:r>
      <w:r w:rsidRPr="00FA7351">
        <w:rPr>
          <w:rStyle w:val="a4"/>
          <w:b w:val="0"/>
        </w:rPr>
        <w:t xml:space="preserve"> 201</w:t>
      </w:r>
      <w:r w:rsidR="00FA7351" w:rsidRPr="00FA7351">
        <w:rPr>
          <w:rStyle w:val="a4"/>
          <w:b w:val="0"/>
        </w:rPr>
        <w:t>6</w:t>
      </w:r>
      <w:r w:rsidRPr="00FA7351">
        <w:rPr>
          <w:rStyle w:val="a4"/>
          <w:b w:val="0"/>
        </w:rPr>
        <w:t> г. N </w:t>
      </w:r>
      <w:r w:rsidR="00FA7351">
        <w:rPr>
          <w:rStyle w:val="a4"/>
          <w:b w:val="0"/>
        </w:rPr>
        <w:t>140</w:t>
      </w:r>
    </w:p>
    <w:p w:rsidR="00FE10C0" w:rsidRDefault="00FE10C0" w:rsidP="00FE10C0">
      <w:pPr>
        <w:pStyle w:val="1"/>
      </w:pPr>
      <w:r>
        <w:t>Перечень и значимость</w:t>
      </w:r>
      <w:r>
        <w:br/>
        <w:t>ежемесячных и ежеквартальных показателей (индикаторов) эффективности управленческой деятельности органов местного самоуправления Лямбирского муниципального района в 2015 году</w:t>
      </w:r>
    </w:p>
    <w:p w:rsidR="00FE10C0" w:rsidRDefault="00FE10C0" w:rsidP="00FE10C0"/>
    <w:tbl>
      <w:tblPr>
        <w:tblW w:w="10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6227"/>
        <w:gridCol w:w="1417"/>
        <w:gridCol w:w="1840"/>
      </w:tblGrid>
      <w:tr w:rsidR="00FE10C0" w:rsidTr="00AD7E3B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Наименование показателя (индикатора)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Значимость (доля) показателей для подведения итогов</w:t>
            </w:r>
          </w:p>
        </w:tc>
      </w:tr>
      <w:tr w:rsidR="00FE10C0" w:rsidTr="00AD7E3B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  <w:tc>
          <w:tcPr>
            <w:tcW w:w="6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ежемесячных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ежеквартальных</w:t>
            </w: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E10C0">
            <w:pPr>
              <w:pStyle w:val="a6"/>
            </w:pPr>
            <w:r>
              <w:t xml:space="preserve">Выполнение прогноза поступления собственных доходов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E10C0">
            <w:pPr>
              <w:pStyle w:val="a5"/>
              <w:jc w:val="center"/>
            </w:pPr>
            <w:r>
              <w:t>35%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35%</w:t>
            </w: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2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6"/>
            </w:pPr>
            <w: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E10C0">
            <w:pPr>
              <w:pStyle w:val="a5"/>
              <w:jc w:val="center"/>
            </w:pPr>
            <w:r>
              <w:t>15%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15%</w:t>
            </w: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3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6"/>
            </w:pPr>
            <w:r>
              <w:t>Выполнение прогноза объема закупок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AD7E3B" w:rsidP="00F01B43">
            <w:pPr>
              <w:pStyle w:val="a5"/>
              <w:jc w:val="center"/>
            </w:pPr>
            <w:r>
              <w:t>10</w:t>
            </w:r>
            <w:r w:rsidR="00FE10C0">
              <w:t>%</w:t>
            </w: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4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6"/>
            </w:pPr>
            <w:proofErr w:type="gramStart"/>
            <w:r>
              <w:t>Динамика поголовья КРС в сельскохозяйственных организациях и крестьянских (фермерских) хозяйствах в пересчете на условных головы к соответствующему периоду предыдущего года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AD7E3B">
            <w:pPr>
              <w:pStyle w:val="a5"/>
              <w:jc w:val="center"/>
            </w:pPr>
            <w:r>
              <w:t>1</w:t>
            </w:r>
            <w:r w:rsidR="00AD7E3B">
              <w:t>5</w:t>
            </w:r>
            <w:r>
              <w:t>%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5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6"/>
            </w:pPr>
            <w:r>
              <w:t>Динамика поголовья КРС во всех категориях хозяйств в пересчете на условные головы к соответствующему периоду предыдущего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AD7E3B" w:rsidP="00F01B43">
            <w:pPr>
              <w:pStyle w:val="a5"/>
              <w:jc w:val="center"/>
            </w:pPr>
            <w:r>
              <w:t>2</w:t>
            </w:r>
            <w:r w:rsidR="00FE10C0">
              <w:t>0%</w:t>
            </w: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6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6"/>
            </w:pPr>
            <w:r>
              <w:t>Выполнение прогноза оборота розничной торговли во всех каналах реализации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AD7E3B">
            <w:pPr>
              <w:pStyle w:val="a5"/>
              <w:jc w:val="center"/>
            </w:pPr>
            <w:r>
              <w:t>1</w:t>
            </w:r>
            <w:r w:rsidR="00AD7E3B">
              <w:t>5</w:t>
            </w:r>
            <w:r>
              <w:t>%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8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6"/>
            </w:pPr>
            <w: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AD7E3B">
            <w:pPr>
              <w:pStyle w:val="a5"/>
              <w:jc w:val="center"/>
            </w:pPr>
            <w:r>
              <w:t>1</w:t>
            </w:r>
            <w:r w:rsidR="00AD7E3B">
              <w:t>0</w:t>
            </w:r>
            <w:r>
              <w:t>%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9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6"/>
            </w:pPr>
            <w: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AD7E3B">
            <w:pPr>
              <w:pStyle w:val="a5"/>
              <w:jc w:val="center"/>
            </w:pPr>
            <w:r>
              <w:t>1</w:t>
            </w:r>
            <w:r w:rsidR="00AD7E3B">
              <w:t>0</w:t>
            </w:r>
            <w:r>
              <w:t xml:space="preserve">% </w:t>
            </w:r>
            <w:hyperlink w:anchor="sub_901" w:history="1">
              <w:r>
                <w:rPr>
                  <w:rStyle w:val="a3"/>
                </w:rPr>
                <w:t>*</w:t>
              </w:r>
            </w:hyperlink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10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AD7E3B">
            <w:pPr>
              <w:pStyle w:val="a6"/>
            </w:pPr>
            <w:r>
              <w:t>Темп роста среднемесячной номинальной начисленной заработной платы к соответствующему периоду прошлого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10%</w:t>
            </w:r>
          </w:p>
        </w:tc>
      </w:tr>
      <w:tr w:rsidR="00FE10C0" w:rsidTr="00AD7E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11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AD7E3B">
            <w:pPr>
              <w:pStyle w:val="a6"/>
            </w:pPr>
            <w:r>
              <w:t xml:space="preserve">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0" w:rsidRDefault="00FE10C0" w:rsidP="00F01B43">
            <w:pPr>
              <w:pStyle w:val="a5"/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0" w:rsidRDefault="00FE10C0" w:rsidP="00F01B43">
            <w:pPr>
              <w:pStyle w:val="a5"/>
              <w:jc w:val="center"/>
            </w:pPr>
            <w:r>
              <w:t>10%</w:t>
            </w:r>
          </w:p>
        </w:tc>
      </w:tr>
    </w:tbl>
    <w:p w:rsidR="00FE10C0" w:rsidRDefault="00FE10C0" w:rsidP="00FE10C0"/>
    <w:p w:rsidR="00FE10C0" w:rsidRPr="00AD7E3B" w:rsidRDefault="00FE10C0" w:rsidP="00FE10C0">
      <w:pPr>
        <w:rPr>
          <w:b/>
          <w:bCs/>
        </w:rPr>
      </w:pPr>
      <w:bookmarkStart w:id="1" w:name="sub_901"/>
      <w:r w:rsidRPr="00AD7E3B">
        <w:rPr>
          <w:b/>
          <w:bCs/>
        </w:rPr>
        <w:t>* Значимость (доля) ежемесячного показателя для подведения итогов не рассчитывается (равна "0"), если выполнение прогноза реализации пива местного производства с учетом установленной доли составляет менее 50 процентов.</w:t>
      </w:r>
    </w:p>
    <w:bookmarkEnd w:id="1"/>
    <w:p w:rsidR="00FE10C0" w:rsidRDefault="00FE10C0"/>
    <w:sectPr w:rsidR="00FE10C0" w:rsidSect="00E0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D19"/>
    <w:rsid w:val="0009260A"/>
    <w:rsid w:val="001108AB"/>
    <w:rsid w:val="00152429"/>
    <w:rsid w:val="001E38D8"/>
    <w:rsid w:val="00231B6E"/>
    <w:rsid w:val="002343C9"/>
    <w:rsid w:val="00281F18"/>
    <w:rsid w:val="002E3AF7"/>
    <w:rsid w:val="0036012E"/>
    <w:rsid w:val="003F2191"/>
    <w:rsid w:val="004B4BC9"/>
    <w:rsid w:val="00520A18"/>
    <w:rsid w:val="005F38AB"/>
    <w:rsid w:val="00712788"/>
    <w:rsid w:val="008267F9"/>
    <w:rsid w:val="00863150"/>
    <w:rsid w:val="008C2974"/>
    <w:rsid w:val="00932700"/>
    <w:rsid w:val="009500A3"/>
    <w:rsid w:val="00A22A33"/>
    <w:rsid w:val="00AD7E3B"/>
    <w:rsid w:val="00B512FF"/>
    <w:rsid w:val="00C839D9"/>
    <w:rsid w:val="00CB67E6"/>
    <w:rsid w:val="00DE3E11"/>
    <w:rsid w:val="00E0480E"/>
    <w:rsid w:val="00E423E3"/>
    <w:rsid w:val="00E77F15"/>
    <w:rsid w:val="00EF7C93"/>
    <w:rsid w:val="00F038DB"/>
    <w:rsid w:val="00F25F7F"/>
    <w:rsid w:val="00F36D63"/>
    <w:rsid w:val="00FA7351"/>
    <w:rsid w:val="00FC2B2D"/>
    <w:rsid w:val="00FE10C0"/>
    <w:rsid w:val="00FE2D19"/>
    <w:rsid w:val="00FF6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E10C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3A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FE10C0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E10C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FE10C0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FE10C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Прижатый влево"/>
    <w:basedOn w:val="a"/>
    <w:next w:val="a"/>
    <w:uiPriority w:val="99"/>
    <w:rsid w:val="00FE10C0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21902.0" TargetMode="External"/><Relationship Id="rId5" Type="http://schemas.openxmlformats.org/officeDocument/2006/relationships/hyperlink" Target="garantF1://93208.0" TargetMode="Externa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25</cp:revision>
  <cp:lastPrinted>2016-01-21T09:00:00Z</cp:lastPrinted>
  <dcterms:created xsi:type="dcterms:W3CDTF">2016-01-21T07:42:00Z</dcterms:created>
  <dcterms:modified xsi:type="dcterms:W3CDTF">2016-05-18T07:54:00Z</dcterms:modified>
</cp:coreProperties>
</file>