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 Е С П У Б Л И К А  М О Р Д О В И 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Л Я М Б И Р С К И Й   М У Н И Ц И П А Л Ь Н Ы Й   Р А Й О Н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0" w:right="0"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 Д М И Н И С Т Р А Ц И Я   Т А Т А Р С  К О – Т А В Л И Н С К О Г О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 Е Л Ь С К О Г О  П О С Е Л Е Н И Я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>16.04.2019г.                                                                                                 № 7а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>об исполнении бюджета Татарско-Тавлинского сельского поселения  Лямбирского муниципального района</w:t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2019 года</w:t>
      </w:r>
    </w:p>
    <w:p>
      <w:pPr>
        <w:pStyle w:val="Style18"/>
        <w:tabs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от 27.06.2016 г. № 152 «Об утверждении Положения о бюджетном процессе в Татарско-Тавлинском сельском поселении Лямбирского муниципального района</w:t>
      </w:r>
      <w:bookmarkStart w:id="0" w:name="_GoBack"/>
      <w:bookmarkEnd w:id="0"/>
      <w:r>
        <w:rPr>
          <w:b w:val="false"/>
          <w:szCs w:val="28"/>
        </w:rPr>
        <w:t>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20 Устава Татарско-Тавлинского  сельского поселения Лямбирского муниципального района, администрация сельского поселения  </w:t>
      </w: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2019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332,0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386,1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54,1 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2019 года на официальном сайте органов местного самоуправления Татарско- Тавлинского сельского поселения Лямбирского муниципального района.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>Глава Татарско-Тавлинского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rPr/>
      </w:pPr>
      <w:r>
        <w:rPr>
          <w:b/>
          <w:sz w:val="28"/>
          <w:szCs w:val="28"/>
        </w:rPr>
        <w:t>Лямбирского муниципального района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18">
    <w:name w:val="Заглавие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LibreOffice/5.0.2.2$Windows_X86_64 LibreOffice_project/37b43f919e4de5eeaca9b9755ed688758a8251fe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2019-04-23T14:57:00Z</dcterms:created>
  <dc:creator>Ильвера Р. Кудрякова</dc:creator>
  <dc:language>ru-RU</dc:language>
  <cp:lastPrinted>2018-05-15T07:29:00Z</cp:lastPrinted>
  <dcterms:modified xsi:type="dcterms:W3CDTF">2019-05-16T11:02:53Z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