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A0C" w:rsidRPr="008C5A0C" w:rsidRDefault="008C5A0C" w:rsidP="008C5A0C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jc w:val="right"/>
        <w:rPr>
          <w:rStyle w:val="a7"/>
          <w:sz w:val="20"/>
          <w:bdr w:val="none" w:sz="0" w:space="0" w:color="auto" w:frame="1"/>
        </w:rPr>
      </w:pPr>
      <w:bookmarkStart w:id="0" w:name="_GoBack"/>
      <w:bookmarkEnd w:id="0"/>
    </w:p>
    <w:p w:rsidR="008C5A0C" w:rsidRDefault="008C5A0C" w:rsidP="008C5A0C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jc w:val="center"/>
        <w:rPr>
          <w:rStyle w:val="a7"/>
          <w:sz w:val="24"/>
          <w:szCs w:val="24"/>
          <w:bdr w:val="none" w:sz="0" w:space="0" w:color="auto" w:frame="1"/>
        </w:rPr>
      </w:pPr>
    </w:p>
    <w:p w:rsidR="008C5A0C" w:rsidRDefault="008C5A0C" w:rsidP="008C5A0C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jc w:val="center"/>
        <w:rPr>
          <w:rStyle w:val="a7"/>
          <w:sz w:val="24"/>
          <w:szCs w:val="24"/>
          <w:bdr w:val="none" w:sz="0" w:space="0" w:color="auto" w:frame="1"/>
        </w:rPr>
      </w:pPr>
      <w:r w:rsidRPr="008C5A0C">
        <w:rPr>
          <w:rStyle w:val="a7"/>
          <w:sz w:val="24"/>
          <w:szCs w:val="24"/>
          <w:bdr w:val="none" w:sz="0" w:space="0" w:color="auto" w:frame="1"/>
        </w:rPr>
        <w:t>Годовой отчет о ходе реализации и оценке эффективности муниципальной программы Лямбирского муниципального района</w:t>
      </w:r>
      <w:r>
        <w:rPr>
          <w:rStyle w:val="a7"/>
          <w:sz w:val="24"/>
          <w:szCs w:val="24"/>
          <w:bdr w:val="none" w:sz="0" w:space="0" w:color="auto" w:frame="1"/>
        </w:rPr>
        <w:t xml:space="preserve"> </w:t>
      </w:r>
    </w:p>
    <w:p w:rsidR="008C3CDD" w:rsidRDefault="008C5A0C" w:rsidP="008C5A0C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jc w:val="center"/>
        <w:rPr>
          <w:sz w:val="24"/>
          <w:szCs w:val="24"/>
        </w:rPr>
      </w:pPr>
      <w:r w:rsidRPr="008C5A0C">
        <w:rPr>
          <w:rFonts w:eastAsia="Batang"/>
          <w:b/>
          <w:bCs/>
          <w:sz w:val="24"/>
          <w:szCs w:val="24"/>
          <w:lang w:eastAsia="ko-KR"/>
        </w:rPr>
        <w:t>«</w:t>
      </w:r>
      <w:r w:rsidRPr="008C5A0C">
        <w:rPr>
          <w:rFonts w:eastAsia="Batang"/>
          <w:b/>
          <w:bCs/>
          <w:sz w:val="24"/>
          <w:szCs w:val="24"/>
          <w:lang w:val="x-none" w:eastAsia="ko-KR"/>
        </w:rPr>
        <w:t>Формирование информационного общества</w:t>
      </w:r>
      <w:r w:rsidRPr="008C5A0C">
        <w:rPr>
          <w:rFonts w:eastAsia="Batang"/>
          <w:b/>
          <w:bCs/>
          <w:sz w:val="24"/>
          <w:szCs w:val="24"/>
          <w:lang w:eastAsia="ko-KR"/>
        </w:rPr>
        <w:t xml:space="preserve"> </w:t>
      </w:r>
      <w:r w:rsidRPr="008C5A0C">
        <w:rPr>
          <w:rFonts w:eastAsia="Batang"/>
          <w:b/>
          <w:bCs/>
          <w:sz w:val="24"/>
          <w:szCs w:val="24"/>
          <w:lang w:val="x-none" w:eastAsia="ko-KR"/>
        </w:rPr>
        <w:t>в</w:t>
      </w:r>
      <w:r w:rsidRPr="008C5A0C">
        <w:rPr>
          <w:rFonts w:eastAsia="Batang"/>
          <w:b/>
          <w:bCs/>
          <w:sz w:val="24"/>
          <w:szCs w:val="24"/>
          <w:lang w:eastAsia="ko-KR"/>
        </w:rPr>
        <w:t xml:space="preserve"> Лямбирском муниципальном районе</w:t>
      </w:r>
      <w:r w:rsidRPr="008C5A0C">
        <w:rPr>
          <w:rFonts w:eastAsia="Batang"/>
          <w:b/>
          <w:bCs/>
          <w:sz w:val="24"/>
          <w:szCs w:val="24"/>
          <w:lang w:val="x-none" w:eastAsia="ko-KR"/>
        </w:rPr>
        <w:t xml:space="preserve"> </w:t>
      </w:r>
      <w:r w:rsidRPr="008C5A0C">
        <w:rPr>
          <w:rFonts w:eastAsia="Batang"/>
          <w:b/>
          <w:bCs/>
          <w:sz w:val="24"/>
          <w:szCs w:val="24"/>
          <w:lang w:eastAsia="ko-KR"/>
        </w:rPr>
        <w:t>на 2015-202</w:t>
      </w:r>
      <w:r w:rsidR="00925596">
        <w:rPr>
          <w:rFonts w:eastAsia="Batang"/>
          <w:b/>
          <w:bCs/>
          <w:sz w:val="24"/>
          <w:szCs w:val="24"/>
          <w:lang w:eastAsia="ko-KR"/>
        </w:rPr>
        <w:t>1</w:t>
      </w:r>
      <w:r w:rsidRPr="008C5A0C">
        <w:rPr>
          <w:rFonts w:eastAsia="Batang"/>
          <w:b/>
          <w:bCs/>
          <w:sz w:val="24"/>
          <w:szCs w:val="24"/>
          <w:lang w:val="x-none" w:eastAsia="ko-KR"/>
        </w:rPr>
        <w:t xml:space="preserve"> год</w:t>
      </w:r>
      <w:r w:rsidRPr="008C5A0C">
        <w:rPr>
          <w:rFonts w:eastAsia="Batang"/>
          <w:b/>
          <w:bCs/>
          <w:sz w:val="24"/>
          <w:szCs w:val="24"/>
          <w:lang w:eastAsia="ko-KR"/>
        </w:rPr>
        <w:t>ы</w:t>
      </w:r>
      <w:r w:rsidRPr="008C5A0C">
        <w:rPr>
          <w:rFonts w:eastAsia="Batang"/>
          <w:b/>
          <w:bCs/>
          <w:sz w:val="24"/>
          <w:szCs w:val="24"/>
          <w:lang w:val="x-none" w:eastAsia="ko-KR"/>
        </w:rPr>
        <w:t>»</w:t>
      </w:r>
      <w:r w:rsidRPr="008C5A0C">
        <w:rPr>
          <w:b/>
          <w:sz w:val="24"/>
          <w:szCs w:val="24"/>
        </w:rPr>
        <w:t xml:space="preserve"> </w:t>
      </w:r>
      <w:r w:rsidRPr="008C5A0C">
        <w:rPr>
          <w:rStyle w:val="a7"/>
          <w:sz w:val="24"/>
          <w:szCs w:val="24"/>
          <w:bdr w:val="none" w:sz="0" w:space="0" w:color="auto" w:frame="1"/>
        </w:rPr>
        <w:t>за 2018 год</w:t>
      </w:r>
      <w:r w:rsidRPr="008C5A0C">
        <w:rPr>
          <w:sz w:val="24"/>
          <w:szCs w:val="24"/>
        </w:rPr>
        <w:t>.</w:t>
      </w:r>
    </w:p>
    <w:p w:rsidR="008C5A0C" w:rsidRPr="008C5A0C" w:rsidRDefault="008C5A0C" w:rsidP="008C5A0C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jc w:val="center"/>
        <w:rPr>
          <w:noProof/>
          <w:sz w:val="24"/>
          <w:szCs w:val="24"/>
        </w:rPr>
      </w:pPr>
    </w:p>
    <w:p w:rsidR="00A7616D" w:rsidRPr="008C3CDD" w:rsidRDefault="00112951" w:rsidP="00695568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rPr>
          <w:sz w:val="24"/>
          <w:szCs w:val="24"/>
        </w:rPr>
      </w:pPr>
      <w:r w:rsidRPr="008C3CDD">
        <w:rPr>
          <w:sz w:val="24"/>
          <w:szCs w:val="24"/>
        </w:rPr>
        <w:t xml:space="preserve">Муниципальная  программа </w:t>
      </w:r>
      <w:r w:rsidR="008C3CDD" w:rsidRPr="008C3CDD">
        <w:rPr>
          <w:rFonts w:eastAsia="Batang"/>
          <w:bCs/>
          <w:sz w:val="24"/>
          <w:szCs w:val="24"/>
          <w:lang w:eastAsia="ko-KR"/>
        </w:rPr>
        <w:t>«</w:t>
      </w:r>
      <w:r w:rsidR="008C3CDD" w:rsidRPr="008C3CDD">
        <w:rPr>
          <w:rFonts w:eastAsia="Batang"/>
          <w:bCs/>
          <w:sz w:val="24"/>
          <w:szCs w:val="24"/>
          <w:lang w:val="x-none" w:eastAsia="ko-KR"/>
        </w:rPr>
        <w:t>Формирование информационного общества</w:t>
      </w:r>
      <w:r w:rsidR="008C3CDD" w:rsidRPr="008C3CDD">
        <w:rPr>
          <w:rFonts w:eastAsia="Batang"/>
          <w:bCs/>
          <w:sz w:val="24"/>
          <w:szCs w:val="24"/>
          <w:lang w:eastAsia="ko-KR"/>
        </w:rPr>
        <w:t xml:space="preserve"> </w:t>
      </w:r>
      <w:r w:rsidR="008C3CDD" w:rsidRPr="008C3CDD">
        <w:rPr>
          <w:rFonts w:eastAsia="Batang"/>
          <w:bCs/>
          <w:sz w:val="24"/>
          <w:szCs w:val="24"/>
          <w:lang w:val="x-none" w:eastAsia="ko-KR"/>
        </w:rPr>
        <w:t>в</w:t>
      </w:r>
      <w:r w:rsidR="008C3CDD" w:rsidRPr="008C3CDD">
        <w:rPr>
          <w:rFonts w:eastAsia="Batang"/>
          <w:bCs/>
          <w:sz w:val="24"/>
          <w:szCs w:val="24"/>
          <w:lang w:eastAsia="ko-KR"/>
        </w:rPr>
        <w:t xml:space="preserve"> Лямбирском муниципальном районе</w:t>
      </w:r>
      <w:r w:rsidR="008C3CDD" w:rsidRPr="008C3CDD">
        <w:rPr>
          <w:rFonts w:eastAsia="Batang"/>
          <w:bCs/>
          <w:sz w:val="24"/>
          <w:szCs w:val="24"/>
          <w:lang w:val="x-none" w:eastAsia="ko-KR"/>
        </w:rPr>
        <w:t xml:space="preserve"> </w:t>
      </w:r>
      <w:r w:rsidR="008C3CDD" w:rsidRPr="008C3CDD">
        <w:rPr>
          <w:rFonts w:eastAsia="Batang"/>
          <w:bCs/>
          <w:sz w:val="24"/>
          <w:szCs w:val="24"/>
          <w:lang w:eastAsia="ko-KR"/>
        </w:rPr>
        <w:t>на 2015-202</w:t>
      </w:r>
      <w:r w:rsidR="00925596">
        <w:rPr>
          <w:rFonts w:eastAsia="Batang"/>
          <w:bCs/>
          <w:sz w:val="24"/>
          <w:szCs w:val="24"/>
          <w:lang w:eastAsia="ko-KR"/>
        </w:rPr>
        <w:t>1</w:t>
      </w:r>
      <w:r w:rsidR="008C3CDD" w:rsidRPr="008C3CDD">
        <w:rPr>
          <w:rFonts w:eastAsia="Batang"/>
          <w:bCs/>
          <w:sz w:val="24"/>
          <w:szCs w:val="24"/>
          <w:lang w:val="x-none" w:eastAsia="ko-KR"/>
        </w:rPr>
        <w:t xml:space="preserve"> год</w:t>
      </w:r>
      <w:r w:rsidR="008C3CDD" w:rsidRPr="008C3CDD">
        <w:rPr>
          <w:rFonts w:eastAsia="Batang"/>
          <w:bCs/>
          <w:sz w:val="24"/>
          <w:szCs w:val="24"/>
          <w:lang w:eastAsia="ko-KR"/>
        </w:rPr>
        <w:t>ы</w:t>
      </w:r>
      <w:r w:rsidR="008C3CDD" w:rsidRPr="008C3CDD">
        <w:rPr>
          <w:rFonts w:eastAsia="Batang"/>
          <w:bCs/>
          <w:sz w:val="24"/>
          <w:szCs w:val="24"/>
          <w:lang w:val="x-none" w:eastAsia="ko-KR"/>
        </w:rPr>
        <w:t>»</w:t>
      </w:r>
      <w:r w:rsidRPr="008C3CDD">
        <w:rPr>
          <w:sz w:val="24"/>
          <w:szCs w:val="24"/>
        </w:rPr>
        <w:t xml:space="preserve"> (далее – Программа) была утверждена Постановлением Администрации Лямбирского муниципального района от 14 сентября 2015 года №1113.</w:t>
      </w:r>
      <w:r w:rsidR="001773DF" w:rsidRPr="008C3CDD">
        <w:rPr>
          <w:sz w:val="24"/>
          <w:szCs w:val="24"/>
        </w:rPr>
        <w:t xml:space="preserve"> Изменения внесены Постановлени</w:t>
      </w:r>
      <w:r w:rsidR="008C3CDD">
        <w:rPr>
          <w:sz w:val="24"/>
          <w:szCs w:val="24"/>
        </w:rPr>
        <w:t>ями</w:t>
      </w:r>
      <w:r w:rsidR="001773DF" w:rsidRPr="008C3CDD">
        <w:rPr>
          <w:sz w:val="24"/>
          <w:szCs w:val="24"/>
        </w:rPr>
        <w:t xml:space="preserve"> Администрации Лямбирского муниципального района от 29 декабря 2016 года №1714</w:t>
      </w:r>
      <w:r w:rsidR="008C3CDD">
        <w:rPr>
          <w:sz w:val="24"/>
          <w:szCs w:val="24"/>
        </w:rPr>
        <w:t>,</w:t>
      </w:r>
      <w:r w:rsidR="008C3CDD" w:rsidRPr="008C3CDD">
        <w:rPr>
          <w:rFonts w:eastAsia="Calibri"/>
          <w:sz w:val="24"/>
          <w:szCs w:val="24"/>
        </w:rPr>
        <w:t xml:space="preserve"> </w:t>
      </w:r>
      <w:r w:rsidR="008C3CDD" w:rsidRPr="008C3CDD">
        <w:rPr>
          <w:rFonts w:eastAsia="Calibri"/>
          <w:sz w:val="24"/>
          <w:szCs w:val="24"/>
          <w:lang w:eastAsia="x-none"/>
        </w:rPr>
        <w:t>от 31.08.2017 г. №1278, от 13.11.2017</w:t>
      </w:r>
      <w:r w:rsidR="008C3CDD">
        <w:rPr>
          <w:rFonts w:eastAsia="Calibri"/>
          <w:sz w:val="24"/>
          <w:szCs w:val="24"/>
          <w:lang w:eastAsia="x-none"/>
        </w:rPr>
        <w:t xml:space="preserve"> </w:t>
      </w:r>
      <w:r w:rsidR="008C3CDD" w:rsidRPr="008C3CDD">
        <w:rPr>
          <w:rFonts w:eastAsia="Calibri"/>
          <w:sz w:val="24"/>
          <w:szCs w:val="24"/>
          <w:lang w:eastAsia="x-none"/>
        </w:rPr>
        <w:t>г. №1707,</w:t>
      </w:r>
      <w:r w:rsidR="008C3CDD" w:rsidRPr="008C3CDD">
        <w:rPr>
          <w:sz w:val="24"/>
          <w:szCs w:val="24"/>
        </w:rPr>
        <w:t xml:space="preserve"> </w:t>
      </w:r>
      <w:r w:rsidR="008C3CDD">
        <w:rPr>
          <w:sz w:val="24"/>
          <w:szCs w:val="24"/>
        </w:rPr>
        <w:t xml:space="preserve">от </w:t>
      </w:r>
      <w:r w:rsidR="008C3CDD" w:rsidRPr="008C3CDD">
        <w:rPr>
          <w:sz w:val="24"/>
          <w:szCs w:val="24"/>
        </w:rPr>
        <w:t>29 декабря 2018 г. № 1327</w:t>
      </w:r>
      <w:r w:rsidR="008C3CDD">
        <w:rPr>
          <w:sz w:val="24"/>
          <w:szCs w:val="24"/>
        </w:rPr>
        <w:t>.</w:t>
      </w:r>
    </w:p>
    <w:p w:rsidR="00112951" w:rsidRPr="002616CA" w:rsidRDefault="00112951" w:rsidP="0011295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3CDD">
        <w:rPr>
          <w:rFonts w:ascii="Times New Roman" w:hAnsi="Times New Roman" w:cs="Times New Roman"/>
          <w:sz w:val="24"/>
          <w:szCs w:val="24"/>
        </w:rPr>
        <w:t>Важным фактором, содействующим развитию информационного</w:t>
      </w:r>
      <w:r w:rsidRPr="002616CA">
        <w:rPr>
          <w:rFonts w:ascii="Times New Roman" w:hAnsi="Times New Roman" w:cs="Times New Roman"/>
          <w:sz w:val="24"/>
          <w:szCs w:val="24"/>
        </w:rPr>
        <w:t xml:space="preserve"> общества, является уровень распространения в обществе базовых навыков использования информационно-коммуникационных технологий (далее </w:t>
      </w:r>
      <w:proofErr w:type="gramStart"/>
      <w:r w:rsidRPr="002616CA">
        <w:rPr>
          <w:rFonts w:ascii="Times New Roman" w:hAnsi="Times New Roman" w:cs="Times New Roman"/>
          <w:sz w:val="24"/>
          <w:szCs w:val="24"/>
        </w:rPr>
        <w:t>-И</w:t>
      </w:r>
      <w:proofErr w:type="gramEnd"/>
      <w:r w:rsidRPr="002616CA">
        <w:rPr>
          <w:rFonts w:ascii="Times New Roman" w:hAnsi="Times New Roman" w:cs="Times New Roman"/>
          <w:sz w:val="24"/>
          <w:szCs w:val="24"/>
        </w:rPr>
        <w:t xml:space="preserve">КТ). В </w:t>
      </w:r>
      <w:r w:rsidRPr="002616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Лямбирском муниципальном районе </w:t>
      </w:r>
      <w:r w:rsidRPr="002616CA">
        <w:rPr>
          <w:rFonts w:ascii="Times New Roman" w:hAnsi="Times New Roman" w:cs="Times New Roman"/>
          <w:sz w:val="24"/>
          <w:szCs w:val="24"/>
        </w:rPr>
        <w:t xml:space="preserve">реализуются проекты, призванные дать гражданам возможность использовать преимущества современных технологий в этой сфере для </w:t>
      </w:r>
      <w:proofErr w:type="gramStart"/>
      <w:r w:rsidRPr="002616CA">
        <w:rPr>
          <w:rFonts w:ascii="Times New Roman" w:hAnsi="Times New Roman" w:cs="Times New Roman"/>
          <w:sz w:val="24"/>
          <w:szCs w:val="24"/>
        </w:rPr>
        <w:t>решения</w:t>
      </w:r>
      <w:proofErr w:type="gramEnd"/>
      <w:r w:rsidRPr="002616CA">
        <w:rPr>
          <w:rFonts w:ascii="Times New Roman" w:hAnsi="Times New Roman" w:cs="Times New Roman"/>
          <w:sz w:val="24"/>
          <w:szCs w:val="24"/>
        </w:rPr>
        <w:t xml:space="preserve"> как повседневных проблем, так и профессиональных задач, а также для взаимодействия с органами государственной власти и местного самоуправления. </w:t>
      </w:r>
    </w:p>
    <w:p w:rsidR="00112951" w:rsidRPr="002616CA" w:rsidRDefault="00112951" w:rsidP="00112951">
      <w:pPr>
        <w:pStyle w:val="a5"/>
        <w:ind w:firstLine="709"/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 xml:space="preserve">Проблемы, препятствующие повышению эффективности использования информационных технологий в целях повышения качества жизни граждан, обеспечения конкурентоспособности Лямбирского муниципального района, развития экономической, социально-политической, культурной и духовной сфер жизни общества, совершенствования системы принятия государственных управленческих решений носят комплексный межведомственный характер и не могут быть решены на уровне ОМСУ. </w:t>
      </w:r>
      <w:proofErr w:type="gramStart"/>
      <w:r w:rsidRPr="002616CA">
        <w:rPr>
          <w:color w:val="000000"/>
          <w:sz w:val="24"/>
          <w:szCs w:val="24"/>
        </w:rPr>
        <w:t>Их устранение требует значительных ресурсов, скоординированного проведения организационных изменений и обеспечения согласованности действий на федеральном и региональном уровнях, а также на уровне местного самоуправления.</w:t>
      </w:r>
      <w:proofErr w:type="gramEnd"/>
    </w:p>
    <w:p w:rsidR="00112951" w:rsidRPr="002616CA" w:rsidRDefault="00112951" w:rsidP="00112951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6CA">
        <w:rPr>
          <w:rFonts w:ascii="Times New Roman" w:hAnsi="Times New Roman" w:cs="Times New Roman"/>
          <w:color w:val="000000"/>
          <w:sz w:val="24"/>
          <w:szCs w:val="24"/>
        </w:rPr>
        <w:t>Мероприятия Программы представляют в совокупности комплекс взаимосвязанных мер, направленных на достижение целей Программы, а также на решение наиболее важных текущих и перспективных задач, обеспечивающих достижение целей Программы.</w:t>
      </w:r>
    </w:p>
    <w:p w:rsidR="00112951" w:rsidRPr="002616CA" w:rsidRDefault="00112951" w:rsidP="00112951">
      <w:pP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616CA">
        <w:rPr>
          <w:rFonts w:ascii="Times New Roman" w:hAnsi="Times New Roman" w:cs="Times New Roman"/>
          <w:color w:val="000000"/>
          <w:sz w:val="24"/>
          <w:szCs w:val="24"/>
        </w:rPr>
        <w:t xml:space="preserve">Основные </w:t>
      </w:r>
      <w:r w:rsidR="00B75BAA">
        <w:rPr>
          <w:rFonts w:ascii="Times New Roman" w:hAnsi="Times New Roman" w:cs="Times New Roman"/>
          <w:color w:val="000000"/>
          <w:sz w:val="24"/>
          <w:szCs w:val="24"/>
        </w:rPr>
        <w:t xml:space="preserve">мероприятия муниципальной программы выполнены по следующим </w:t>
      </w:r>
      <w:r w:rsidRPr="002616CA">
        <w:rPr>
          <w:rFonts w:ascii="Times New Roman" w:hAnsi="Times New Roman" w:cs="Times New Roman"/>
          <w:color w:val="000000"/>
          <w:sz w:val="24"/>
          <w:szCs w:val="24"/>
        </w:rPr>
        <w:t>направления</w:t>
      </w:r>
      <w:r w:rsidR="00B75BAA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2616CA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112951" w:rsidRPr="002616CA" w:rsidRDefault="00112951" w:rsidP="00112951">
      <w:pPr>
        <w:pStyle w:val="a5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>«Применение технологий информационного общества для социально-экономического развития Лямбирского муниципального района»;</w:t>
      </w:r>
    </w:p>
    <w:p w:rsidR="00112951" w:rsidRPr="002616CA" w:rsidRDefault="00112951" w:rsidP="00112951">
      <w:pPr>
        <w:pStyle w:val="a5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 xml:space="preserve"> «Развитие инфраструктуры информационного общества в Лямбирском муниципальном районе» направлено на создание технических условий для интенсивного развития информационного общества на основе совместного создания и использования качественных и общедоступных </w:t>
      </w:r>
      <w:proofErr w:type="gramStart"/>
      <w:r w:rsidRPr="002616CA">
        <w:rPr>
          <w:color w:val="000000"/>
          <w:sz w:val="24"/>
          <w:szCs w:val="24"/>
        </w:rPr>
        <w:t>ИКТ-ресурсов</w:t>
      </w:r>
      <w:proofErr w:type="gramEnd"/>
      <w:r w:rsidRPr="002616CA">
        <w:rPr>
          <w:color w:val="000000"/>
          <w:sz w:val="24"/>
          <w:szCs w:val="24"/>
        </w:rPr>
        <w:t>;</w:t>
      </w:r>
    </w:p>
    <w:p w:rsidR="00B75BAA" w:rsidRPr="00B75BAA" w:rsidRDefault="00112951" w:rsidP="00B75BAA">
      <w:pPr>
        <w:pStyle w:val="a5"/>
        <w:numPr>
          <w:ilvl w:val="0"/>
          <w:numId w:val="1"/>
        </w:numPr>
        <w:jc w:val="both"/>
        <w:rPr>
          <w:bCs/>
          <w:sz w:val="24"/>
          <w:szCs w:val="24"/>
        </w:rPr>
      </w:pPr>
      <w:r w:rsidRPr="002616CA">
        <w:rPr>
          <w:color w:val="000000"/>
          <w:sz w:val="24"/>
          <w:szCs w:val="24"/>
        </w:rPr>
        <w:t>«Создание организационных и технических условий развития информационного общества на основе применения ИКТ для радикального повышения качества исполнения и оказания муниципальных услуг»;</w:t>
      </w:r>
    </w:p>
    <w:p w:rsidR="00B75BAA" w:rsidRDefault="00B75BAA" w:rsidP="00B75BAA">
      <w:pPr>
        <w:pStyle w:val="a5"/>
        <w:ind w:left="720"/>
        <w:jc w:val="both"/>
        <w:rPr>
          <w:color w:val="000000"/>
          <w:sz w:val="24"/>
          <w:szCs w:val="24"/>
        </w:rPr>
      </w:pPr>
    </w:p>
    <w:p w:rsidR="00112951" w:rsidRDefault="00D92975" w:rsidP="00B75BAA">
      <w:pPr>
        <w:pStyle w:val="a5"/>
        <w:ind w:firstLine="426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>Не выполнение</w:t>
      </w:r>
      <w:proofErr w:type="gramEnd"/>
      <w:r>
        <w:rPr>
          <w:sz w:val="24"/>
          <w:szCs w:val="24"/>
        </w:rPr>
        <w:t xml:space="preserve"> мероприятий по обеспечению</w:t>
      </w:r>
      <w:r w:rsidRPr="00D92975">
        <w:rPr>
          <w:sz w:val="24"/>
          <w:szCs w:val="24"/>
        </w:rPr>
        <w:t xml:space="preserve"> информационной безопасности муниципальных информационных систем</w:t>
      </w:r>
      <w:r>
        <w:rPr>
          <w:sz w:val="24"/>
          <w:szCs w:val="24"/>
        </w:rPr>
        <w:t xml:space="preserve"> связано с неготовностью АРМ к аттестационным действиям.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      </w:t>
      </w:r>
      <w:r w:rsidR="00B75BAA" w:rsidRPr="002616CA">
        <w:rPr>
          <w:sz w:val="24"/>
          <w:szCs w:val="24"/>
        </w:rPr>
        <w:t xml:space="preserve"> </w:t>
      </w:r>
      <w:r w:rsidR="00112951" w:rsidRPr="002616CA">
        <w:rPr>
          <w:sz w:val="24"/>
          <w:szCs w:val="24"/>
        </w:rPr>
        <w:t>Финансирование мероприятий Программы осуществлялось за счет средств бюджета Лямбирского муниципального района. Всего на реализацию программных мероприятий в 201</w:t>
      </w:r>
      <w:r w:rsidR="008C3CDD">
        <w:rPr>
          <w:sz w:val="24"/>
          <w:szCs w:val="24"/>
        </w:rPr>
        <w:t>8</w:t>
      </w:r>
      <w:r w:rsidR="00112951" w:rsidRPr="002616CA">
        <w:rPr>
          <w:sz w:val="24"/>
          <w:szCs w:val="24"/>
        </w:rPr>
        <w:t xml:space="preserve"> году было предусмотрено </w:t>
      </w:r>
      <w:r w:rsidR="00112951" w:rsidRPr="009D528D">
        <w:rPr>
          <w:sz w:val="24"/>
          <w:szCs w:val="24"/>
        </w:rPr>
        <w:t xml:space="preserve">– </w:t>
      </w:r>
      <w:r w:rsidR="009D528D" w:rsidRPr="009D528D">
        <w:rPr>
          <w:sz w:val="24"/>
          <w:szCs w:val="24"/>
        </w:rPr>
        <w:t xml:space="preserve">85,74 </w:t>
      </w:r>
      <w:r w:rsidR="00112951" w:rsidRPr="009D528D">
        <w:rPr>
          <w:sz w:val="24"/>
          <w:szCs w:val="24"/>
        </w:rPr>
        <w:t>тыс. руб</w:t>
      </w:r>
      <w:r w:rsidR="00112951" w:rsidRPr="002616CA">
        <w:rPr>
          <w:sz w:val="24"/>
          <w:szCs w:val="24"/>
        </w:rPr>
        <w:t>.</w:t>
      </w:r>
      <w:r w:rsidR="002725D9">
        <w:rPr>
          <w:sz w:val="24"/>
          <w:szCs w:val="24"/>
        </w:rPr>
        <w:t xml:space="preserve"> из муниципального бюджета. Н</w:t>
      </w:r>
      <w:r w:rsidR="00112951" w:rsidRPr="002616CA">
        <w:rPr>
          <w:sz w:val="24"/>
          <w:szCs w:val="24"/>
        </w:rPr>
        <w:t>а выполнение мероприятий программы по р</w:t>
      </w:r>
      <w:r w:rsidR="00112951" w:rsidRPr="002616CA">
        <w:rPr>
          <w:bCs/>
          <w:sz w:val="24"/>
          <w:szCs w:val="24"/>
        </w:rPr>
        <w:t>азвитию инфраструктуры информационного общества в  Лямбирском муниципальном районе</w:t>
      </w:r>
      <w:r w:rsidR="002725D9">
        <w:rPr>
          <w:bCs/>
          <w:sz w:val="24"/>
          <w:szCs w:val="24"/>
        </w:rPr>
        <w:t xml:space="preserve"> было реализовано </w:t>
      </w:r>
      <w:r w:rsidR="009D528D" w:rsidRPr="009D528D">
        <w:rPr>
          <w:sz w:val="24"/>
          <w:szCs w:val="24"/>
        </w:rPr>
        <w:t xml:space="preserve">85,74 </w:t>
      </w:r>
      <w:r w:rsidR="002725D9">
        <w:rPr>
          <w:bCs/>
          <w:sz w:val="24"/>
          <w:szCs w:val="24"/>
        </w:rPr>
        <w:t>тыс. руб.</w:t>
      </w:r>
    </w:p>
    <w:p w:rsidR="00112951" w:rsidRPr="002616CA" w:rsidRDefault="00112951" w:rsidP="00262869">
      <w:pPr>
        <w:widowControl w:val="0"/>
        <w:tabs>
          <w:tab w:val="left" w:pos="810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16CA">
        <w:rPr>
          <w:rFonts w:ascii="Times New Roman" w:hAnsi="Times New Roman" w:cs="Times New Roman"/>
          <w:sz w:val="24"/>
          <w:szCs w:val="24"/>
        </w:rPr>
        <w:t xml:space="preserve">Степень реализации мероприятий Программы </w:t>
      </w:r>
      <w:r w:rsidR="00D92975">
        <w:rPr>
          <w:rFonts w:ascii="Times New Roman" w:hAnsi="Times New Roman" w:cs="Times New Roman"/>
          <w:sz w:val="24"/>
          <w:szCs w:val="24"/>
        </w:rPr>
        <w:t>достигла 62,6</w:t>
      </w:r>
      <w:r w:rsidRPr="002616CA">
        <w:rPr>
          <w:rFonts w:ascii="Times New Roman" w:hAnsi="Times New Roman" w:cs="Times New Roman"/>
          <w:sz w:val="24"/>
          <w:szCs w:val="24"/>
        </w:rPr>
        <w:t>%. Оценка эффективности использования бюджетных средств</w:t>
      </w:r>
      <w:r w:rsidR="00D92975">
        <w:rPr>
          <w:rFonts w:ascii="Times New Roman" w:hAnsi="Times New Roman" w:cs="Times New Roman"/>
          <w:sz w:val="24"/>
          <w:szCs w:val="24"/>
        </w:rPr>
        <w:t xml:space="preserve"> составила</w:t>
      </w:r>
      <w:r w:rsidRPr="002616CA">
        <w:rPr>
          <w:rFonts w:ascii="Times New Roman" w:hAnsi="Times New Roman" w:cs="Times New Roman"/>
          <w:sz w:val="24"/>
          <w:szCs w:val="24"/>
        </w:rPr>
        <w:t xml:space="preserve"> </w:t>
      </w:r>
      <w:r w:rsidR="00837FD1">
        <w:rPr>
          <w:rFonts w:ascii="Times New Roman" w:hAnsi="Times New Roman" w:cs="Times New Roman"/>
          <w:sz w:val="24"/>
          <w:szCs w:val="24"/>
        </w:rPr>
        <w:t>100</w:t>
      </w:r>
      <w:r w:rsidRPr="002616CA">
        <w:rPr>
          <w:rFonts w:ascii="Times New Roman" w:hAnsi="Times New Roman" w:cs="Times New Roman"/>
          <w:sz w:val="24"/>
          <w:szCs w:val="24"/>
        </w:rPr>
        <w:t xml:space="preserve">%. Средняя степень достижения значений показателей (индикаторов) составила </w:t>
      </w:r>
      <w:r w:rsidR="00D92975">
        <w:rPr>
          <w:rFonts w:ascii="Times New Roman" w:hAnsi="Times New Roman" w:cs="Times New Roman"/>
          <w:sz w:val="24"/>
          <w:szCs w:val="24"/>
        </w:rPr>
        <w:t>95%.</w:t>
      </w:r>
      <w:r w:rsidRPr="002616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2951" w:rsidRPr="002616CA" w:rsidRDefault="00112951" w:rsidP="00112951">
      <w:pPr>
        <w:widowControl w:val="0"/>
        <w:tabs>
          <w:tab w:val="left" w:pos="810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6CA">
        <w:rPr>
          <w:rFonts w:ascii="Times New Roman" w:hAnsi="Times New Roman" w:cs="Times New Roman"/>
          <w:sz w:val="24"/>
          <w:szCs w:val="24"/>
        </w:rPr>
        <w:t xml:space="preserve">В целом уровень эффективности реализации программы </w:t>
      </w:r>
      <w:r w:rsidR="00D92975">
        <w:rPr>
          <w:rFonts w:ascii="Times New Roman" w:hAnsi="Times New Roman" w:cs="Times New Roman"/>
          <w:sz w:val="24"/>
          <w:szCs w:val="24"/>
        </w:rPr>
        <w:t>составляет 59</w:t>
      </w:r>
      <w:r w:rsidRPr="002616CA">
        <w:rPr>
          <w:rFonts w:ascii="Times New Roman" w:hAnsi="Times New Roman" w:cs="Times New Roman"/>
          <w:sz w:val="24"/>
          <w:szCs w:val="24"/>
        </w:rPr>
        <w:t xml:space="preserve"> %, что свидетельствует о</w:t>
      </w:r>
      <w:r w:rsidR="00262869">
        <w:rPr>
          <w:rFonts w:ascii="Times New Roman" w:hAnsi="Times New Roman" w:cs="Times New Roman"/>
          <w:sz w:val="24"/>
          <w:szCs w:val="24"/>
        </w:rPr>
        <w:t>б</w:t>
      </w:r>
      <w:r w:rsidRPr="002616CA">
        <w:rPr>
          <w:rFonts w:ascii="Times New Roman" w:hAnsi="Times New Roman" w:cs="Times New Roman"/>
          <w:sz w:val="24"/>
          <w:szCs w:val="24"/>
        </w:rPr>
        <w:t xml:space="preserve"> </w:t>
      </w:r>
      <w:r w:rsidR="00262869">
        <w:rPr>
          <w:rFonts w:ascii="Times New Roman" w:hAnsi="Times New Roman" w:cs="Times New Roman"/>
          <w:sz w:val="24"/>
          <w:szCs w:val="24"/>
        </w:rPr>
        <w:t>удовлетворительном уровне эффективности</w:t>
      </w:r>
      <w:r w:rsidRPr="002616CA">
        <w:rPr>
          <w:rFonts w:ascii="Times New Roman" w:hAnsi="Times New Roman" w:cs="Times New Roman"/>
          <w:sz w:val="24"/>
          <w:szCs w:val="24"/>
        </w:rPr>
        <w:t xml:space="preserve"> реализации </w:t>
      </w:r>
      <w:r w:rsidR="00D92975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Pr="002616CA">
        <w:rPr>
          <w:rFonts w:ascii="Times New Roman" w:hAnsi="Times New Roman" w:cs="Times New Roman"/>
          <w:sz w:val="24"/>
          <w:szCs w:val="24"/>
        </w:rPr>
        <w:t>.</w:t>
      </w:r>
    </w:p>
    <w:p w:rsidR="00703D28" w:rsidRPr="002616CA" w:rsidRDefault="00703D28">
      <w:pPr>
        <w:rPr>
          <w:rFonts w:ascii="Times New Roman" w:hAnsi="Times New Roman" w:cs="Times New Roman"/>
          <w:sz w:val="24"/>
          <w:szCs w:val="24"/>
        </w:rPr>
      </w:pPr>
    </w:p>
    <w:sectPr w:rsidR="00703D28" w:rsidRPr="002616CA" w:rsidSect="00703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17093"/>
    <w:multiLevelType w:val="hybridMultilevel"/>
    <w:tmpl w:val="B8A05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951"/>
    <w:rsid w:val="00112951"/>
    <w:rsid w:val="001773DF"/>
    <w:rsid w:val="002616CA"/>
    <w:rsid w:val="00262869"/>
    <w:rsid w:val="002725D9"/>
    <w:rsid w:val="003F3B4B"/>
    <w:rsid w:val="005D3D4E"/>
    <w:rsid w:val="00695568"/>
    <w:rsid w:val="00703D28"/>
    <w:rsid w:val="00837FD1"/>
    <w:rsid w:val="008C3CDD"/>
    <w:rsid w:val="008C5A0C"/>
    <w:rsid w:val="00925596"/>
    <w:rsid w:val="009D528D"/>
    <w:rsid w:val="00A02790"/>
    <w:rsid w:val="00A7616D"/>
    <w:rsid w:val="00B75BAA"/>
    <w:rsid w:val="00C54999"/>
    <w:rsid w:val="00D4752E"/>
    <w:rsid w:val="00D70E5C"/>
    <w:rsid w:val="00D9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12951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1295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1129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112951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Strong"/>
    <w:basedOn w:val="a0"/>
    <w:uiPriority w:val="22"/>
    <w:qFormat/>
    <w:rsid w:val="008C5A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12951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1295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1129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112951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Strong"/>
    <w:basedOn w:val="a0"/>
    <w:uiPriority w:val="22"/>
    <w:qFormat/>
    <w:rsid w:val="008C5A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9420</TotalTime>
  <Pages>2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Пользователь Windows</cp:lastModifiedBy>
  <cp:revision>8</cp:revision>
  <cp:lastPrinted>2019-04-11T08:00:00Z</cp:lastPrinted>
  <dcterms:created xsi:type="dcterms:W3CDTF">2019-04-03T08:50:00Z</dcterms:created>
  <dcterms:modified xsi:type="dcterms:W3CDTF">2020-01-18T07:19:00Z</dcterms:modified>
</cp:coreProperties>
</file>