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322" w:rsidRPr="00916591" w:rsidRDefault="009F1322" w:rsidP="00EE059F">
      <w:pPr>
        <w:suppressAutoHyphens/>
        <w:spacing w:after="0" w:line="240" w:lineRule="auto"/>
        <w:ind w:firstLine="142"/>
        <w:jc w:val="center"/>
        <w:rPr>
          <w:rFonts w:ascii="Times New Roman" w:hAnsi="Times New Roman"/>
          <w:b/>
          <w:color w:val="000000"/>
          <w:sz w:val="28"/>
          <w:szCs w:val="28"/>
          <w:lang w:eastAsia="zh-CN"/>
        </w:rPr>
      </w:pPr>
      <w:r w:rsidRPr="00916591">
        <w:rPr>
          <w:rFonts w:ascii="Times New Roman" w:hAnsi="Times New Roman"/>
          <w:b/>
          <w:color w:val="000000"/>
          <w:sz w:val="28"/>
          <w:szCs w:val="28"/>
          <w:lang w:eastAsia="zh-CN"/>
        </w:rPr>
        <w:t>АДМИНИ</w:t>
      </w:r>
      <w:r>
        <w:rPr>
          <w:rFonts w:ascii="Times New Roman" w:hAnsi="Times New Roman"/>
          <w:b/>
          <w:color w:val="000000"/>
          <w:sz w:val="28"/>
          <w:szCs w:val="28"/>
          <w:lang w:eastAsia="zh-CN"/>
        </w:rPr>
        <w:t xml:space="preserve">СТРАЦИЯ БОЛОТНИКОВСКОГО СЕЛЬСКОГО </w:t>
      </w:r>
      <w:r w:rsidRPr="00916591">
        <w:rPr>
          <w:rFonts w:ascii="Times New Roman" w:hAnsi="Times New Roman"/>
          <w:b/>
          <w:color w:val="000000"/>
          <w:sz w:val="28"/>
          <w:szCs w:val="28"/>
          <w:lang w:eastAsia="zh-CN"/>
        </w:rPr>
        <w:t xml:space="preserve">ПОСЕЛЕНИЯ ЛЯМБИРСКОГО МУНИЦИПАЛЬНОГО РАЙОНА </w:t>
      </w:r>
    </w:p>
    <w:p w:rsidR="009F1322" w:rsidRPr="00916591" w:rsidRDefault="009F1322" w:rsidP="00EE059F">
      <w:pPr>
        <w:suppressAutoHyphens/>
        <w:spacing w:after="0" w:line="240" w:lineRule="auto"/>
        <w:ind w:firstLine="709"/>
        <w:jc w:val="center"/>
        <w:rPr>
          <w:rFonts w:ascii="Times New Roman" w:hAnsi="Times New Roman"/>
          <w:b/>
          <w:color w:val="000000"/>
          <w:sz w:val="28"/>
          <w:szCs w:val="28"/>
          <w:lang w:eastAsia="zh-CN"/>
        </w:rPr>
      </w:pPr>
      <w:r w:rsidRPr="00916591">
        <w:rPr>
          <w:rFonts w:ascii="Times New Roman" w:hAnsi="Times New Roman"/>
          <w:b/>
          <w:color w:val="000000"/>
          <w:sz w:val="28"/>
          <w:szCs w:val="28"/>
          <w:lang w:eastAsia="zh-CN"/>
        </w:rPr>
        <w:t>РЕСПУБЛИКИ МОРДОВИЯ</w:t>
      </w:r>
    </w:p>
    <w:p w:rsidR="009F1322" w:rsidRPr="00916591" w:rsidRDefault="009F1322" w:rsidP="00EE059F">
      <w:pPr>
        <w:suppressAutoHyphens/>
        <w:spacing w:after="0" w:line="240" w:lineRule="auto"/>
        <w:ind w:firstLine="709"/>
        <w:jc w:val="center"/>
        <w:rPr>
          <w:rFonts w:ascii="Times New Roman" w:hAnsi="Times New Roman"/>
          <w:color w:val="000000"/>
          <w:sz w:val="28"/>
          <w:szCs w:val="28"/>
          <w:lang w:eastAsia="zh-CN"/>
        </w:rPr>
      </w:pPr>
    </w:p>
    <w:p w:rsidR="009F1322" w:rsidRPr="00916591" w:rsidRDefault="009F1322" w:rsidP="00EE059F">
      <w:pPr>
        <w:suppressAutoHyphens/>
        <w:spacing w:after="0" w:line="240" w:lineRule="auto"/>
        <w:ind w:firstLine="709"/>
        <w:jc w:val="center"/>
        <w:rPr>
          <w:rFonts w:ascii="Times New Roman" w:hAnsi="Times New Roman"/>
          <w:b/>
          <w:color w:val="000000"/>
          <w:sz w:val="28"/>
          <w:szCs w:val="28"/>
          <w:lang w:eastAsia="zh-CN"/>
        </w:rPr>
      </w:pPr>
      <w:r w:rsidRPr="00916591">
        <w:rPr>
          <w:rFonts w:ascii="Times New Roman" w:hAnsi="Times New Roman"/>
          <w:b/>
          <w:color w:val="000000"/>
          <w:sz w:val="28"/>
          <w:szCs w:val="28"/>
          <w:lang w:eastAsia="zh-CN"/>
        </w:rPr>
        <w:t>ПОСТАНОВЛЕНИЕ</w:t>
      </w:r>
    </w:p>
    <w:p w:rsidR="009F1322" w:rsidRPr="00916591" w:rsidRDefault="009F1322" w:rsidP="00EE059F">
      <w:pPr>
        <w:suppressAutoHyphens/>
        <w:spacing w:after="0" w:line="240" w:lineRule="auto"/>
        <w:ind w:firstLine="709"/>
        <w:jc w:val="center"/>
        <w:rPr>
          <w:rFonts w:ascii="Times New Roman" w:hAnsi="Times New Roman"/>
          <w:color w:val="000000"/>
          <w:sz w:val="28"/>
          <w:szCs w:val="28"/>
          <w:lang w:eastAsia="zh-CN"/>
        </w:rPr>
      </w:pPr>
    </w:p>
    <w:p w:rsidR="009F1322" w:rsidRPr="00916591" w:rsidRDefault="009F1322" w:rsidP="00EE059F">
      <w:pPr>
        <w:suppressAutoHyphens/>
        <w:spacing w:after="0" w:line="240" w:lineRule="auto"/>
        <w:ind w:firstLine="709"/>
        <w:jc w:val="center"/>
        <w:rPr>
          <w:rFonts w:ascii="Times New Roman" w:hAnsi="Times New Roman"/>
          <w:color w:val="000000"/>
          <w:sz w:val="28"/>
          <w:szCs w:val="28"/>
          <w:lang w:eastAsia="zh-CN"/>
        </w:rPr>
      </w:pPr>
    </w:p>
    <w:p w:rsidR="009F1322" w:rsidRPr="00916591" w:rsidRDefault="009F1322" w:rsidP="00EE059F">
      <w:pPr>
        <w:suppressAutoHyphens/>
        <w:spacing w:after="0" w:line="240" w:lineRule="auto"/>
        <w:ind w:firstLine="709"/>
        <w:rPr>
          <w:rFonts w:ascii="Times New Roman" w:hAnsi="Times New Roman"/>
          <w:color w:val="000000"/>
          <w:sz w:val="28"/>
          <w:szCs w:val="28"/>
          <w:lang w:eastAsia="zh-CN"/>
        </w:rPr>
      </w:pPr>
      <w:r>
        <w:rPr>
          <w:rFonts w:ascii="Times New Roman" w:hAnsi="Times New Roman"/>
          <w:color w:val="000000"/>
          <w:sz w:val="24"/>
          <w:szCs w:val="24"/>
          <w:lang w:eastAsia="zh-CN"/>
        </w:rPr>
        <w:t>«01</w:t>
      </w:r>
      <w:r w:rsidRPr="00916591">
        <w:rPr>
          <w:rFonts w:ascii="Times New Roman" w:hAnsi="Times New Roman"/>
          <w:color w:val="000000"/>
          <w:sz w:val="24"/>
          <w:szCs w:val="24"/>
          <w:lang w:eastAsia="zh-CN"/>
        </w:rPr>
        <w:t>» июля 2019г.</w:t>
      </w:r>
      <w:r w:rsidRPr="00916591">
        <w:rPr>
          <w:rFonts w:ascii="Times New Roman" w:hAnsi="Times New Roman"/>
          <w:color w:val="000000"/>
          <w:sz w:val="28"/>
          <w:szCs w:val="28"/>
          <w:lang w:eastAsia="zh-CN"/>
        </w:rPr>
        <w:tab/>
      </w:r>
      <w:r w:rsidRPr="00916591">
        <w:rPr>
          <w:rFonts w:ascii="Times New Roman" w:hAnsi="Times New Roman"/>
          <w:color w:val="000000"/>
          <w:sz w:val="28"/>
          <w:szCs w:val="28"/>
          <w:lang w:eastAsia="zh-CN"/>
        </w:rPr>
        <w:tab/>
      </w:r>
      <w:r w:rsidRPr="00916591">
        <w:rPr>
          <w:rFonts w:ascii="Times New Roman" w:hAnsi="Times New Roman"/>
          <w:color w:val="000000"/>
          <w:sz w:val="28"/>
          <w:szCs w:val="28"/>
          <w:lang w:eastAsia="zh-CN"/>
        </w:rPr>
        <w:tab/>
        <w:t xml:space="preserve">                                       </w:t>
      </w:r>
      <w:r>
        <w:rPr>
          <w:rFonts w:ascii="Times New Roman" w:hAnsi="Times New Roman"/>
          <w:color w:val="000000"/>
          <w:sz w:val="28"/>
          <w:szCs w:val="28"/>
          <w:lang w:eastAsia="zh-CN"/>
        </w:rPr>
        <w:t xml:space="preserve">                              </w:t>
      </w:r>
      <w:r>
        <w:rPr>
          <w:rFonts w:ascii="Times New Roman" w:hAnsi="Times New Roman"/>
          <w:color w:val="000000"/>
          <w:sz w:val="24"/>
          <w:szCs w:val="28"/>
          <w:lang w:eastAsia="zh-CN"/>
        </w:rPr>
        <w:t>№32</w:t>
      </w:r>
    </w:p>
    <w:p w:rsidR="009F1322" w:rsidRPr="00916591" w:rsidRDefault="009F1322" w:rsidP="00EE059F">
      <w:pPr>
        <w:suppressAutoHyphens/>
        <w:spacing w:after="0" w:line="240" w:lineRule="auto"/>
        <w:ind w:firstLine="709"/>
        <w:jc w:val="center"/>
        <w:rPr>
          <w:rFonts w:ascii="Times New Roman" w:hAnsi="Times New Roman"/>
          <w:color w:val="000000"/>
          <w:sz w:val="28"/>
          <w:szCs w:val="28"/>
          <w:lang w:eastAsia="zh-CN"/>
        </w:rPr>
      </w:pPr>
      <w:r w:rsidRPr="00916591">
        <w:rPr>
          <w:rFonts w:ascii="Times New Roman" w:hAnsi="Times New Roman"/>
          <w:color w:val="000000"/>
          <w:sz w:val="28"/>
          <w:szCs w:val="28"/>
          <w:lang w:eastAsia="zh-CN"/>
        </w:rPr>
        <w:t xml:space="preserve">с. </w:t>
      </w:r>
      <w:r>
        <w:rPr>
          <w:rFonts w:ascii="Times New Roman" w:hAnsi="Times New Roman"/>
          <w:color w:val="000000"/>
          <w:sz w:val="24"/>
          <w:szCs w:val="28"/>
          <w:lang w:eastAsia="zh-CN"/>
        </w:rPr>
        <w:t>Болотниково</w:t>
      </w:r>
    </w:p>
    <w:p w:rsidR="009F1322" w:rsidRPr="00916591" w:rsidRDefault="009F1322" w:rsidP="00EE059F">
      <w:pPr>
        <w:spacing w:line="240" w:lineRule="auto"/>
        <w:ind w:firstLine="709"/>
        <w:contextualSpacing/>
        <w:jc w:val="both"/>
        <w:rPr>
          <w:rFonts w:ascii="Times New Roman" w:hAnsi="Times New Roman"/>
          <w:sz w:val="28"/>
          <w:szCs w:val="28"/>
        </w:rPr>
      </w:pPr>
      <w:r>
        <w:rPr>
          <w:rFonts w:ascii="Times New Roman" w:hAnsi="Times New Roman"/>
          <w:sz w:val="28"/>
          <w:szCs w:val="28"/>
        </w:rPr>
        <w:t> </w:t>
      </w:r>
    </w:p>
    <w:p w:rsidR="009F1322" w:rsidRPr="00916591" w:rsidRDefault="009F1322" w:rsidP="00EE059F">
      <w:pPr>
        <w:spacing w:line="240" w:lineRule="auto"/>
        <w:contextualSpacing/>
        <w:jc w:val="center"/>
        <w:rPr>
          <w:rFonts w:ascii="Times New Roman" w:hAnsi="Times New Roman"/>
          <w:sz w:val="24"/>
          <w:szCs w:val="28"/>
        </w:rPr>
      </w:pPr>
      <w:r w:rsidRPr="00916591">
        <w:rPr>
          <w:rFonts w:ascii="Times New Roman" w:hAnsi="Times New Roman"/>
          <w:b/>
          <w:bCs/>
          <w:sz w:val="24"/>
          <w:szCs w:val="28"/>
        </w:rPr>
        <w:t>Об утверждении администрати</w:t>
      </w:r>
      <w:r>
        <w:rPr>
          <w:rFonts w:ascii="Times New Roman" w:hAnsi="Times New Roman"/>
          <w:b/>
          <w:bCs/>
          <w:sz w:val="24"/>
          <w:szCs w:val="28"/>
        </w:rPr>
        <w:t xml:space="preserve">вного регламента предоставления </w:t>
      </w:r>
      <w:r w:rsidRPr="00916591">
        <w:rPr>
          <w:rFonts w:ascii="Times New Roman" w:hAnsi="Times New Roman"/>
          <w:b/>
          <w:bCs/>
          <w:sz w:val="24"/>
          <w:szCs w:val="28"/>
        </w:rPr>
        <w:t>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w:t>
      </w:r>
      <w:r>
        <w:rPr>
          <w:rFonts w:ascii="Times New Roman" w:hAnsi="Times New Roman"/>
          <w:b/>
          <w:bCs/>
          <w:sz w:val="24"/>
          <w:szCs w:val="28"/>
        </w:rPr>
        <w:t xml:space="preserve"> Болотниковского</w:t>
      </w:r>
      <w:r w:rsidRPr="00155351">
        <w:rPr>
          <w:rFonts w:ascii="Times New Roman" w:hAnsi="Times New Roman"/>
          <w:b/>
          <w:bCs/>
          <w:sz w:val="24"/>
          <w:szCs w:val="28"/>
        </w:rPr>
        <w:t xml:space="preserve"> сельского поселения Лямбирского муниципального района Республики Мордовия</w:t>
      </w:r>
      <w:r w:rsidRPr="00916591">
        <w:rPr>
          <w:rFonts w:ascii="Times New Roman" w:hAnsi="Times New Roman"/>
          <w:b/>
          <w:bCs/>
          <w:sz w:val="24"/>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Pr>
          <w:rFonts w:ascii="Times New Roman" w:hAnsi="Times New Roman"/>
          <w:sz w:val="28"/>
          <w:szCs w:val="28"/>
        </w:rPr>
        <w:t> </w:t>
      </w:r>
    </w:p>
    <w:p w:rsidR="009F1322"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В целях повышения качества предоставления и доступности муниципальной услуги, в соответствии с Федеральным законом от 27 июля 2010 года № 210-ФЗ «Об организации предоставления государственных и муниципальных услуг», Уставом </w:t>
      </w:r>
      <w:r>
        <w:rPr>
          <w:rFonts w:ascii="Times New Roman" w:hAnsi="Times New Roman"/>
          <w:sz w:val="28"/>
          <w:szCs w:val="28"/>
        </w:rPr>
        <w:t>Болотниковского</w:t>
      </w:r>
      <w:r w:rsidRPr="00916591">
        <w:rPr>
          <w:rFonts w:ascii="Times New Roman" w:hAnsi="Times New Roman"/>
          <w:sz w:val="28"/>
          <w:szCs w:val="28"/>
        </w:rPr>
        <w:t xml:space="preserve"> сел</w:t>
      </w:r>
      <w:r>
        <w:rPr>
          <w:rFonts w:ascii="Times New Roman" w:hAnsi="Times New Roman"/>
          <w:sz w:val="28"/>
          <w:szCs w:val="28"/>
        </w:rPr>
        <w:t>ьского поселения, администрация Болотниковского</w:t>
      </w:r>
      <w:r w:rsidRPr="00916591">
        <w:rPr>
          <w:rFonts w:ascii="Times New Roman" w:hAnsi="Times New Roman"/>
          <w:sz w:val="28"/>
          <w:szCs w:val="28"/>
        </w:rPr>
        <w:t xml:space="preserve"> сельского поселения Лямбирского муниципального района Республики Мордовия</w:t>
      </w:r>
    </w:p>
    <w:p w:rsidR="009F1322" w:rsidRPr="00916591" w:rsidRDefault="009F1322" w:rsidP="00EE059F">
      <w:pPr>
        <w:spacing w:line="240" w:lineRule="auto"/>
        <w:ind w:firstLine="709"/>
        <w:contextualSpacing/>
        <w:jc w:val="both"/>
        <w:rPr>
          <w:rFonts w:ascii="Times New Roman" w:hAnsi="Times New Roman"/>
          <w:sz w:val="28"/>
          <w:szCs w:val="28"/>
        </w:rPr>
      </w:pPr>
    </w:p>
    <w:p w:rsidR="009F1322" w:rsidRPr="00916591" w:rsidRDefault="009F1322" w:rsidP="00EE059F">
      <w:pPr>
        <w:spacing w:line="240" w:lineRule="auto"/>
        <w:ind w:firstLine="709"/>
        <w:contextualSpacing/>
        <w:jc w:val="center"/>
        <w:rPr>
          <w:rFonts w:ascii="Times New Roman" w:hAnsi="Times New Roman"/>
          <w:b/>
          <w:sz w:val="28"/>
          <w:szCs w:val="28"/>
        </w:rPr>
      </w:pPr>
      <w:r w:rsidRPr="00916591">
        <w:rPr>
          <w:rFonts w:ascii="Times New Roman" w:hAnsi="Times New Roman"/>
          <w:b/>
          <w:sz w:val="28"/>
          <w:szCs w:val="28"/>
        </w:rPr>
        <w:t>ПОСТАНОВЛЯЕТ:</w:t>
      </w: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4E30A9">
      <w:pPr>
        <w:pStyle w:val="ListParagraph"/>
        <w:numPr>
          <w:ilvl w:val="0"/>
          <w:numId w:val="1"/>
        </w:numPr>
        <w:spacing w:line="240" w:lineRule="auto"/>
        <w:ind w:left="0" w:firstLine="709"/>
        <w:jc w:val="both"/>
        <w:rPr>
          <w:rFonts w:ascii="Times New Roman" w:hAnsi="Times New Roman"/>
          <w:sz w:val="28"/>
          <w:szCs w:val="28"/>
        </w:rPr>
      </w:pPr>
      <w:r w:rsidRPr="00916591">
        <w:rPr>
          <w:rFonts w:ascii="Times New Roman" w:hAnsi="Times New Roman"/>
          <w:sz w:val="28"/>
          <w:szCs w:val="28"/>
        </w:rPr>
        <w:t xml:space="preserve">Утвердить административный регламент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w:t>
      </w:r>
      <w:r>
        <w:rPr>
          <w:rFonts w:ascii="Times New Roman" w:hAnsi="Times New Roman"/>
          <w:sz w:val="28"/>
          <w:szCs w:val="28"/>
        </w:rPr>
        <w:t>Болотниковского</w:t>
      </w:r>
      <w:r w:rsidRPr="00155351">
        <w:rPr>
          <w:rFonts w:ascii="Times New Roman" w:hAnsi="Times New Roman"/>
          <w:sz w:val="28"/>
          <w:szCs w:val="28"/>
        </w:rPr>
        <w:t xml:space="preserve"> сельского поселения Лямбирского муниципального района Республики Мордовия</w:t>
      </w:r>
      <w:r w:rsidRPr="00916591">
        <w:rPr>
          <w:rFonts w:ascii="Times New Roman" w:hAnsi="Times New Roman"/>
          <w:sz w:val="28"/>
          <w:szCs w:val="28"/>
        </w:rPr>
        <w:t>» согласно приложению.</w:t>
      </w:r>
    </w:p>
    <w:p w:rsidR="009F1322" w:rsidRPr="00916591" w:rsidRDefault="009F1322" w:rsidP="004E30A9">
      <w:pPr>
        <w:pStyle w:val="ListParagraph"/>
        <w:numPr>
          <w:ilvl w:val="0"/>
          <w:numId w:val="1"/>
        </w:numPr>
        <w:spacing w:line="240" w:lineRule="auto"/>
        <w:ind w:left="0" w:firstLine="709"/>
        <w:jc w:val="both"/>
        <w:rPr>
          <w:rFonts w:ascii="Times New Roman" w:hAnsi="Times New Roman"/>
          <w:sz w:val="28"/>
          <w:szCs w:val="28"/>
        </w:rPr>
      </w:pPr>
      <w:r w:rsidRPr="00916591">
        <w:rPr>
          <w:rFonts w:ascii="Times New Roman" w:hAnsi="Times New Roman"/>
          <w:sz w:val="28"/>
          <w:szCs w:val="28"/>
        </w:rPr>
        <w:t xml:space="preserve">Обнародовать настоящее постановление на официальном сайте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w:t>
      </w:r>
    </w:p>
    <w:p w:rsidR="009F1322" w:rsidRPr="00916591" w:rsidRDefault="009F1322" w:rsidP="004E30A9">
      <w:pPr>
        <w:pStyle w:val="ListParagraph"/>
        <w:numPr>
          <w:ilvl w:val="0"/>
          <w:numId w:val="1"/>
        </w:numPr>
        <w:spacing w:line="240" w:lineRule="auto"/>
        <w:ind w:left="0" w:firstLine="709"/>
        <w:jc w:val="both"/>
        <w:rPr>
          <w:rFonts w:ascii="Times New Roman" w:hAnsi="Times New Roman"/>
          <w:sz w:val="28"/>
          <w:szCs w:val="28"/>
        </w:rPr>
      </w:pPr>
      <w:r w:rsidRPr="00916591">
        <w:rPr>
          <w:rFonts w:ascii="Times New Roman" w:hAnsi="Times New Roman"/>
          <w:sz w:val="28"/>
          <w:szCs w:val="28"/>
        </w:rPr>
        <w:t>Постановление вступает в силу с момента его обнародования.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 xml:space="preserve">Глава </w:t>
      </w:r>
      <w:r>
        <w:rPr>
          <w:rFonts w:ascii="Times New Roman" w:hAnsi="Times New Roman"/>
          <w:sz w:val="28"/>
          <w:szCs w:val="28"/>
        </w:rPr>
        <w:t>Болотниковского</w:t>
      </w:r>
      <w:r w:rsidRPr="00916591">
        <w:rPr>
          <w:rFonts w:ascii="Times New Roman" w:hAnsi="Times New Roman"/>
          <w:sz w:val="28"/>
          <w:szCs w:val="28"/>
        </w:rPr>
        <w:t xml:space="preserve"> сельского поселения</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 xml:space="preserve">Лямбирского муниципального района </w:t>
      </w:r>
    </w:p>
    <w:p w:rsidR="009F1322"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 xml:space="preserve">Республики Мордовия                                      </w:t>
      </w:r>
      <w:r>
        <w:rPr>
          <w:rFonts w:ascii="Times New Roman" w:hAnsi="Times New Roman"/>
          <w:sz w:val="28"/>
          <w:szCs w:val="28"/>
        </w:rPr>
        <w:t xml:space="preserve">                               </w:t>
      </w:r>
      <w:r w:rsidRPr="00916591">
        <w:rPr>
          <w:rFonts w:ascii="Times New Roman" w:hAnsi="Times New Roman"/>
          <w:sz w:val="28"/>
          <w:szCs w:val="28"/>
        </w:rPr>
        <w:t xml:space="preserve"> </w:t>
      </w:r>
      <w:r>
        <w:rPr>
          <w:rFonts w:ascii="Times New Roman" w:hAnsi="Times New Roman"/>
          <w:sz w:val="28"/>
          <w:szCs w:val="28"/>
        </w:rPr>
        <w:t>Е.А. Чекалдаева</w:t>
      </w:r>
      <w:r w:rsidRPr="00916591">
        <w:rPr>
          <w:rFonts w:ascii="Times New Roman" w:hAnsi="Times New Roman"/>
          <w:sz w:val="28"/>
          <w:szCs w:val="28"/>
        </w:rPr>
        <w:t> </w:t>
      </w:r>
    </w:p>
    <w:p w:rsidR="009F1322" w:rsidRDefault="009F1322" w:rsidP="00EE059F">
      <w:pPr>
        <w:spacing w:line="240" w:lineRule="auto"/>
        <w:contextualSpacing/>
        <w:jc w:val="both"/>
        <w:rPr>
          <w:rFonts w:ascii="Times New Roman" w:hAnsi="Times New Roman"/>
          <w:sz w:val="28"/>
          <w:szCs w:val="28"/>
        </w:rPr>
      </w:pPr>
    </w:p>
    <w:p w:rsidR="009F1322" w:rsidRDefault="009F1322" w:rsidP="00EE059F">
      <w:pPr>
        <w:spacing w:line="240" w:lineRule="auto"/>
        <w:contextualSpacing/>
        <w:jc w:val="both"/>
        <w:rPr>
          <w:rFonts w:ascii="Times New Roman" w:hAnsi="Times New Roman"/>
          <w:sz w:val="28"/>
          <w:szCs w:val="28"/>
        </w:rPr>
      </w:pPr>
      <w:bookmarkStart w:id="0" w:name="_GoBack"/>
      <w:bookmarkEnd w:id="0"/>
    </w:p>
    <w:p w:rsidR="009F1322" w:rsidRDefault="009F1322" w:rsidP="00EE059F">
      <w:pPr>
        <w:spacing w:line="240" w:lineRule="auto"/>
        <w:contextualSpacing/>
        <w:jc w:val="both"/>
        <w:rPr>
          <w:rFonts w:ascii="Times New Roman" w:hAnsi="Times New Roman"/>
          <w:sz w:val="28"/>
          <w:szCs w:val="28"/>
        </w:rPr>
      </w:pPr>
    </w:p>
    <w:p w:rsidR="009F1322" w:rsidRPr="00916591" w:rsidRDefault="009F1322" w:rsidP="00EE059F">
      <w:pPr>
        <w:spacing w:line="240" w:lineRule="auto"/>
        <w:contextualSpacing/>
        <w:jc w:val="both"/>
        <w:rPr>
          <w:rFonts w:ascii="Times New Roman" w:hAnsi="Times New Roman"/>
          <w:sz w:val="28"/>
          <w:szCs w:val="28"/>
        </w:rPr>
      </w:pPr>
    </w:p>
    <w:p w:rsidR="009F1322" w:rsidRPr="00916591" w:rsidRDefault="009F1322" w:rsidP="00EE059F">
      <w:pPr>
        <w:suppressAutoHyphens/>
        <w:spacing w:after="0" w:line="240" w:lineRule="auto"/>
        <w:ind w:left="5387" w:firstLine="4"/>
        <w:jc w:val="center"/>
        <w:rPr>
          <w:rFonts w:ascii="Times New Roman" w:hAnsi="Times New Roman"/>
          <w:color w:val="000000"/>
          <w:sz w:val="28"/>
          <w:szCs w:val="28"/>
          <w:lang w:eastAsia="zh-CN"/>
        </w:rPr>
      </w:pPr>
      <w:r w:rsidRPr="00916591">
        <w:rPr>
          <w:rFonts w:ascii="Times New Roman" w:hAnsi="Times New Roman"/>
          <w:color w:val="000000"/>
          <w:sz w:val="28"/>
          <w:szCs w:val="28"/>
          <w:lang w:eastAsia="zh-CN"/>
        </w:rPr>
        <w:t>УТВЕРЖДЕНО</w:t>
      </w:r>
    </w:p>
    <w:p w:rsidR="009F1322" w:rsidRPr="00916591" w:rsidRDefault="009F1322" w:rsidP="00EE059F">
      <w:pPr>
        <w:suppressAutoHyphens/>
        <w:spacing w:after="0" w:line="240" w:lineRule="auto"/>
        <w:ind w:left="5387" w:firstLine="4"/>
        <w:jc w:val="center"/>
        <w:rPr>
          <w:rFonts w:ascii="Times New Roman" w:hAnsi="Times New Roman"/>
          <w:color w:val="000000"/>
          <w:sz w:val="28"/>
          <w:szCs w:val="28"/>
          <w:lang w:eastAsia="zh-CN"/>
        </w:rPr>
      </w:pPr>
      <w:r w:rsidRPr="00916591">
        <w:rPr>
          <w:rFonts w:ascii="Times New Roman" w:hAnsi="Times New Roman"/>
          <w:color w:val="000000"/>
          <w:sz w:val="28"/>
          <w:szCs w:val="28"/>
          <w:lang w:eastAsia="zh-CN"/>
        </w:rPr>
        <w:t xml:space="preserve">постановлением </w:t>
      </w:r>
    </w:p>
    <w:p w:rsidR="009F1322" w:rsidRPr="00916591" w:rsidRDefault="009F1322" w:rsidP="00EE059F">
      <w:pPr>
        <w:suppressAutoHyphens/>
        <w:spacing w:after="0" w:line="240" w:lineRule="auto"/>
        <w:ind w:left="5387" w:firstLine="4"/>
        <w:jc w:val="center"/>
        <w:rPr>
          <w:rFonts w:ascii="Times New Roman" w:hAnsi="Times New Roman"/>
          <w:color w:val="000000"/>
          <w:sz w:val="28"/>
          <w:szCs w:val="28"/>
          <w:lang w:eastAsia="zh-CN"/>
        </w:rPr>
      </w:pPr>
      <w:r>
        <w:rPr>
          <w:rFonts w:ascii="Times New Roman" w:hAnsi="Times New Roman"/>
          <w:color w:val="000000"/>
          <w:sz w:val="28"/>
          <w:szCs w:val="28"/>
          <w:lang w:eastAsia="zh-CN"/>
        </w:rPr>
        <w:t>Болотниковского</w:t>
      </w:r>
      <w:r w:rsidRPr="00916591">
        <w:rPr>
          <w:rFonts w:ascii="Times New Roman" w:hAnsi="Times New Roman"/>
          <w:color w:val="000000"/>
          <w:sz w:val="28"/>
          <w:szCs w:val="28"/>
          <w:lang w:eastAsia="zh-CN"/>
        </w:rPr>
        <w:t xml:space="preserve"> сельского поселения Лямбирского муниципального района Республики Мордовия</w:t>
      </w:r>
    </w:p>
    <w:p w:rsidR="009F1322" w:rsidRPr="00916591" w:rsidRDefault="009F1322" w:rsidP="00EE059F">
      <w:pPr>
        <w:suppressAutoHyphens/>
        <w:spacing w:after="0" w:line="240" w:lineRule="auto"/>
        <w:ind w:left="5387" w:firstLine="4"/>
        <w:jc w:val="center"/>
        <w:rPr>
          <w:rFonts w:ascii="Times New Roman" w:hAnsi="Times New Roman"/>
          <w:bCs/>
          <w:color w:val="000000"/>
          <w:sz w:val="28"/>
          <w:szCs w:val="28"/>
          <w:lang w:eastAsia="zh-CN"/>
        </w:rPr>
      </w:pPr>
      <w:r w:rsidRPr="00916591">
        <w:rPr>
          <w:rFonts w:ascii="Times New Roman" w:hAnsi="Times New Roman"/>
          <w:color w:val="000000"/>
          <w:sz w:val="28"/>
          <w:szCs w:val="28"/>
          <w:lang w:eastAsia="zh-CN"/>
        </w:rPr>
        <w:t xml:space="preserve">от </w:t>
      </w:r>
      <w:r>
        <w:rPr>
          <w:rFonts w:ascii="Times New Roman" w:hAnsi="Times New Roman"/>
          <w:color w:val="000000"/>
          <w:sz w:val="28"/>
          <w:szCs w:val="28"/>
          <w:lang w:eastAsia="zh-CN"/>
        </w:rPr>
        <w:t>01</w:t>
      </w:r>
      <w:r w:rsidRPr="00916591">
        <w:rPr>
          <w:rFonts w:ascii="Times New Roman" w:hAnsi="Times New Roman"/>
          <w:color w:val="000000"/>
          <w:sz w:val="28"/>
          <w:szCs w:val="28"/>
          <w:lang w:eastAsia="zh-CN"/>
        </w:rPr>
        <w:t xml:space="preserve">.07.2019 года № </w:t>
      </w:r>
      <w:r>
        <w:rPr>
          <w:rFonts w:ascii="Times New Roman" w:hAnsi="Times New Roman"/>
          <w:color w:val="000000"/>
          <w:sz w:val="28"/>
          <w:szCs w:val="28"/>
          <w:lang w:eastAsia="zh-CN"/>
        </w:rPr>
        <w:t>32</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Default="009F1322" w:rsidP="00EE059F">
      <w:pPr>
        <w:spacing w:line="240" w:lineRule="auto"/>
        <w:ind w:firstLine="709"/>
        <w:contextualSpacing/>
        <w:jc w:val="center"/>
        <w:rPr>
          <w:rFonts w:ascii="Times New Roman" w:hAnsi="Times New Roman"/>
          <w:b/>
          <w:bCs/>
          <w:sz w:val="28"/>
          <w:szCs w:val="28"/>
        </w:rPr>
      </w:pPr>
      <w:r w:rsidRPr="00916591">
        <w:rPr>
          <w:rFonts w:ascii="Times New Roman" w:hAnsi="Times New Roman"/>
          <w:b/>
          <w:bCs/>
          <w:sz w:val="28"/>
          <w:szCs w:val="28"/>
        </w:rPr>
        <w:t>АДМИНИСТРАТИВНЫЙ РЕГЛАМЕНТ</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b/>
          <w:bCs/>
          <w:sz w:val="28"/>
          <w:szCs w:val="28"/>
        </w:rPr>
        <w:t>предоставления муниципальной услуги</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b/>
          <w:bCs/>
          <w:sz w:val="28"/>
          <w:szCs w:val="28"/>
        </w:rPr>
        <w:t>«Предоставление разрешения на условно разрешенный вид</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b/>
          <w:bCs/>
          <w:sz w:val="28"/>
          <w:szCs w:val="28"/>
        </w:rPr>
        <w:t>использования земельного участка или объекта капитального</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b/>
          <w:bCs/>
          <w:sz w:val="28"/>
          <w:szCs w:val="28"/>
        </w:rPr>
        <w:t>строительства, расположенного на территории</w:t>
      </w:r>
    </w:p>
    <w:p w:rsidR="009F1322" w:rsidRPr="00916591" w:rsidRDefault="009F1322" w:rsidP="00EE059F">
      <w:pPr>
        <w:spacing w:line="240" w:lineRule="auto"/>
        <w:ind w:firstLine="709"/>
        <w:contextualSpacing/>
        <w:jc w:val="center"/>
        <w:rPr>
          <w:rFonts w:ascii="Times New Roman" w:hAnsi="Times New Roman"/>
          <w:sz w:val="28"/>
          <w:szCs w:val="28"/>
        </w:rPr>
      </w:pPr>
      <w:r>
        <w:rPr>
          <w:rFonts w:ascii="Times New Roman" w:hAnsi="Times New Roman"/>
          <w:b/>
          <w:bCs/>
          <w:sz w:val="28"/>
          <w:szCs w:val="28"/>
        </w:rPr>
        <w:t>Болотниковского</w:t>
      </w:r>
      <w:r w:rsidRPr="0051318C">
        <w:rPr>
          <w:rFonts w:ascii="Times New Roman" w:hAnsi="Times New Roman"/>
          <w:b/>
          <w:bCs/>
          <w:sz w:val="28"/>
          <w:szCs w:val="28"/>
        </w:rPr>
        <w:t xml:space="preserve"> сельского поселения Лямбирского муниципального района Республики Мордовия</w:t>
      </w:r>
      <w:r w:rsidRPr="00916591">
        <w:rPr>
          <w:rFonts w:ascii="Times New Roman" w:hAnsi="Times New Roman"/>
          <w:b/>
          <w:bCs/>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 Общие положения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1.1. Предмет регулирования регламента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Административный регламент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Болотниковского</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и особенности выполнения административных процедур в многофункциональном центре,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при осуществлении полномочий по предоставлению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Основные понятия в настоящем регламенте используются в том же значении, в котором они приведены в Федеральном законе от 27.07.2010 № 210-ФЗ «Об организации предоставления государственных и муниципальных услуг» и иных нормативных правовых актах Российской Федерации и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1.2. Круг заявителей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Заявителем при предоставлении муниципальной услуги является –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и лиц, указанных в части 1.1 статьи 45 Градостроительного кодекса Российской Федерации) либо их уполномоченные представители, обратившиеся в орган, предоставляющий муниципальные услуги, либо в организации, указанные в пункте 5 статьи 2 Федерального закона № 210-ФЗ с запросом, о предоставлении муниципальной услуги, в том числе в порядке, установленном статьей 15.1 Федерального закона № 210 ФЗ, выраженным в письменной или электронной форме (далее – заявление).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 Требования к порядку информирования о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1.3.1. Порядок получения информации по вопросам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официальном сайте органа, предоставляющего муниципальную услугу в информационно-телекоммуникационной сети «Интернет» (далее – сеть «Интернет»)- (</w:t>
      </w:r>
      <w:r w:rsidRPr="00155351">
        <w:rPr>
          <w:rFonts w:ascii="Times New Roman" w:hAnsi="Times New Roman"/>
          <w:sz w:val="28"/>
          <w:szCs w:val="28"/>
        </w:rPr>
        <w:t>http://lyambir.e-mordovia.ru/</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(функций);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 региональной государственной информационной системе «Портал государственных и муниципальных услуг (функций) </w:t>
      </w:r>
      <w:r>
        <w:rPr>
          <w:rFonts w:ascii="Times New Roman" w:hAnsi="Times New Roman"/>
          <w:sz w:val="28"/>
          <w:szCs w:val="28"/>
        </w:rPr>
        <w:t>Республики Мордовия</w:t>
      </w:r>
      <w:r w:rsidRPr="00916591">
        <w:rPr>
          <w:rFonts w:ascii="Times New Roman" w:hAnsi="Times New Roman"/>
          <w:sz w:val="28"/>
          <w:szCs w:val="28"/>
        </w:rPr>
        <w:t xml:space="preserve">» (далее – Портал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информационных стендах в местах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при личном обращении заявителя в администрацию </w:t>
      </w:r>
      <w:r>
        <w:rPr>
          <w:rFonts w:ascii="Times New Roman" w:hAnsi="Times New Roman"/>
          <w:sz w:val="28"/>
          <w:szCs w:val="28"/>
        </w:rPr>
        <w:t>Болотниковского сельского поселения Лямбирского муниципального района Республики Мордовия</w:t>
      </w:r>
      <w:r w:rsidRPr="00916591">
        <w:rPr>
          <w:rFonts w:ascii="Times New Roman" w:hAnsi="Times New Roman"/>
          <w:sz w:val="28"/>
          <w:szCs w:val="28"/>
        </w:rPr>
        <w:t xml:space="preserve"> или многофункциональный центр;</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 обращении в письменной форме, в форме электронного документа;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 телефону.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1.3.2. При личном обращении заявителя, а также обращении в письменной (электронной) форме специалист, ответственный за предоставление муниципальной услуги, предоставляет заявителю подробную информацию о порядке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 предоставляющего муниципальную услугу.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В случае подачи уведомления в форме электронного документа с использованием Единого портала государственных и муниципальных услуг (функций) или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1.3.5. Информация о порядке предоставления муниципальной услуги предоставляется бесплатно.</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1.3.6. Порядок, форма, место размещения и способы получения справочной информации: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 справочной информации относится: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место нахождения и графики работы администрации </w:t>
      </w:r>
      <w:r>
        <w:rPr>
          <w:rFonts w:ascii="Times New Roman" w:hAnsi="Times New Roman"/>
          <w:sz w:val="28"/>
          <w:szCs w:val="28"/>
        </w:rPr>
        <w:t>Болотниковского сельского поселения Лямбирского муниципального района Республики Мордовия</w:t>
      </w:r>
      <w:r w:rsidRPr="00916591">
        <w:rPr>
          <w:rFonts w:ascii="Times New Roman" w:hAnsi="Times New Roman"/>
          <w:sz w:val="28"/>
          <w:szCs w:val="28"/>
        </w:rPr>
        <w:t>, предоставляющей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справочные телефоны администрации </w:t>
      </w:r>
      <w:r>
        <w:rPr>
          <w:rFonts w:ascii="Times New Roman" w:hAnsi="Times New Roman"/>
          <w:sz w:val="28"/>
          <w:szCs w:val="28"/>
        </w:rPr>
        <w:t>Болотниковского сельского поселения Лямбирского муниципального района Республики Мордовия</w:t>
      </w:r>
      <w:r w:rsidRPr="00916591">
        <w:rPr>
          <w:rFonts w:ascii="Times New Roman" w:hAnsi="Times New Roman"/>
          <w:sz w:val="28"/>
          <w:szCs w:val="28"/>
        </w:rPr>
        <w:t>, организаций, участвующих в предоставлении муниципальной услуги, в том числе номер телефона-автоинформатора;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адреса официального сайта, а также электронной почты и (или) формы обратной связи администрации </w:t>
      </w:r>
      <w:r>
        <w:rPr>
          <w:rFonts w:ascii="Times New Roman" w:hAnsi="Times New Roman"/>
          <w:sz w:val="28"/>
          <w:szCs w:val="28"/>
        </w:rPr>
        <w:t>Болотниковского сельского поселения Лямбирского муниципального района Республики Мордовия</w:t>
      </w:r>
      <w:r w:rsidRPr="00916591">
        <w:rPr>
          <w:rFonts w:ascii="Times New Roman" w:hAnsi="Times New Roman"/>
          <w:sz w:val="28"/>
          <w:szCs w:val="28"/>
        </w:rPr>
        <w:t>, в сети «Интернет».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Справочная информация размещена: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 информационном стенде, находящемся в администрации </w:t>
      </w:r>
      <w:r>
        <w:rPr>
          <w:rFonts w:ascii="Times New Roman" w:hAnsi="Times New Roman"/>
          <w:sz w:val="28"/>
          <w:szCs w:val="28"/>
        </w:rPr>
        <w:t>Болотниковского сельского поселения Лямбирского муниципального района 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         на официальном сайте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w:t>
      </w:r>
      <w:r w:rsidRPr="00503B38">
        <w:rPr>
          <w:rFonts w:ascii="Times New Roman" w:hAnsi="Times New Roman"/>
          <w:sz w:val="28"/>
          <w:szCs w:val="28"/>
        </w:rPr>
        <w:t>http://lyambir.e-mordovia.ru/</w:t>
      </w:r>
      <w:r w:rsidRPr="00916591">
        <w:rPr>
          <w:rFonts w:ascii="Times New Roman" w:hAnsi="Times New Roman"/>
          <w:sz w:val="28"/>
          <w:szCs w:val="28"/>
        </w:rPr>
        <w:t xml:space="preserve">,  раздел-Поселения, подраздел – </w:t>
      </w:r>
      <w:r>
        <w:rPr>
          <w:rFonts w:ascii="Times New Roman" w:hAnsi="Times New Roman"/>
          <w:sz w:val="28"/>
          <w:szCs w:val="28"/>
        </w:rPr>
        <w:t>Болотниковского</w:t>
      </w:r>
      <w:r w:rsidRPr="00916591">
        <w:rPr>
          <w:rFonts w:ascii="Times New Roman" w:hAnsi="Times New Roman"/>
          <w:sz w:val="28"/>
          <w:szCs w:val="28"/>
        </w:rPr>
        <w:t xml:space="preserve"> СП;</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федеральной государственной информационной системе «Федеральный реестр государственных услуг (функций)» (далее – федеральный реестр);</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Едином портале государственных и муниципальных услуг (функций);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Также справочную информацию можно получить: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 обращении в письменной форме, в форме электронного документа;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 телефону.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 Стандарт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 Наименование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Наименование муниципальной услуги -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2.2.    Наименование органа, предоставляющего муниципальную услугу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Муниципальная услуга предоставляется администрацией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(далее – администрация).</w:t>
      </w:r>
    </w:p>
    <w:p w:rsidR="009F1322" w:rsidRDefault="009F1322" w:rsidP="00EE059F">
      <w:pPr>
        <w:spacing w:line="240" w:lineRule="auto"/>
        <w:ind w:firstLine="709"/>
        <w:contextualSpacing/>
        <w:jc w:val="both"/>
        <w:rPr>
          <w:rFonts w:ascii="Times New Roman" w:hAnsi="Times New Roman"/>
          <w:sz w:val="28"/>
          <w:szCs w:val="28"/>
        </w:rPr>
      </w:pP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2.3. Результат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предоставления муниципальной услуги является: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получение заявителем решения о предоставлении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получение заявителем решения об отказе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2.4. Срок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предоставления муниципальной услуги не более 15 календарных дней со дня поступления заявления в администрацию.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срок предоставления муниципальной услуги не включается срок организации и проведения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передачи документов через многофункциональный центр срок исчисляется со дня получения многофункциональным центром заявления.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2.5.    Нормативные правовые акты, регулирующие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нормативных правовых актов, регулирующих предоставление муниципальной услуги размещены: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сайте администрации (</w:t>
      </w:r>
      <w:r w:rsidRPr="00503B38">
        <w:rPr>
          <w:rFonts w:ascii="Times New Roman" w:hAnsi="Times New Roman"/>
          <w:sz w:val="28"/>
          <w:szCs w:val="28"/>
        </w:rPr>
        <w:t>http://lyambir.e-mordovia.ru/</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федеральном реестре;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Едином портале государственных и муниципальных услуг (функций).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2.6.    Исчерпывающий перечень документов, необходимых в соответствии с нормативными правовыми актами для предоставления муниципальной услуги, услуг, необходимых и обязательных для предоставления муниципальной услуги, подлежащих представлению заявителем: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2.6.1. Заявление на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(приложение № 1 к настоящему Административному регламенту).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2.7.1.Выписка из Единого государственного реестра недвижимости на земельный участок, объект капитального строительства.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2.7.2.Ситуационный план-схема расположения смежно расположенных земельных участков с указанием их кадастровых номеров, а также с указанием функционального назначения объектов недвижимости, расположенных в границах этих земельных участков.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2.7.3. Перечень правообладателей земельных участков, имеющих общие границы с земельным участком, применительно к которому запрашивается разрешение на условно разрешенный вид использования; правообладателей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правообладателей помещений, являющихся частью объекта капитального строительства, применительно к которому запрашивается данное разрешение; правообладателей земельных участков и объектов капитального строительства, подверженных риску негативного воздействия условно разрешенного вида использования земельного участка или объекта капитального строительства, применительно к которому запрашивается данное разрешение.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Документы, указанные в подпунктах 2.7.1пункта 2.7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Документы, необходимые для предоставления муниципальной услуги, могут быть направлены в форме электронного документа с использованием Единого портала предоставления государственных и муниципальных услуг (функций) или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В этом случае документы подписываются электронной подписью в соответствии с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При обращении за получением муниципальной услуги от имени заявителя уполномоченный представитель представляет документ, удостоверяющий личность и документ, подтверждающий его полномочия на предоставление интересов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2.8.При предоставлении муниципальной услуги администрация не вправе требовать от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2.8.1.Представления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2.8.2.Представления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2.8.3.Представления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2.8.4.Изменение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2.8.5.Наличие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2.8.6.Истечение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2.8.7.Выявление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2.9.    Исчерпывающий перечень оснований для отказа в приеме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2.9.1. В письменной форме заявления не указаны фамилия, имя, отчество заявителя либо наименование юридического лица, направившего заявление, с указанием ИНН и ОГРН; контактные данные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2.9.2. Текст письменного (в том числе в форме электронного документа) заявления не поддается прочтению.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2.9.3. В заявлении отсутствует информация, предусмотренная формой заявления.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2.10. Исчерпывающий перечень оснований для приостановления или отказа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Основания для приостановления предоставления муниципальной услуги отсутствуют.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отказа в предоставлении муниципальной услуги является несоответствие заявленного вида разрешенного использования градостроительному регламенту соответствующей территориальной зоны.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Услуги, которые являются необходимыми и обязательными для предоставления муниципальной услуги отсутствуют.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2.12. Порядок, размер и основания взимания государственной пошлины или иной платы, взимаемой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Предоставление муниципальной услуги осуществляется на бесплатной основе.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2.13.Порядок,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муниципальных услуг определены законодательством РФ.</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2.14.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Время ожидания на прием к специалисту при подаче документов для предоставления муниципальной услуги и при получении результата предоставления муниципальной услуги не должно превышать 15 минут.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2.15. Срок и порядок регистрации заявления о предоставлении муниципальной услуги, в том числе в электронной форме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Заявление, представленное в письменной форме, при личном обращении регистрируется в установленном порядке, в день обращения заявителя в течение одного дня.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Заявление, поступившее посредством почтовой или электронной связи, в том числе через официальный сайт администрации, Единый портал государственных и муниципальных услуг (функций) или Портал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подлежит обязательной регистрации в </w:t>
      </w:r>
      <w:r>
        <w:rPr>
          <w:rFonts w:ascii="Times New Roman" w:hAnsi="Times New Roman"/>
          <w:sz w:val="28"/>
          <w:szCs w:val="28"/>
        </w:rPr>
        <w:t>течении одного дня</w:t>
      </w:r>
      <w:r w:rsidRPr="00916591">
        <w:rPr>
          <w:rFonts w:ascii="Times New Roman" w:hAnsi="Times New Roman"/>
          <w:sz w:val="28"/>
          <w:szCs w:val="28"/>
        </w:rPr>
        <w:t xml:space="preserve"> момента поступления его в администрацию.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 Требования к помещениям, в которых предоставляется муниципальная услуга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2.16.1. Помещения для предоставления муниципальной услуги оснащаются местами для ожидания, информирования, заполнения заявлений и иных документов, приема заявителей.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2.16.2. Места для заполнения заявлений и иных документов оборудуются стульями, столами (стойками), бланками заявлений, письменными принадлежностями.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2.16.3. Администрация обеспечивает условия доступности для инвалидов объектов (помещения, здания и иные сооружения) (далее – объекты) и преодолении барьеров, препятствующих получению муниципальной услуги (использованию объектов) наравне с другими лицами, в соответствии с требованиями, установленными законодательными и иными нормативными правовыми актами, в том числе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2.16.4. Места для информирования должны быть оборудованы информационными стендами, содержащими следующую информацию: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график работы (часы приема), контактные телефоны (телефон для справок), адрес официального сайта администрации в сети «Интернет», адреса электронной почты.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формы документов для заполнения, образцы заполнения документов, бланки для заполнения;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основания для отказа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порядок обжалования решений, действий (бездействия) администрации, ее должностных лиц, либо муниципальных служащих;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нормативных правовых актов, регулирующих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2.16.5. Кабинеты (кабинки) приема заявителей должны быть оборудованы информационными табличками с указанием: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номера кабинета (кабинки);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фамилии, имени и отчества специалиста, осуществляющего прием заявителей;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дней и часов приема, времени перерыва на обед.</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2.16.6. Каждое рабочее место специалиста должно быть оборудовано персональным компьютером с возможностью доступа к необходимым информационным базам данных и печатающим устройством (принтером).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2.17. Показатели доступности и качества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количество взаимодействия заявителя с должностными лицами администрации при предоставлении муниципальной услуги. Взаимодействие заявителя с указанными лицами осуществляется два раза -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получение муниципальной услуги по экстерриториальному принципу невозможно;</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возможность получения информации о ходе предоставления муниципальной услуги указана в пункте 1.3.1 настоящего административного регламента, в том числе с использованием информационно-коммуникационных технологий;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возможность предоставления муниципальной услуги в многофункциональном центре;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возможность получения муниципальной услуги посредством запроса о предоставлении нескольких муниципальных услуг в многофункциональных центрах предоставления государственных и муниципальных услуг, предусмотренного статьей 15.1 Федерального закона №210-ФЗ.</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2.18. Особенности предоставления муниципальной услуги в электронной форме и многофункциональном центре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2.18.1.Особенности предоставления муниципальной услуги в электронной форме: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получение информации о предоставляемой муниципальной услуге в сети «Интернет», в том числе на официальном сайте администрации, на Едином портале государственных и муниципальных услуг (функций),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получение и копирование формы заявления, необходимой для получения муниципальной услуги в электронной форме в сети «Интернет», в том числе на официальном сайте администрации, на Едином портале государственных и муниципальных услуг (функций),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представление заявления в электронной форме с использованием сети «Интернет», в том числе Единого портала государственных и муниципальных услуг (функций),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через «Личный кабинет пользователя»;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осуществление с использованием Единого портала государственных и муниципальных услуг (функций),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мониторинга хода предоставления муниципальной услуги через «Личный кабинет пользователя»;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получение результатов предоставления муниципальной услуги в электронном виде на Едином портале государственных и муниципальных услуг (функций), на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 xml:space="preserve"> через «Личный кабинет пользователя», если это не запрещено федеральным законом.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видов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для физических лиц: простая электронная подпись либо усиленная неквалифицированная подпись;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для юридических лиц: усиленная квалифицированная подпись.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обращения заявителя в многофункциональный центр, документы на предоставление муниципальной услуги направляются в администрацию в порядке, предусмотренном соглашением, заключенным между многофункциональным центром и администрацией.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3.1.    Описание последовательности действий при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Предоставление муниципальной услуги включает в себя следующие административные процедуры: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прием и регистрация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формирование и направление межведомственных запросов;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направление документов в Комиссию 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(далее - Комиссия);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рассмотрение документов на Комиссии, подготовка и направление рекомендаций Комиссии, принятие решения о проведении общественных обсуждений или публичных слушаний;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рассмотрение заявления и документов и принятие решения о предоставлении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образования(далее – разрешение на условно разрешенный вид использования) либо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регистрация и выдача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административных процедур (действий) при предоставлении муниципальной услуги в электронной форме: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прием и регистрация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формирование и направление межведомственных запросов;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направление документов в Комиссию 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(далее - Комиссия);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рассмотрение документов на Комиссии, подготовка и направление рекомендаций Комиссии, принятие решения о проведении общественных обсуждений или публичных слушаний;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рассмотрение заявления и документов и принятие решения о предоставлении разрешения на условно разрешенный вид использования(далее – разрешение на условно разрешенный вид использования) либо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регистрация и выдача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процедур (действий), выполняемых многофункциональным центром: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прием и регистрация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уведомление заявителя о готовности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3.2.    Описание последовательности действий при приеме и регистрации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по приему и регистрации заявления является обращение заявителя с заявлением и комплектом документов, необходимых для предоставления муниципальной услуги и предъявлением.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документа, удостоверяющего личность заявителя (его представителя);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документа, подтверждающего полномочия представителя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прием и регистрацию документов, устанавливает наличие оснований для отказа в приеме документов, указанных в подразделе 2.9 настоящего Административного регламента.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отсутствия оснований для отказа в приеме документов специалист, ответственный за прием и регистрацию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регистрирует в установленном порядке поступившие документы;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оформляет уведомление о приеме документов (приложение № 2 к настоящему Административному регламенту) и вручает (направляет) его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направляет документы на рассмотрение специалистом, ответственным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 наличии оснований для отказа в приеме документов специалист, ответственный за прием и регистрацию документов, объясняет заявителю содержание выявленных недостатков в представленных документах, предлагает принять меры по их устранению, отказывает в приеме заявления, возвращает пакет документов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выполнения административной процедуры является регистрация поступивших документов и их направление на рассмотрение либо отказ в приеме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3.3.    Описание последовательности действий при формировании и направлении межведомственных запросов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 для начала административной процедуры является поступление зарегистрированного в установленном порядке заявления и документов специалисту, ответственному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предоставление муниципальной услуги, в соответствии с установленным порядком межведомственного взаимодействия осуществляет подготовку и направление запросов о предоставлении документов и сведений, необходимых для предоставления муниципальной услуги, предусмотренных разделом 2.7 настоящего Административного регламента (в случае, если указанный документ не представлен заявителем самостоятельно).</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пять дней.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3.4. Описание последовательности действий при направлении документов в Комиссию по землепользованию и застройке при администрации </w:t>
      </w:r>
      <w:r>
        <w:rPr>
          <w:rFonts w:ascii="Times New Roman" w:hAnsi="Times New Roman"/>
          <w:sz w:val="28"/>
          <w:szCs w:val="28"/>
        </w:rPr>
        <w:t>Лямбирского муниципального района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поступление зарегистрированных в установленном порядке заявления и документов, представленных заявителем и поступивших по межведомственным запросам, специалисту, ответственному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Специалист, ответственный за предоставление муниципальной услуги,направляет заявление и документы секретарю Комиссии 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Результатом выполнения административной процедуры будет являться поступление зарегистрированных в установленном порядке заявления и документов в Комиссию 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3.5. Описание последовательности действий по рассмотрению документов на Комиссии, подготовке и направлению рекомендаций Комиссии, принятию решения о проведении общественных обсуждений или публичных слушаний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поступление в Комиссию заявления и документов, представленных заявителем и поступивших по межведомственным запросам.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Комиссия в установленном порядке рассматривает представленные документы, готовит рекомендации по вопросу предоставления разрешения на условно разрешенный вид использования и направляет полученные документы для решения вопроса о назначении общественных обсуждений или публичных слушаний главе поселения.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два дня.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административных действия является направление предоставленных документов для решения вопроса о назначении общественных обсуждений или публичных слушаний главе поселения.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Срок проведения общественных обсуждений или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общественные обсуждения или публичные слушания не проводятся.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 Описание последовательности действий при рассмотрении заявления и документов и принятие решения о предоставлении разрешения на условно разрешенный вид использования либо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поступившие в администрацию поселения заключение о результатах публичных слушаний и рекомендации Комиссии о предоставлении разрешения на условно разрешенный вид использования или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исполнение данной административной процедуры,  при отсутствии оснований для отказа в предоставлении муниципальной услуги подготавливает проект решения о предоставлении разрешения на условно разрешенный вид использования или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Проект постановления в установленном порядке направляется на рассмотрение и подписание главой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действий не может превышать пять дней.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    Описание последовательности административных действий при регистрации и выдаче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После подписания главой администрации решения о предоставлении разрешения на условно разрешенный вид использования и его регистрации заявителю выдается (направляется) данное решение.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Уведомление об отказе в предоставлении муниципальной услуги после подписи уполномоченного должностного лица направляется на регистрацию с последующей выдачей (направлением)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 с момента подписания главой администрации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3.6.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(функций) и Портала </w:t>
      </w:r>
      <w:r>
        <w:rPr>
          <w:rFonts w:ascii="Times New Roman" w:hAnsi="Times New Roman"/>
          <w:sz w:val="28"/>
          <w:szCs w:val="28"/>
        </w:rPr>
        <w:t xml:space="preserve">Республики Мордовия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Информация о муниципальной услуге, о порядке и сроках предоставления муниципальной услуги размещается на Едином портале государственных и муниципальных услуг (функций) и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В электронной форме уведомление о приеме заявления на предоставление муниципальной услуги и необходимых для ее предоставления документов, информация о ходе выполнения запроса о предоставлении муниципальной услуги, о результате предоставления муниципальной услуги направляются заявителю в «Личный кабинет» Единого портала государственных и муниципальных услуг (функций) либо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Подача заявления на предоставление муниципальной услуги и документов, необходимых для предоставления муниципальной услуги, осуществляется через Единый портал государственных и муниципальных услуг (функций) либо Портал </w:t>
      </w:r>
      <w:r>
        <w:rPr>
          <w:rFonts w:ascii="Times New Roman" w:hAnsi="Times New Roman"/>
          <w:sz w:val="28"/>
          <w:szCs w:val="28"/>
        </w:rPr>
        <w:t>Республики Мордовия</w:t>
      </w:r>
      <w:r w:rsidRPr="00916591">
        <w:rPr>
          <w:rFonts w:ascii="Times New Roman" w:hAnsi="Times New Roman"/>
          <w:sz w:val="28"/>
          <w:szCs w:val="28"/>
        </w:rPr>
        <w:t>, путем последовательного заполнения всех предлагаемых форм, прикрепления к запросу заявления и необходимых документов, в электронной форме.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В случае подачи заявления и документов, через Единый портал государственных и муниципальных услуг (функций) или Портал </w:t>
      </w:r>
      <w:r>
        <w:rPr>
          <w:rFonts w:ascii="Times New Roman" w:hAnsi="Times New Roman"/>
          <w:sz w:val="28"/>
          <w:szCs w:val="28"/>
        </w:rPr>
        <w:t>Республики Мордовия,</w:t>
      </w:r>
      <w:r w:rsidRPr="00916591">
        <w:rPr>
          <w:rFonts w:ascii="Times New Roman" w:hAnsi="Times New Roman"/>
          <w:sz w:val="28"/>
          <w:szCs w:val="28"/>
        </w:rPr>
        <w:t xml:space="preserve"> подписывать такие заявление и документы электронной цифровой подписью не требуется.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В случае подачи уведомления в форме электронного документа с использованием Единого портала государственных и муниципальных услуг (функций) или Портала </w:t>
      </w:r>
      <w:r>
        <w:rPr>
          <w:rFonts w:ascii="Times New Roman" w:hAnsi="Times New Roman"/>
          <w:sz w:val="28"/>
          <w:szCs w:val="28"/>
        </w:rPr>
        <w:t>Республики Мордовия,</w:t>
      </w:r>
      <w:r w:rsidRPr="00916591">
        <w:rPr>
          <w:rFonts w:ascii="Times New Roman" w:hAnsi="Times New Roman"/>
          <w:sz w:val="28"/>
          <w:szCs w:val="28"/>
        </w:rPr>
        <w:t xml:space="preserve">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3.6.1  Описание последовательности действий при приеме и регистрации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Единого портала государственных и муниципальных услуг (функций) либо из Портала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1 день.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3.6.2  Описание последовательности действий при формировании и направлении межведомственных запросов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 для начала административной процедуры является поступление зарегистрированного в установленном порядке заявления и документов специалисту, ответственному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предоставление муниципальной услуги, в соответствии с установленным порядком межведомственного взаимодействия осуществляет подготовку и направление запросов о предоставлении документов и сведений, необходимых для предоставления муниципальной услуги, предусмотренных разделом 2.7 настоящего Административного регламента (в случае, если указанный документ не представлен заявителем самостоятельно).</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пять дней.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3.6.3. Описание последовательности действий при направлении документов в Комиссию по землепользованию и застройке при администрации </w:t>
      </w:r>
      <w:r>
        <w:rPr>
          <w:rFonts w:ascii="Times New Roman" w:hAnsi="Times New Roman"/>
          <w:sz w:val="28"/>
          <w:szCs w:val="28"/>
        </w:rPr>
        <w:t>Лямбирского муниципального района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поступление зарегистрированных в установленном порядке заявления и документов, представленных заявителем и поступивших по межведомственным запросам, специалисту, ответственному за предоставление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предоставление муниципальной услуги,</w:t>
      </w:r>
      <w:r>
        <w:rPr>
          <w:rFonts w:ascii="Times New Roman" w:hAnsi="Times New Roman"/>
          <w:sz w:val="28"/>
          <w:szCs w:val="28"/>
        </w:rPr>
        <w:t xml:space="preserve"> </w:t>
      </w:r>
      <w:r w:rsidRPr="00916591">
        <w:rPr>
          <w:rFonts w:ascii="Times New Roman" w:hAnsi="Times New Roman"/>
          <w:sz w:val="28"/>
          <w:szCs w:val="28"/>
        </w:rPr>
        <w:t xml:space="preserve">направляет заявление и документы секретарю Комиссии 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выполнения административной процедуры будет являться поступление зарегистрированных в установленном порядке заявления и документов в Комиссию</w:t>
      </w:r>
      <w:r>
        <w:rPr>
          <w:rFonts w:ascii="Times New Roman" w:hAnsi="Times New Roman"/>
          <w:sz w:val="28"/>
          <w:szCs w:val="28"/>
        </w:rPr>
        <w:t xml:space="preserve"> </w:t>
      </w:r>
      <w:r w:rsidRPr="00916591">
        <w:rPr>
          <w:rFonts w:ascii="Times New Roman" w:hAnsi="Times New Roman"/>
          <w:sz w:val="28"/>
          <w:szCs w:val="28"/>
        </w:rPr>
        <w:t xml:space="preserve">по землепользованию и застройке при администрации </w:t>
      </w:r>
      <w:r>
        <w:rPr>
          <w:rFonts w:ascii="Times New Roman" w:hAnsi="Times New Roman"/>
          <w:sz w:val="28"/>
          <w:szCs w:val="28"/>
        </w:rPr>
        <w:t>Лямбирского муниципального района</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3.6.4.Описание последовательности действий по рассмотрению документов на Комиссии, подготовке и направлению рекомендаций Комиссии, принятию решения о проведении общественных обсуждений или публичных слушаний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поступление в Комиссию заявления и документов, представленных заявителем и поступивших по межведомственным запросам.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Комиссия в установленном порядке рассматривает представленные документы, готовит рекомендации по вопросу предоставления разрешения на условно разрешенный вид использования и направляет полученные документы для решения вопроса о назначении общественных обсуждений или публичных слушаний главе поселения.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два дня.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административных действия является направление предоставленных документов для решения вопроса о назначении общественных обсуждений или публичных слушаний главе поселения.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Срок проведения общественных обсуждений или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общественные обсуждения или публичные слушания не проводятся.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3.6.5. Описание последовательности действий при рассмотрении заявления и документов и принятие решения о предоставлении разрешения на условно разрешенный вид использования либо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административной процедуры является поступившие в администрацию поселения заключение о результатах публичных слушаний и рекомендации Комиссии о предоставлении разрешения на условно разрешенный вид использования или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исполнение данной административной процедуры,  при отсутствии оснований для отказа в предоставлении муниципальной услуги подготавливает проект решения о предоставлении разрешения на условно разрешенный вид использования или об отказе в предоставлении такого разрешения.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Проект постановления в установленном порядке направляется на рассмотрение и подписание главой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действий не может превышать пять дней.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3.6.6. Описание последовательности административных действий при регистрации и выдаче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После подписания главой администрации решения о предоставлении разрешения на условно разрешенный вид использования и его регистрации заявителю выдается (направляется) данное решение.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Уведомление об отказе в предоставлении муниципальной услуги после подписи уполномоченного должностного лица направляется на регистрацию с последующей выдачей (направлением)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 с момента подписания главой администрации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 Описание административных процедур (действий) выполняемых многофункциональными центрами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осуществляется при личном обращении заявителя в многофункциональный центр, либо по телефону многофункционального центра.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3.7.1. Описание последовательности действий при приеме и регистрации заявления и представленных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Заявление и иные документы, необходимые для предоставления муниципальной услуги, в многофункциональный центр можно подать только на бумажном носителе.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исполнения муниципальной услуги является поступление в многофункциональный центр заявления с документами и предъявлением: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документа, удостоверяющего личность заявителя (его представителя);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документа, подтверждающего полномочия представителя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Специалист, ответственный за прием и регистрацию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регистрирует в установленном порядке поступившие документы;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оформляет уведомление о приеме документов (приложение № 2 к настоящему Административному регламенту) и передает его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направляет заявление на предоставление муниципальной услуги и комплект необходимых документов в администрацию;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выполнения административной процедуры будет являться регистрация поступивших документов и выдача (направление) уведомления о приеме документов.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3.7.2. Формирование и направление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 многофункциональным центром не осуществляется.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3.7.3. Описание последовательности административных действий при уведомлении заявителя о готовности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Основанием для начала исполнения процедуры является поступление в многофункциональный центр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Эксперт многофункционального центра информирует заявителя о готовности результата предоставления муниципальной услуги посредством телефонной связи.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административной процедуры является информирование заявителя о готовности результата предоставления муниципальной услуги посредством телефонной связи или электронной почты и выдача результата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Максимальный срок выполнения административной процедуры не может превышать один день с момента поступления результата предоставления муниципальной услуги в многофункциональный центр.</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 предоставления муниципальной услуги выдается заявителю (представителю заявителя), предъявившему следующие документы: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 удостоверяющий личность заявителя либо его представителя;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 подтверждающий полномочия представителя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Эксперт многофункционального центра, выдает заявителю (уполномоченному либо доверенному лицу на получение документов) решение о предоставлении разрешения на условно разрешенный вид использования либо один экземпляр решения об отказе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Результатом административной процедуры является получение заявителем решения о предоставлении разрешения на условно разрешенный вид использования либо решения об отказе в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Период с момента информирования заявителя о готовности результата предоставления муниципальной услуги до личного обращения заявителя в многофункциональный центр за результатом предоставления муниципальной услуги не включается в срок, установленный подразделом 2.4 раздела 2 настоящего Административного регламента.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3.7.4. Особенности выполнения административных процедур (действий) в многофункциональном центре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подачи запроса на предоставление муниципальной услуги через многофункциональный центр:</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заявление на предоставление муниципальной услуги и комплект необходимых документов передаются из многофункционального центра в администрацию не позднее одного рабочего дня с момента регистрации документов заявителя в многофункциональном центре;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началом срока предоставления муниципальной услуги является день получения многофункциональным центром заявления о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3.8. Порядок исправления допущенных опечаток и ошибок в выданных в результате предоставления муниципальной услуги документах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необходимости внесения изменений в решение о предоставлении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в связи с допущенными опечатками и (или) ошибками в тексте решения, заявитель направляет заявление (приложение № 3 к настоящему Административному регламенту).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Изменения вносятся нормативным правовым актом органа местного самоуправления.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Заявление может быть подано посредством Единого портала государственных и муниципальных услуг (функций), Портала </w:t>
      </w:r>
      <w:r>
        <w:rPr>
          <w:rFonts w:ascii="Times New Roman" w:hAnsi="Times New Roman"/>
          <w:sz w:val="28"/>
          <w:szCs w:val="28"/>
        </w:rPr>
        <w:t>Республики Мордовия</w:t>
      </w:r>
      <w:r w:rsidRPr="00916591">
        <w:rPr>
          <w:rFonts w:ascii="Times New Roman" w:hAnsi="Times New Roman"/>
          <w:sz w:val="28"/>
          <w:szCs w:val="28"/>
        </w:rPr>
        <w:t>, через многофункциональный центр, а также непосредственно в администрацию.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внесения изменений в решение о предоставлении разрешения на условно разрешенный вид использования в части исправления допущенных опечаток и ошибок, по инициативе органа местного самоуправления, в адрес заявителя направляется копия нормативного правового акта администрации о внесении изменений в решение.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Срок внесения изменений в решение составляет 10 рабочих дней.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w:t>
      </w:r>
      <w:r>
        <w:rPr>
          <w:rFonts w:ascii="Times New Roman" w:hAnsi="Times New Roman"/>
          <w:sz w:val="28"/>
          <w:szCs w:val="28"/>
        </w:rPr>
        <w:t xml:space="preserve">. Формы контроля за исполнением </w:t>
      </w:r>
      <w:r w:rsidRPr="00916591">
        <w:rPr>
          <w:rFonts w:ascii="Times New Roman" w:hAnsi="Times New Roman"/>
          <w:sz w:val="28"/>
          <w:szCs w:val="28"/>
        </w:rPr>
        <w:t>административного регламента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4.1. Порядок осуществления текущего контроля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4.1.1. 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специалистом, ответственным за предоставление муниципальной услуги, и исполнением настоящего Административного регламента (далее – текущий контроль) осуществляется главой администрации или уполномоченным должностным лицом.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регламентах и должностных инструкциях работников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4.1.2.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 ответственным за предоставление муниципальной услуги,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4.1.3. Глава администрации, а также уполномоченное им должностное лицо, осуществляя контроль, вправе: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контролировать соблюдение порядка и условий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выявления нарушений требований настоящего Административного регламента требовать устранения таких нарушений, давать письменные предписания, обязательные для исполнения;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назначать ответственных специалистов администрации для постоянного наблюдения за предоставлением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4.2.1. Проверки проводятся в целях контроля за полнотой и качеством предоставления муниципальной услуги, соблюдением и исполнением должностными лицами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4.2.2. Проверки проводятся на основании полугодовых и годовых планов с целью предотвращения, выявления и устранения нарушений при предоставлении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4.2.3. Проверки могут быть плановыми и внеплановыми.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4.2.4. Плановые проверки осуществляются на основании распоряжений главы администрации. При плановых проверках рассматриваются все вопросы, связанные с предоставлением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4.2.5. Внеплановые проверки проводятся по конкретному обращению заявителя. При внеплановой проверке рассматриваются все вопросы, связанные с предоставлением муниципальной услуги, или отдельный вопрос, связанный с предоставлением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4.2.6. Для проведения проверки создается комиссия, в состав которой включаются муниципальные служащие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4.2.7. Проверка осуществляется на основании распоряжения главы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4.2.8. Результаты проверки оформляются актом, в котором отмечаются выявленные недостатки и предложения по их устранению. Акт подписывают председатель и члены комиссии, глава администрации (лицо, исполняющее обязанности главы администрации).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4.2.9. 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4.3.1. Должностные лица администрации, предоставляющей муниципальную услугу, несут персональную ответственность за предоставление муниципальной услуги, соблюдение сроков и порядка предоставления муниципальной услуги, установленных настоящим Административным регламентом.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4.3.2. Должностные лица администрации, предоставляющей муниципальную услугу,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4.3.3. В случае выявления нарушений по результатам проведенных проверок виновные должностные лица несут ответственность, установленную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подразделе 1.2 настоящего Административного регламента, так и иными лицами (гражданами, юридическими лицами), чьи права или законные интересы были нарушены обжалуемыми действиями (бездействием).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4.4.2. Граждане, их объединения и организации могут сообщить обо всех результатах контроля за предоставлением муниципальной услуги через «Личный кабинет пользователя» на Едином портале предоставления государственных и муниципальных услуг (функций) или Портале </w:t>
      </w:r>
      <w:r>
        <w:rPr>
          <w:rFonts w:ascii="Times New Roman" w:hAnsi="Times New Roman"/>
          <w:sz w:val="28"/>
          <w:szCs w:val="28"/>
        </w:rPr>
        <w:t xml:space="preserve">Республики Мордовия </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 ФЗ «Об организации предоставления государственных и муниципальных услуг», а также их должностных лиц, муниципальных служащих, работников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5.1. Информация для заявителя о его праве подать жалобу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могут быть обжалованы в досудебном порядке.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Жалоба на решения и (или)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5.2. Предмет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5.2.1. Заявитель может обратиться с жалобой, в том числе в следующих случаях: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отказ в приеме документов, представление которых предусмотрено нормативными правовыми актами Российской Федерации для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отказ органа, предоставляющего государственную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частью 1.3 статьи 16 Федерального закона от 27.07.2010 № 210-ФЗ «Об организации предоставления государственных и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5.3. Органы государственной власти, организации, должностные лица, которым может быть направлена жалоба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 210-ФЗ.</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 Порядок подачи и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5.4.1. Жалобы на решения и действия (бездействие) руководителя,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5.4.2.Жалоба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сети «Интернет», официального сайта органа, предоставляющего муниципальную услугу, в сети «Интернет», Единого портала государственных и муниципальных услуг (функций),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а также может быть подана при личном приёме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предоставления государственных и муниципальных услуг (функций) либо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а также может быть принята при личном приеме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предоставления государственных и муниципальных услуг (функций) либо Портала </w:t>
      </w:r>
      <w:r>
        <w:rPr>
          <w:rFonts w:ascii="Times New Roman" w:hAnsi="Times New Roman"/>
          <w:sz w:val="28"/>
          <w:szCs w:val="28"/>
        </w:rPr>
        <w:t xml:space="preserve">Республики Мордовия </w:t>
      </w:r>
      <w:r w:rsidRPr="00916591">
        <w:rPr>
          <w:rFonts w:ascii="Times New Roman" w:hAnsi="Times New Roman"/>
          <w:sz w:val="28"/>
          <w:szCs w:val="28"/>
        </w:rPr>
        <w:t>, а также может быть принята при личном приеме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но не позднее следующего рабочего дня со дня поступления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5.4.3. Жалоба должна содержать: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5.4.4. Приём жалоб в письменной форме осуществляется органом, предоставляющим муниципальную услугу,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Время приёма жалоб должно совпадать со временем предоставления муниципальных услуг.</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подачи жалобы при личном приёме заявитель представляет документ, удостоверяющий его личность в соответствии с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5.4.5. В случае если жалоба подается через представителя заявителя, также представляется документ, подтверждающий его полномочия на осуществление действий от имени заявителя. В качестве документов, подтверждающих полномочия на осуществление действий от имени заявителя, могут быть представлены: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5.4.6. При подаче жалобы в электронном виде документы, указанные в пункте 5.4.5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электронном виде жалоба может быть подана заявителем посредством: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сети «Интернет»;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Единого портала государственных и муниципальных услуг (функций)(за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Портала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5.4.7. В органе, предоставляющем муниципальную услугу, определяются уполномоченные на рассмотрение жалоб должностные лица, которые обеспечивают приём и рассмотрение жалоб в соответствии с требованиями действующего законодательства, настоящего Административного регламента.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5.4.9. Заявитель вправе ознакомится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указанных документов и материалов могут быть направлены заявителю по его письменному обращению.</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5.5. Сроки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 Результат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5.6.1. По результатам рассмотрения жалобы принимается решение: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Мордовия </w:t>
      </w:r>
      <w:r w:rsidRPr="00916591">
        <w:rPr>
          <w:rFonts w:ascii="Times New Roman" w:hAnsi="Times New Roman"/>
          <w:sz w:val="28"/>
          <w:szCs w:val="28"/>
        </w:rPr>
        <w:t>, муниципальными правовыми актами, а также в иных формах;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удовлетворении жалобы отказывается.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5.6.3. В случае признания жалобы подлежащей удовлетворению в ответе заявителю, указанном в п.5.6.2,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признания жалобы не подлежащей удовлетворению в ответе заявителю, указанном в п.5.6.2 настоящей статьи, даются аргументированные разъяснения о причинах принятого решения, а также информация о порядке обжалования принятого решения.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многофункционального центра, учредителя многофункционального центра, работником привлекаемой организации.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5.6.5.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5.6.6.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5.6.7.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5.7. Порядок информирования заявителя о результатах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 случае если в тексте жалобы нет прямого указания на способ направления ответа на жалобу, ответ направляется почтовым направлением.</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5.8. Порядок обжалования решения по жалобе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Информация о досудебном (внесудебном) порядке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 ФЗ «Об организации предоставления государственных и муниципальных услуг», а также их должностных лиц, муниципальных служащих, работников также размещена на Едином портале государственных и муниципальных услуг (функций) и Портале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Информацию о порядке подачи и рассмотрения жалобы можно получить:</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официальном сайте органа, предоставляющего муниципальную услугу в информационно-телекоммуникационной сети «Интернет» (далее – сеть «Интернет»);</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Едином портале государственных и муниципальных услуг (функций);</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 Портале </w:t>
      </w:r>
      <w:r>
        <w:rPr>
          <w:rFonts w:ascii="Times New Roman" w:hAnsi="Times New Roman"/>
          <w:sz w:val="28"/>
          <w:szCs w:val="28"/>
        </w:rPr>
        <w:t>Республики Мордовия</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на информационных стендах в местах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при личном обращении заявителя в администрацию </w:t>
      </w:r>
      <w:r>
        <w:rPr>
          <w:rFonts w:ascii="Times New Roman" w:hAnsi="Times New Roman"/>
          <w:sz w:val="28"/>
          <w:szCs w:val="28"/>
        </w:rPr>
        <w:t>Берсеневского сельского поселения Лямбирского муниципального района Республики Мордовия</w:t>
      </w:r>
      <w:r w:rsidRPr="00916591">
        <w:rPr>
          <w:rFonts w:ascii="Times New Roman" w:hAnsi="Times New Roman"/>
          <w:sz w:val="28"/>
          <w:szCs w:val="28"/>
        </w:rPr>
        <w:t xml:space="preserve"> или многофункциональный центр;</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 обращении в письменной форме, в форме электронного документа;</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по телефону.</w:t>
      </w: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Pr="00EE059F" w:rsidRDefault="009F1322" w:rsidP="00EE059F">
      <w:pPr>
        <w:spacing w:line="240" w:lineRule="auto"/>
        <w:ind w:firstLine="709"/>
        <w:contextualSpacing/>
        <w:jc w:val="right"/>
        <w:rPr>
          <w:rFonts w:ascii="Times New Roman" w:hAnsi="Times New Roman"/>
          <w:sz w:val="28"/>
          <w:szCs w:val="24"/>
        </w:rPr>
      </w:pPr>
      <w:r w:rsidRPr="00EE059F">
        <w:rPr>
          <w:rFonts w:ascii="Times New Roman" w:hAnsi="Times New Roman"/>
          <w:sz w:val="28"/>
          <w:szCs w:val="24"/>
        </w:rPr>
        <w:t>Приложение № 1</w:t>
      </w:r>
    </w:p>
    <w:p w:rsidR="009F1322" w:rsidRPr="00EE059F" w:rsidRDefault="009F1322" w:rsidP="00EE059F">
      <w:pPr>
        <w:spacing w:line="240" w:lineRule="auto"/>
        <w:ind w:firstLine="709"/>
        <w:contextualSpacing/>
        <w:jc w:val="right"/>
        <w:rPr>
          <w:rFonts w:ascii="Times New Roman" w:hAnsi="Times New Roman"/>
          <w:sz w:val="28"/>
          <w:szCs w:val="24"/>
        </w:rPr>
      </w:pPr>
      <w:r w:rsidRPr="00EE059F">
        <w:rPr>
          <w:rFonts w:ascii="Times New Roman" w:hAnsi="Times New Roman"/>
          <w:sz w:val="28"/>
          <w:szCs w:val="24"/>
        </w:rPr>
        <w:t>к административному регламенту</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В администрацию муниципального</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образования 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Cs w:val="28"/>
        </w:rPr>
        <w:t>(наименование муниципального образования)</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от ________________________________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Cs w:val="28"/>
        </w:rPr>
      </w:pPr>
      <w:r w:rsidRPr="00EE059F">
        <w:rPr>
          <w:rFonts w:ascii="Times New Roman" w:hAnsi="Times New Roman"/>
          <w:szCs w:val="28"/>
        </w:rPr>
        <w:t xml:space="preserve">(Ф.И.О. заявителя; наименование организации, </w:t>
      </w:r>
    </w:p>
    <w:p w:rsidR="009F1322" w:rsidRPr="00EE059F" w:rsidRDefault="009F1322" w:rsidP="00EE059F">
      <w:pPr>
        <w:spacing w:line="240" w:lineRule="auto"/>
        <w:ind w:firstLine="709"/>
        <w:contextualSpacing/>
        <w:jc w:val="right"/>
        <w:rPr>
          <w:rFonts w:ascii="Times New Roman" w:hAnsi="Times New Roman"/>
          <w:szCs w:val="28"/>
        </w:rPr>
      </w:pPr>
      <w:r w:rsidRPr="00EE059F">
        <w:rPr>
          <w:rFonts w:ascii="Times New Roman" w:hAnsi="Times New Roman"/>
          <w:szCs w:val="28"/>
        </w:rPr>
        <w:t>Ф.И.О., должность руководителя, ИНН)</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Почтовый индекс, адрес: 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 w:val="28"/>
          <w:szCs w:val="28"/>
        </w:rPr>
      </w:pPr>
      <w:r w:rsidRPr="00EE059F">
        <w:rPr>
          <w:rFonts w:ascii="Times New Roman" w:hAnsi="Times New Roman"/>
          <w:sz w:val="28"/>
          <w:szCs w:val="28"/>
        </w:rPr>
        <w:t>__________________________________</w:t>
      </w:r>
    </w:p>
    <w:p w:rsidR="009F1322" w:rsidRPr="00EE059F" w:rsidRDefault="009F1322" w:rsidP="00EE059F">
      <w:pPr>
        <w:spacing w:line="240" w:lineRule="auto"/>
        <w:ind w:firstLine="709"/>
        <w:contextualSpacing/>
        <w:jc w:val="right"/>
        <w:rPr>
          <w:rFonts w:ascii="Times New Roman" w:hAnsi="Times New Roman"/>
          <w:sz w:val="24"/>
          <w:szCs w:val="28"/>
        </w:rPr>
      </w:pPr>
      <w:r w:rsidRPr="00EE059F">
        <w:rPr>
          <w:rFonts w:ascii="Times New Roman" w:hAnsi="Times New Roman"/>
          <w:sz w:val="28"/>
          <w:szCs w:val="28"/>
        </w:rPr>
        <w:t>Телефон: _________________________</w:t>
      </w:r>
    </w:p>
    <w:p w:rsidR="009F1322" w:rsidRPr="00EE059F" w:rsidRDefault="009F1322" w:rsidP="00EE059F">
      <w:pPr>
        <w:spacing w:line="240" w:lineRule="auto"/>
        <w:ind w:firstLine="709"/>
        <w:contextualSpacing/>
        <w:jc w:val="both"/>
        <w:rPr>
          <w:rFonts w:ascii="Times New Roman" w:hAnsi="Times New Roman"/>
          <w:sz w:val="24"/>
          <w:szCs w:val="28"/>
        </w:rPr>
      </w:pPr>
      <w:r w:rsidRPr="00EE059F">
        <w:rPr>
          <w:rFonts w:ascii="Times New Roman" w:hAnsi="Times New Roman"/>
          <w:sz w:val="24"/>
          <w:szCs w:val="28"/>
        </w:rPr>
        <w:t> </w:t>
      </w:r>
    </w:p>
    <w:p w:rsidR="009F1322" w:rsidRPr="00EE059F" w:rsidRDefault="009F1322" w:rsidP="00EE059F">
      <w:pPr>
        <w:spacing w:line="240" w:lineRule="auto"/>
        <w:ind w:firstLine="709"/>
        <w:contextualSpacing/>
        <w:jc w:val="center"/>
        <w:rPr>
          <w:rFonts w:ascii="Times New Roman" w:hAnsi="Times New Roman"/>
          <w:sz w:val="24"/>
          <w:szCs w:val="28"/>
        </w:rPr>
      </w:pPr>
      <w:r w:rsidRPr="00EE059F">
        <w:rPr>
          <w:rFonts w:ascii="Times New Roman" w:hAnsi="Times New Roman"/>
          <w:sz w:val="24"/>
          <w:szCs w:val="28"/>
        </w:rPr>
        <w:t>ЗАЯВЛЕНИЕ</w:t>
      </w:r>
    </w:p>
    <w:p w:rsidR="009F1322" w:rsidRPr="00EE059F" w:rsidRDefault="009F1322" w:rsidP="00EE059F">
      <w:pPr>
        <w:spacing w:line="240" w:lineRule="auto"/>
        <w:ind w:firstLine="709"/>
        <w:contextualSpacing/>
        <w:jc w:val="both"/>
        <w:rPr>
          <w:rFonts w:ascii="Times New Roman" w:hAnsi="Times New Roman"/>
          <w:sz w:val="24"/>
          <w:szCs w:val="28"/>
        </w:rPr>
      </w:pPr>
      <w:r w:rsidRPr="00EE059F">
        <w:rPr>
          <w:rFonts w:ascii="Times New Roman" w:hAnsi="Times New Roman"/>
          <w:sz w:val="24"/>
          <w:szCs w:val="28"/>
        </w:rPr>
        <w:t> </w:t>
      </w:r>
    </w:p>
    <w:p w:rsidR="009F1322" w:rsidRPr="00EE059F" w:rsidRDefault="009F1322" w:rsidP="00EE059F">
      <w:pPr>
        <w:spacing w:line="240" w:lineRule="auto"/>
        <w:ind w:firstLine="709"/>
        <w:contextualSpacing/>
        <w:jc w:val="both"/>
        <w:rPr>
          <w:rFonts w:ascii="Times New Roman" w:hAnsi="Times New Roman"/>
          <w:szCs w:val="28"/>
        </w:rPr>
      </w:pPr>
      <w:r w:rsidRPr="00EE059F">
        <w:rPr>
          <w:rFonts w:ascii="Times New Roman" w:hAnsi="Times New Roman"/>
          <w:sz w:val="28"/>
          <w:szCs w:val="28"/>
        </w:rPr>
        <w:t xml:space="preserve">Прошу предоставить разрешение на условно разрешенный вид использования земельного участка/объекта капитального строительства </w:t>
      </w:r>
      <w:r w:rsidRPr="00EE059F">
        <w:rPr>
          <w:rFonts w:ascii="Times New Roman" w:hAnsi="Times New Roman"/>
          <w:szCs w:val="28"/>
        </w:rPr>
        <w:t xml:space="preserve">(ненужное зачеркнуть) </w:t>
      </w:r>
    </w:p>
    <w:p w:rsidR="009F1322" w:rsidRPr="00EE059F" w:rsidRDefault="009F1322" w:rsidP="00EE059F">
      <w:pPr>
        <w:spacing w:line="240" w:lineRule="auto"/>
        <w:contextualSpacing/>
        <w:jc w:val="both"/>
        <w:rPr>
          <w:rFonts w:ascii="Times New Roman" w:hAnsi="Times New Roman"/>
          <w:sz w:val="28"/>
          <w:szCs w:val="28"/>
        </w:rPr>
      </w:pPr>
      <w:r w:rsidRPr="00EE059F">
        <w:rPr>
          <w:rFonts w:ascii="Times New Roman" w:hAnsi="Times New Roman"/>
          <w:szCs w:val="28"/>
        </w:rPr>
        <w:t xml:space="preserve">  </w:t>
      </w:r>
      <w:r w:rsidRPr="00EE059F">
        <w:rPr>
          <w:rFonts w:ascii="Times New Roman" w:hAnsi="Times New Roman"/>
          <w:sz w:val="28"/>
          <w:szCs w:val="28"/>
        </w:rPr>
        <w:t>________________________________________________________________,</w:t>
      </w:r>
    </w:p>
    <w:p w:rsidR="009F1322" w:rsidRPr="00EE059F" w:rsidRDefault="009F1322" w:rsidP="00EE059F">
      <w:pPr>
        <w:spacing w:line="240" w:lineRule="auto"/>
        <w:contextualSpacing/>
        <w:jc w:val="both"/>
        <w:rPr>
          <w:rFonts w:ascii="Times New Roman" w:hAnsi="Times New Roman"/>
          <w:szCs w:val="28"/>
        </w:rPr>
      </w:pPr>
      <w:r w:rsidRPr="00EE059F">
        <w:rPr>
          <w:rFonts w:ascii="Times New Roman" w:hAnsi="Times New Roman"/>
          <w:szCs w:val="28"/>
        </w:rPr>
        <w:t>(указывается запрашиваемый условно разрешенный вид использования земельного участка или объекта капитального строительства)</w:t>
      </w:r>
    </w:p>
    <w:p w:rsidR="009F1322" w:rsidRPr="00EE059F" w:rsidRDefault="009F1322" w:rsidP="00EE059F">
      <w:pPr>
        <w:spacing w:line="240" w:lineRule="auto"/>
        <w:contextualSpacing/>
        <w:jc w:val="both"/>
        <w:rPr>
          <w:rFonts w:ascii="Times New Roman" w:hAnsi="Times New Roman"/>
          <w:sz w:val="28"/>
          <w:szCs w:val="28"/>
        </w:rPr>
      </w:pPr>
      <w:r w:rsidRPr="00EE059F">
        <w:rPr>
          <w:rFonts w:ascii="Times New Roman" w:hAnsi="Times New Roman"/>
          <w:sz w:val="28"/>
          <w:szCs w:val="28"/>
        </w:rPr>
        <w:t>расположенного по адресу: __________________________________________, кадастровый номер земельного участка: _______________________________.</w:t>
      </w:r>
    </w:p>
    <w:p w:rsidR="009F1322" w:rsidRPr="00EE059F" w:rsidRDefault="009F1322" w:rsidP="00EE059F">
      <w:pPr>
        <w:spacing w:line="240" w:lineRule="auto"/>
        <w:ind w:firstLine="709"/>
        <w:contextualSpacing/>
        <w:jc w:val="both"/>
        <w:rPr>
          <w:rFonts w:ascii="Times New Roman" w:hAnsi="Times New Roman"/>
          <w:sz w:val="28"/>
          <w:szCs w:val="28"/>
        </w:rPr>
      </w:pPr>
      <w:r w:rsidRPr="00EE059F">
        <w:rPr>
          <w:rFonts w:ascii="Times New Roman" w:hAnsi="Times New Roman"/>
          <w:sz w:val="28"/>
          <w:szCs w:val="28"/>
        </w:rPr>
        <w:t>В настоящее время вид разрешенного использования:</w:t>
      </w:r>
    </w:p>
    <w:p w:rsidR="009F1322" w:rsidRPr="00EE059F" w:rsidRDefault="009F1322" w:rsidP="00EE059F">
      <w:pPr>
        <w:spacing w:line="240" w:lineRule="auto"/>
        <w:contextualSpacing/>
        <w:jc w:val="both"/>
        <w:rPr>
          <w:rFonts w:ascii="Times New Roman" w:hAnsi="Times New Roman"/>
          <w:sz w:val="28"/>
          <w:szCs w:val="28"/>
        </w:rPr>
      </w:pPr>
      <w:r w:rsidRPr="00EE059F">
        <w:rPr>
          <w:rFonts w:ascii="Times New Roman" w:hAnsi="Times New Roman"/>
          <w:sz w:val="28"/>
          <w:szCs w:val="28"/>
        </w:rPr>
        <w:t xml:space="preserve">земельного участка__________________________________________________, </w:t>
      </w:r>
      <w:r>
        <w:rPr>
          <w:rFonts w:ascii="Times New Roman" w:hAnsi="Times New Roman"/>
          <w:sz w:val="28"/>
          <w:szCs w:val="28"/>
        </w:rPr>
        <w:t>объекта капитального строительства</w:t>
      </w:r>
      <w:r w:rsidRPr="00EE059F">
        <w:rPr>
          <w:rFonts w:ascii="Times New Roman" w:hAnsi="Times New Roman"/>
          <w:sz w:val="28"/>
          <w:szCs w:val="28"/>
        </w:rPr>
        <w:t>__</w:t>
      </w:r>
      <w:r>
        <w:rPr>
          <w:rFonts w:ascii="Times New Roman" w:hAnsi="Times New Roman"/>
          <w:sz w:val="28"/>
          <w:szCs w:val="28"/>
        </w:rPr>
        <w:t>____</w:t>
      </w:r>
      <w:r w:rsidRPr="00EE059F">
        <w:rPr>
          <w:rFonts w:ascii="Times New Roman" w:hAnsi="Times New Roman"/>
          <w:sz w:val="28"/>
          <w:szCs w:val="28"/>
        </w:rPr>
        <w:t>______</w:t>
      </w:r>
      <w:r>
        <w:rPr>
          <w:rFonts w:ascii="Times New Roman" w:hAnsi="Times New Roman"/>
          <w:sz w:val="28"/>
          <w:szCs w:val="28"/>
        </w:rPr>
        <w:t>________________________</w:t>
      </w:r>
      <w:r w:rsidRPr="00EE059F">
        <w:rPr>
          <w:rFonts w:ascii="Times New Roman" w:hAnsi="Times New Roman"/>
          <w:sz w:val="28"/>
          <w:szCs w:val="28"/>
        </w:rPr>
        <w:t>.</w:t>
      </w:r>
    </w:p>
    <w:p w:rsidR="009F1322" w:rsidRPr="00EE059F" w:rsidRDefault="009F1322" w:rsidP="00EE059F">
      <w:pPr>
        <w:spacing w:line="240" w:lineRule="auto"/>
        <w:ind w:firstLine="709"/>
        <w:contextualSpacing/>
        <w:jc w:val="both"/>
        <w:rPr>
          <w:rFonts w:ascii="Times New Roman" w:hAnsi="Times New Roman"/>
          <w:sz w:val="28"/>
          <w:szCs w:val="28"/>
        </w:rPr>
      </w:pPr>
      <w:r w:rsidRPr="00EE059F">
        <w:rPr>
          <w:rFonts w:ascii="Times New Roman" w:hAnsi="Times New Roman"/>
          <w:sz w:val="28"/>
          <w:szCs w:val="28"/>
        </w:rPr>
        <w:t xml:space="preserve">Запрашиваемый условно разрешённый вид использования земельного участка/объекта капитального строительства </w:t>
      </w:r>
      <w:r w:rsidRPr="00EE059F">
        <w:rPr>
          <w:rFonts w:ascii="Times New Roman" w:hAnsi="Times New Roman"/>
          <w:szCs w:val="28"/>
        </w:rPr>
        <w:t>(ненужное зачеркнуть)</w:t>
      </w:r>
      <w:r w:rsidRPr="00EE059F">
        <w:rPr>
          <w:rFonts w:ascii="Times New Roman" w:hAnsi="Times New Roman"/>
          <w:sz w:val="28"/>
          <w:szCs w:val="28"/>
        </w:rPr>
        <w:t xml:space="preserve">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моему заявлению от ________ .</w:t>
      </w:r>
    </w:p>
    <w:p w:rsidR="009F1322" w:rsidRPr="00EE059F" w:rsidRDefault="009F1322" w:rsidP="00EE059F">
      <w:pPr>
        <w:spacing w:line="240" w:lineRule="auto"/>
        <w:ind w:firstLine="709"/>
        <w:contextualSpacing/>
        <w:jc w:val="both"/>
        <w:rPr>
          <w:rFonts w:ascii="Times New Roman" w:hAnsi="Times New Roman"/>
          <w:sz w:val="28"/>
          <w:szCs w:val="28"/>
        </w:rPr>
      </w:pPr>
      <w:r w:rsidRPr="00EE059F">
        <w:rPr>
          <w:rFonts w:ascii="Times New Roman" w:hAnsi="Times New Roman"/>
          <w:sz w:val="28"/>
          <w:szCs w:val="28"/>
        </w:rPr>
        <w:t>Обязуюсь нести расходы, связанные с организацией и проведением общественных обсуждений или публичных слушаний по вопросу отклонения от предельных параметров разрешенного строительства (реконструкции) объекта капитального строит</w:t>
      </w:r>
      <w:r>
        <w:rPr>
          <w:rFonts w:ascii="Times New Roman" w:hAnsi="Times New Roman"/>
          <w:sz w:val="28"/>
          <w:szCs w:val="28"/>
        </w:rPr>
        <w:t>ельства для земельного участка.</w:t>
      </w:r>
    </w:p>
    <w:p w:rsidR="009F1322" w:rsidRPr="00EE059F" w:rsidRDefault="009F1322" w:rsidP="00EE059F">
      <w:pPr>
        <w:spacing w:line="240" w:lineRule="auto"/>
        <w:ind w:firstLine="709"/>
        <w:contextualSpacing/>
        <w:jc w:val="both"/>
        <w:rPr>
          <w:rFonts w:ascii="Times New Roman" w:hAnsi="Times New Roman"/>
          <w:sz w:val="26"/>
          <w:szCs w:val="26"/>
        </w:rPr>
      </w:pPr>
      <w:r w:rsidRPr="00EE059F">
        <w:rPr>
          <w:rFonts w:ascii="Times New Roman" w:hAnsi="Times New Roman"/>
          <w:sz w:val="28"/>
          <w:szCs w:val="26"/>
        </w:rPr>
        <w:t>Приложение</w:t>
      </w:r>
      <w:r w:rsidRPr="00EE059F">
        <w:rPr>
          <w:rFonts w:ascii="Times New Roman" w:hAnsi="Times New Roman"/>
          <w:sz w:val="26"/>
          <w:szCs w:val="26"/>
        </w:rPr>
        <w:t>:</w:t>
      </w:r>
    </w:p>
    <w:p w:rsidR="009F1322" w:rsidRPr="00EE059F" w:rsidRDefault="009F1322" w:rsidP="00EE059F">
      <w:pPr>
        <w:spacing w:line="240" w:lineRule="auto"/>
        <w:contextualSpacing/>
        <w:jc w:val="both"/>
        <w:rPr>
          <w:rFonts w:ascii="Times New Roman" w:hAnsi="Times New Roman"/>
          <w:sz w:val="24"/>
          <w:szCs w:val="28"/>
        </w:rPr>
      </w:pPr>
      <w:r w:rsidRPr="00EE059F">
        <w:rPr>
          <w:rFonts w:ascii="Times New Roman" w:hAnsi="Times New Roman"/>
          <w:sz w:val="24"/>
          <w:szCs w:val="28"/>
        </w:rPr>
        <w:t>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8"/>
        </w:rPr>
        <w:t>_____</w:t>
      </w:r>
      <w:r w:rsidRPr="00EE059F">
        <w:rPr>
          <w:rFonts w:ascii="Times New Roman" w:hAnsi="Times New Roman"/>
          <w:sz w:val="24"/>
          <w:szCs w:val="28"/>
        </w:rPr>
        <w:t>_</w:t>
      </w:r>
    </w:p>
    <w:p w:rsidR="009F1322" w:rsidRPr="00EE059F" w:rsidRDefault="009F1322" w:rsidP="00EE059F">
      <w:pPr>
        <w:spacing w:line="240" w:lineRule="auto"/>
        <w:ind w:firstLine="709"/>
        <w:contextualSpacing/>
        <w:jc w:val="both"/>
        <w:rPr>
          <w:rFonts w:ascii="Times New Roman" w:hAnsi="Times New Roman"/>
          <w:sz w:val="24"/>
          <w:szCs w:val="28"/>
        </w:rPr>
      </w:pPr>
      <w:r w:rsidRPr="00EE059F">
        <w:rPr>
          <w:rFonts w:ascii="Times New Roman" w:hAnsi="Times New Roman"/>
          <w:sz w:val="24"/>
          <w:szCs w:val="28"/>
        </w:rPr>
        <w:t> </w:t>
      </w:r>
    </w:p>
    <w:p w:rsidR="009F1322" w:rsidRPr="00EE059F" w:rsidRDefault="009F1322" w:rsidP="00EE059F">
      <w:pPr>
        <w:spacing w:line="240" w:lineRule="auto"/>
        <w:ind w:firstLine="709"/>
        <w:contextualSpacing/>
        <w:jc w:val="both"/>
        <w:rPr>
          <w:rFonts w:ascii="Times New Roman" w:hAnsi="Times New Roman"/>
          <w:sz w:val="24"/>
          <w:szCs w:val="28"/>
        </w:rPr>
      </w:pPr>
      <w:r>
        <w:rPr>
          <w:rFonts w:ascii="Times New Roman" w:hAnsi="Times New Roman"/>
          <w:sz w:val="24"/>
          <w:szCs w:val="28"/>
        </w:rPr>
        <w:t xml:space="preserve">   </w:t>
      </w:r>
      <w:r w:rsidRPr="00EE059F">
        <w:rPr>
          <w:rFonts w:ascii="Times New Roman" w:hAnsi="Times New Roman"/>
          <w:sz w:val="24"/>
          <w:szCs w:val="28"/>
        </w:rPr>
        <w:t>______________                                    </w:t>
      </w:r>
      <w:r>
        <w:rPr>
          <w:rFonts w:ascii="Times New Roman" w:hAnsi="Times New Roman"/>
          <w:sz w:val="24"/>
          <w:szCs w:val="28"/>
        </w:rPr>
        <w:t xml:space="preserve">                       </w:t>
      </w:r>
      <w:r w:rsidRPr="00EE059F">
        <w:rPr>
          <w:rFonts w:ascii="Times New Roman" w:hAnsi="Times New Roman"/>
          <w:sz w:val="24"/>
          <w:szCs w:val="28"/>
        </w:rPr>
        <w:t xml:space="preserve"> ____________________</w:t>
      </w:r>
    </w:p>
    <w:p w:rsidR="009F1322" w:rsidRPr="00EE059F" w:rsidRDefault="009F1322" w:rsidP="00EE059F">
      <w:pPr>
        <w:spacing w:line="240" w:lineRule="auto"/>
        <w:ind w:firstLine="709"/>
        <w:contextualSpacing/>
        <w:jc w:val="both"/>
        <w:rPr>
          <w:rFonts w:ascii="Times New Roman" w:hAnsi="Times New Roman"/>
          <w:szCs w:val="28"/>
        </w:rPr>
      </w:pPr>
      <w:r w:rsidRPr="00EE059F">
        <w:rPr>
          <w:rFonts w:ascii="Times New Roman" w:hAnsi="Times New Roman"/>
          <w:szCs w:val="28"/>
        </w:rPr>
        <w:t xml:space="preserve">           (дата) </w:t>
      </w:r>
      <w:r w:rsidRPr="00EE059F">
        <w:rPr>
          <w:rFonts w:ascii="Times New Roman" w:hAnsi="Times New Roman"/>
          <w:sz w:val="28"/>
          <w:szCs w:val="28"/>
        </w:rPr>
        <w:t xml:space="preserve">                                                         </w:t>
      </w:r>
      <w:r w:rsidRPr="00EE059F">
        <w:rPr>
          <w:rFonts w:ascii="Times New Roman" w:hAnsi="Times New Roman"/>
          <w:szCs w:val="28"/>
        </w:rPr>
        <w:t>(подпись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Приложение № 2</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к административному регламенту</w:t>
      </w:r>
    </w:p>
    <w:p w:rsidR="009F1322" w:rsidRPr="00916591" w:rsidRDefault="009F1322" w:rsidP="00EE059F">
      <w:pPr>
        <w:spacing w:line="240" w:lineRule="auto"/>
        <w:ind w:firstLine="709"/>
        <w:contextualSpacing/>
        <w:rPr>
          <w:rFonts w:ascii="Times New Roman" w:hAnsi="Times New Roman"/>
          <w:sz w:val="28"/>
          <w:szCs w:val="28"/>
        </w:rPr>
      </w:pPr>
      <w:r w:rsidRPr="00EE059F">
        <w:rPr>
          <w:rFonts w:ascii="Times New Roman" w:hAnsi="Times New Roman"/>
          <w:sz w:val="24"/>
          <w:szCs w:val="28"/>
        </w:rPr>
        <w:t>Исходящий штамп</w:t>
      </w:r>
      <w:r w:rsidRPr="00916591">
        <w:rPr>
          <w:rFonts w:ascii="Times New Roman" w:hAnsi="Times New Roman"/>
          <w:sz w:val="28"/>
          <w:szCs w:val="28"/>
        </w:rPr>
        <w:t>   </w:t>
      </w:r>
      <w:r>
        <w:rPr>
          <w:rFonts w:ascii="Times New Roman" w:hAnsi="Times New Roman"/>
          <w:sz w:val="28"/>
          <w:szCs w:val="28"/>
        </w:rPr>
        <w:t xml:space="preserve">                                  </w:t>
      </w:r>
      <w:r w:rsidRPr="00916591">
        <w:rPr>
          <w:rFonts w:ascii="Times New Roman" w:hAnsi="Times New Roman"/>
          <w:sz w:val="28"/>
          <w:szCs w:val="28"/>
        </w:rPr>
        <w:t>  </w:t>
      </w:r>
      <w:r>
        <w:rPr>
          <w:rFonts w:ascii="Times New Roman" w:hAnsi="Times New Roman"/>
          <w:sz w:val="28"/>
          <w:szCs w:val="28"/>
        </w:rPr>
        <w:t xml:space="preserve">    </w:t>
      </w:r>
      <w:r w:rsidRPr="00916591">
        <w:rPr>
          <w:rFonts w:ascii="Times New Roman" w:hAnsi="Times New Roman"/>
          <w:sz w:val="28"/>
          <w:szCs w:val="28"/>
        </w:rPr>
        <w:t>  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Ф.И.О. заявителя</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sz w:val="28"/>
          <w:szCs w:val="28"/>
        </w:rPr>
        <w:t>Уведомление о приеме документов</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sz w:val="28"/>
          <w:szCs w:val="28"/>
        </w:rPr>
        <w:t>для предоставления муниципальной услуги</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Настоящим уведомляем о том, что для получения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 xml:space="preserve">Республики Мордовия </w:t>
      </w:r>
      <w:r w:rsidRPr="00916591">
        <w:rPr>
          <w:rFonts w:ascii="Times New Roman" w:hAnsi="Times New Roman"/>
          <w:sz w:val="28"/>
          <w:szCs w:val="28"/>
        </w:rPr>
        <w:t>», от Вас приняты следующие документы:</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70"/>
        <w:gridCol w:w="1971"/>
        <w:gridCol w:w="1971"/>
        <w:gridCol w:w="1971"/>
        <w:gridCol w:w="1971"/>
      </w:tblGrid>
      <w:tr w:rsidR="009F1322" w:rsidRPr="001222B4" w:rsidTr="001222B4">
        <w:tc>
          <w:tcPr>
            <w:tcW w:w="1970" w:type="dxa"/>
          </w:tcPr>
          <w:p w:rsidR="009F1322" w:rsidRPr="001222B4" w:rsidRDefault="009F1322" w:rsidP="001222B4">
            <w:pPr>
              <w:spacing w:after="0" w:line="240" w:lineRule="auto"/>
              <w:contextualSpacing/>
              <w:jc w:val="both"/>
              <w:rPr>
                <w:rFonts w:ascii="Times New Roman" w:hAnsi="Times New Roman"/>
                <w:sz w:val="28"/>
                <w:szCs w:val="28"/>
              </w:rPr>
            </w:pPr>
            <w:r w:rsidRPr="001222B4">
              <w:rPr>
                <w:rFonts w:ascii="Times New Roman" w:hAnsi="Times New Roman"/>
                <w:sz w:val="28"/>
                <w:szCs w:val="28"/>
              </w:rPr>
              <w:t>№ п/п        </w:t>
            </w: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r w:rsidRPr="001222B4">
              <w:rPr>
                <w:rFonts w:ascii="Times New Roman" w:hAnsi="Times New Roman"/>
                <w:sz w:val="28"/>
                <w:szCs w:val="28"/>
              </w:rPr>
              <w:t>Наименование документа</w:t>
            </w: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r w:rsidRPr="001222B4">
              <w:rPr>
                <w:rFonts w:ascii="Times New Roman" w:hAnsi="Times New Roman"/>
                <w:sz w:val="28"/>
                <w:szCs w:val="28"/>
              </w:rPr>
              <w:t>Вид документа (оригинал, нотариальная копия, ксерокопия)</w:t>
            </w: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r w:rsidRPr="001222B4">
              <w:rPr>
                <w:rFonts w:ascii="Times New Roman" w:hAnsi="Times New Roman"/>
                <w:sz w:val="28"/>
                <w:szCs w:val="28"/>
              </w:rPr>
              <w:t>Реквизиты документа (дата выдачи, номер, кем выдан, иное)</w:t>
            </w: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r w:rsidRPr="001222B4">
              <w:rPr>
                <w:rFonts w:ascii="Times New Roman" w:hAnsi="Times New Roman"/>
                <w:sz w:val="28"/>
                <w:szCs w:val="28"/>
              </w:rPr>
              <w:t>Количество листов</w:t>
            </w:r>
          </w:p>
        </w:tc>
      </w:tr>
      <w:tr w:rsidR="009F1322" w:rsidRPr="001222B4" w:rsidTr="001222B4">
        <w:tc>
          <w:tcPr>
            <w:tcW w:w="1970"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r>
      <w:tr w:rsidR="009F1322" w:rsidRPr="001222B4" w:rsidTr="001222B4">
        <w:tc>
          <w:tcPr>
            <w:tcW w:w="1970"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c>
          <w:tcPr>
            <w:tcW w:w="1971" w:type="dxa"/>
          </w:tcPr>
          <w:p w:rsidR="009F1322" w:rsidRPr="001222B4" w:rsidRDefault="009F1322" w:rsidP="001222B4">
            <w:pPr>
              <w:spacing w:after="0" w:line="240" w:lineRule="auto"/>
              <w:contextualSpacing/>
              <w:jc w:val="both"/>
              <w:rPr>
                <w:rFonts w:ascii="Times New Roman" w:hAnsi="Times New Roman"/>
                <w:sz w:val="28"/>
                <w:szCs w:val="28"/>
              </w:rPr>
            </w:pPr>
          </w:p>
        </w:tc>
      </w:tr>
    </w:tbl>
    <w:p w:rsidR="009F1322" w:rsidRPr="00916591"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Всего принято ____________ документов на ____________ листах.</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Документы передал:</w:t>
      </w:r>
      <w:r>
        <w:rPr>
          <w:rFonts w:ascii="Times New Roman" w:hAnsi="Times New Roman"/>
          <w:sz w:val="28"/>
          <w:szCs w:val="28"/>
        </w:rPr>
        <w:t>___________________________________</w:t>
      </w:r>
      <w:r w:rsidRPr="00916591">
        <w:rPr>
          <w:rFonts w:ascii="Times New Roman" w:hAnsi="Times New Roman"/>
          <w:sz w:val="28"/>
          <w:szCs w:val="28"/>
        </w:rPr>
        <w:t>г.</w:t>
      </w:r>
    </w:p>
    <w:p w:rsidR="009F1322" w:rsidRPr="00DE60C8" w:rsidRDefault="009F1322" w:rsidP="00EE059F">
      <w:pPr>
        <w:spacing w:line="240" w:lineRule="auto"/>
        <w:ind w:firstLine="709"/>
        <w:contextualSpacing/>
        <w:jc w:val="both"/>
        <w:rPr>
          <w:rFonts w:ascii="Times New Roman" w:hAnsi="Times New Roman"/>
          <w:szCs w:val="28"/>
        </w:rPr>
      </w:pPr>
      <w:r w:rsidRPr="00DE60C8">
        <w:rPr>
          <w:rFonts w:ascii="Times New Roman" w:hAnsi="Times New Roman"/>
          <w:szCs w:val="28"/>
        </w:rPr>
        <w:t xml:space="preserve">                            </w:t>
      </w:r>
      <w:r>
        <w:rPr>
          <w:rFonts w:ascii="Times New Roman" w:hAnsi="Times New Roman"/>
          <w:szCs w:val="28"/>
        </w:rPr>
        <w:t xml:space="preserve">                        </w:t>
      </w:r>
      <w:r w:rsidRPr="00DE60C8">
        <w:rPr>
          <w:rFonts w:ascii="Times New Roman" w:hAnsi="Times New Roman"/>
          <w:szCs w:val="28"/>
        </w:rPr>
        <w:t>(Ф.И.О.)               (подпись)            (дата)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Документы принял:</w:t>
      </w:r>
      <w:r>
        <w:rPr>
          <w:rFonts w:ascii="Times New Roman" w:hAnsi="Times New Roman"/>
          <w:sz w:val="28"/>
          <w:szCs w:val="28"/>
        </w:rPr>
        <w:t>____________________________________</w:t>
      </w:r>
      <w:r w:rsidRPr="00916591">
        <w:rPr>
          <w:rFonts w:ascii="Times New Roman" w:hAnsi="Times New Roman"/>
          <w:sz w:val="28"/>
          <w:szCs w:val="28"/>
        </w:rPr>
        <w:t>г.</w:t>
      </w:r>
    </w:p>
    <w:p w:rsidR="009F1322"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r>
        <w:rPr>
          <w:rFonts w:ascii="Times New Roman" w:hAnsi="Times New Roman"/>
          <w:sz w:val="28"/>
          <w:szCs w:val="28"/>
        </w:rPr>
        <w:t xml:space="preserve">                                 </w:t>
      </w:r>
      <w:r w:rsidRPr="00916591">
        <w:rPr>
          <w:rFonts w:ascii="Times New Roman" w:hAnsi="Times New Roman"/>
          <w:sz w:val="28"/>
          <w:szCs w:val="28"/>
        </w:rPr>
        <w:t xml:space="preserve">  </w:t>
      </w:r>
      <w:r w:rsidRPr="00DE60C8">
        <w:rPr>
          <w:rFonts w:ascii="Times New Roman" w:hAnsi="Times New Roman"/>
          <w:szCs w:val="28"/>
        </w:rPr>
        <w:t>(Ф.И.О.)               (подпись)            (дата)         </w:t>
      </w: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Default="009F1322" w:rsidP="00EE059F">
      <w:pPr>
        <w:spacing w:line="240" w:lineRule="auto"/>
        <w:ind w:firstLine="709"/>
        <w:contextualSpacing/>
        <w:jc w:val="both"/>
        <w:rPr>
          <w:rFonts w:ascii="Times New Roman" w:hAnsi="Times New Roman"/>
          <w:sz w:val="28"/>
          <w:szCs w:val="28"/>
        </w:rPr>
      </w:pPr>
    </w:p>
    <w:p w:rsidR="009F1322" w:rsidRPr="00916591" w:rsidRDefault="009F1322" w:rsidP="00676B49">
      <w:pPr>
        <w:spacing w:line="240" w:lineRule="auto"/>
        <w:contextualSpacing/>
        <w:jc w:val="both"/>
        <w:rPr>
          <w:rFonts w:ascii="Times New Roman" w:hAnsi="Times New Roman"/>
          <w:sz w:val="28"/>
          <w:szCs w:val="28"/>
        </w:rPr>
      </w:pP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Приложение № 3</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к административному регламенту</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В администрацию муниципального</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образования 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Pr="00DE60C8" w:rsidRDefault="009F1322" w:rsidP="00EE059F">
      <w:pPr>
        <w:spacing w:line="240" w:lineRule="auto"/>
        <w:ind w:firstLine="709"/>
        <w:contextualSpacing/>
        <w:jc w:val="right"/>
        <w:rPr>
          <w:rFonts w:ascii="Times New Roman" w:hAnsi="Times New Roman"/>
          <w:szCs w:val="28"/>
        </w:rPr>
      </w:pPr>
      <w:r w:rsidRPr="00DE60C8">
        <w:rPr>
          <w:rFonts w:ascii="Times New Roman" w:hAnsi="Times New Roman"/>
          <w:szCs w:val="28"/>
        </w:rPr>
        <w:t>(наименование муниципального образования)</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от ______________________________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Default="009F1322" w:rsidP="00EE059F">
      <w:pPr>
        <w:spacing w:line="240" w:lineRule="auto"/>
        <w:ind w:firstLine="709"/>
        <w:contextualSpacing/>
        <w:jc w:val="right"/>
        <w:rPr>
          <w:rFonts w:ascii="Times New Roman" w:hAnsi="Times New Roman"/>
          <w:szCs w:val="28"/>
        </w:rPr>
      </w:pPr>
      <w:r w:rsidRPr="00DE60C8">
        <w:rPr>
          <w:rFonts w:ascii="Times New Roman" w:hAnsi="Times New Roman"/>
          <w:szCs w:val="28"/>
        </w:rPr>
        <w:t xml:space="preserve">(Ф.И.О. заявителя; </w:t>
      </w:r>
      <w:r>
        <w:rPr>
          <w:rFonts w:ascii="Times New Roman" w:hAnsi="Times New Roman"/>
          <w:szCs w:val="28"/>
        </w:rPr>
        <w:t xml:space="preserve"> </w:t>
      </w:r>
      <w:r w:rsidRPr="00DE60C8">
        <w:rPr>
          <w:rFonts w:ascii="Times New Roman" w:hAnsi="Times New Roman"/>
          <w:szCs w:val="28"/>
        </w:rPr>
        <w:t xml:space="preserve">наименование организации, </w:t>
      </w:r>
    </w:p>
    <w:p w:rsidR="009F1322" w:rsidRPr="00DE60C8" w:rsidRDefault="009F1322" w:rsidP="00EE059F">
      <w:pPr>
        <w:spacing w:line="240" w:lineRule="auto"/>
        <w:ind w:firstLine="709"/>
        <w:contextualSpacing/>
        <w:jc w:val="right"/>
        <w:rPr>
          <w:rFonts w:ascii="Times New Roman" w:hAnsi="Times New Roman"/>
          <w:szCs w:val="28"/>
        </w:rPr>
      </w:pPr>
      <w:r w:rsidRPr="00DE60C8">
        <w:rPr>
          <w:rFonts w:ascii="Times New Roman" w:hAnsi="Times New Roman"/>
          <w:szCs w:val="28"/>
        </w:rPr>
        <w:t>Ф.И.О., должность руководителя, ИНН)</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Почтовый индекс, адрес: 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________________________________</w:t>
      </w:r>
    </w:p>
    <w:p w:rsidR="009F1322" w:rsidRPr="00916591" w:rsidRDefault="009F1322" w:rsidP="00EE059F">
      <w:pPr>
        <w:spacing w:line="240" w:lineRule="auto"/>
        <w:ind w:firstLine="709"/>
        <w:contextualSpacing/>
        <w:jc w:val="right"/>
        <w:rPr>
          <w:rFonts w:ascii="Times New Roman" w:hAnsi="Times New Roman"/>
          <w:sz w:val="28"/>
          <w:szCs w:val="28"/>
        </w:rPr>
      </w:pPr>
      <w:r w:rsidRPr="00916591">
        <w:rPr>
          <w:rFonts w:ascii="Times New Roman" w:hAnsi="Times New Roman"/>
          <w:sz w:val="28"/>
          <w:szCs w:val="28"/>
        </w:rPr>
        <w:t>Телефон: _______________________</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center"/>
        <w:rPr>
          <w:rFonts w:ascii="Times New Roman" w:hAnsi="Times New Roman"/>
          <w:sz w:val="28"/>
          <w:szCs w:val="28"/>
        </w:rPr>
      </w:pPr>
      <w:r w:rsidRPr="00916591">
        <w:rPr>
          <w:rFonts w:ascii="Times New Roman" w:hAnsi="Times New Roman"/>
          <w:sz w:val="28"/>
          <w:szCs w:val="28"/>
        </w:rPr>
        <w:t>ЗАЯВЛЕНИЕ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xml:space="preserve">Прошу внести изменение в решение о предоставлении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w:t>
      </w:r>
      <w:r>
        <w:rPr>
          <w:rFonts w:ascii="Times New Roman" w:hAnsi="Times New Roman"/>
          <w:sz w:val="28"/>
          <w:szCs w:val="28"/>
        </w:rPr>
        <w:t>Болотниковское</w:t>
      </w:r>
      <w:r w:rsidRPr="00916591">
        <w:rPr>
          <w:rFonts w:ascii="Times New Roman" w:hAnsi="Times New Roman"/>
          <w:sz w:val="28"/>
          <w:szCs w:val="28"/>
        </w:rPr>
        <w:t xml:space="preserve">  сельское поселение </w:t>
      </w:r>
      <w:r>
        <w:rPr>
          <w:rFonts w:ascii="Times New Roman" w:hAnsi="Times New Roman"/>
          <w:sz w:val="28"/>
          <w:szCs w:val="28"/>
        </w:rPr>
        <w:t>Лямбирского муниципального района</w:t>
      </w:r>
      <w:r w:rsidRPr="00916591">
        <w:rPr>
          <w:rFonts w:ascii="Times New Roman" w:hAnsi="Times New Roman"/>
          <w:sz w:val="28"/>
          <w:szCs w:val="28"/>
        </w:rPr>
        <w:t xml:space="preserve"> </w:t>
      </w:r>
      <w:r>
        <w:rPr>
          <w:rFonts w:ascii="Times New Roman" w:hAnsi="Times New Roman"/>
          <w:sz w:val="28"/>
          <w:szCs w:val="28"/>
        </w:rPr>
        <w:t>Республики Мордовия</w:t>
      </w:r>
      <w:r w:rsidRPr="00916591">
        <w:rPr>
          <w:rFonts w:ascii="Times New Roman" w:hAnsi="Times New Roman"/>
          <w:sz w:val="28"/>
          <w:szCs w:val="28"/>
        </w:rPr>
        <w:t>, утвержденное____________________ __________________________________________________________________</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__________________________________________________________________,</w:t>
      </w:r>
    </w:p>
    <w:p w:rsidR="009F1322" w:rsidRPr="00DE60C8" w:rsidRDefault="009F1322" w:rsidP="00EE059F">
      <w:pPr>
        <w:spacing w:line="240" w:lineRule="auto"/>
        <w:contextualSpacing/>
        <w:jc w:val="both"/>
        <w:rPr>
          <w:rFonts w:ascii="Times New Roman" w:hAnsi="Times New Roman"/>
          <w:szCs w:val="28"/>
        </w:rPr>
      </w:pPr>
      <w:r w:rsidRPr="00DE60C8">
        <w:rPr>
          <w:rFonts w:ascii="Times New Roman" w:hAnsi="Times New Roman"/>
          <w:szCs w:val="28"/>
        </w:rPr>
        <w:t>(реквизиты решения о предоставлении разрешения на условно разрешенный</w:t>
      </w:r>
      <w:r>
        <w:rPr>
          <w:rFonts w:ascii="Times New Roman" w:hAnsi="Times New Roman"/>
          <w:szCs w:val="28"/>
        </w:rPr>
        <w:t xml:space="preserve"> </w:t>
      </w:r>
      <w:r w:rsidRPr="00DE60C8">
        <w:rPr>
          <w:rFonts w:ascii="Times New Roman" w:hAnsi="Times New Roman"/>
          <w:szCs w:val="28"/>
        </w:rPr>
        <w:t>вид использования земельного участка или объекта капитального строительства)</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в связи с допущенными опечатками и (или) ошибками в тексте решения:</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________________________________________________________________</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______________________________________________________________</w:t>
      </w:r>
    </w:p>
    <w:p w:rsidR="009F1322" w:rsidRPr="00916591" w:rsidRDefault="009F1322" w:rsidP="00EE059F">
      <w:pPr>
        <w:spacing w:line="240" w:lineRule="auto"/>
        <w:contextualSpacing/>
        <w:jc w:val="both"/>
        <w:rPr>
          <w:rFonts w:ascii="Times New Roman" w:hAnsi="Times New Roman"/>
          <w:sz w:val="28"/>
          <w:szCs w:val="28"/>
        </w:rPr>
      </w:pPr>
      <w:r w:rsidRPr="00916591">
        <w:rPr>
          <w:rFonts w:ascii="Times New Roman" w:hAnsi="Times New Roman"/>
          <w:sz w:val="28"/>
          <w:szCs w:val="28"/>
        </w:rPr>
        <w:t>________________________________________________________________</w:t>
      </w:r>
    </w:p>
    <w:p w:rsidR="009F1322" w:rsidRPr="00916591" w:rsidRDefault="009F1322" w:rsidP="00EE059F">
      <w:pPr>
        <w:spacing w:line="240" w:lineRule="auto"/>
        <w:contextualSpacing/>
        <w:jc w:val="both"/>
        <w:rPr>
          <w:rFonts w:ascii="Times New Roman" w:hAnsi="Times New Roman"/>
          <w:sz w:val="28"/>
          <w:szCs w:val="28"/>
        </w:rPr>
      </w:pPr>
      <w:r w:rsidRPr="00DE60C8">
        <w:rPr>
          <w:rFonts w:ascii="Times New Roman" w:hAnsi="Times New Roman"/>
          <w:szCs w:val="28"/>
        </w:rPr>
        <w:t>(указываются допущенные опечатки и (или) ошибки и предлагаемая новая редакция текста изменений</w:t>
      </w:r>
      <w:r w:rsidRPr="00916591">
        <w:rPr>
          <w:rFonts w:ascii="Times New Roman" w:hAnsi="Times New Roman"/>
          <w:sz w:val="28"/>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______________                                      ____________________</w:t>
      </w:r>
    </w:p>
    <w:p w:rsidR="009F1322" w:rsidRPr="00DE60C8" w:rsidRDefault="009F1322" w:rsidP="00EE059F">
      <w:pPr>
        <w:spacing w:line="240" w:lineRule="auto"/>
        <w:ind w:firstLine="709"/>
        <w:contextualSpacing/>
        <w:jc w:val="both"/>
        <w:rPr>
          <w:rFonts w:ascii="Times New Roman" w:hAnsi="Times New Roman"/>
          <w:szCs w:val="28"/>
        </w:rPr>
      </w:pPr>
      <w:r>
        <w:rPr>
          <w:rFonts w:ascii="Times New Roman" w:hAnsi="Times New Roman"/>
          <w:szCs w:val="28"/>
        </w:rPr>
        <w:t>    </w:t>
      </w:r>
      <w:r w:rsidRPr="00DE60C8">
        <w:rPr>
          <w:rFonts w:ascii="Times New Roman" w:hAnsi="Times New Roman"/>
          <w:szCs w:val="28"/>
        </w:rPr>
        <w:t xml:space="preserve">        </w:t>
      </w:r>
      <w:r>
        <w:rPr>
          <w:rFonts w:ascii="Times New Roman" w:hAnsi="Times New Roman"/>
          <w:szCs w:val="28"/>
        </w:rPr>
        <w:t>(</w:t>
      </w:r>
      <w:r w:rsidRPr="00DE60C8">
        <w:rPr>
          <w:rFonts w:ascii="Times New Roman" w:hAnsi="Times New Roman"/>
          <w:szCs w:val="28"/>
        </w:rPr>
        <w:t>дата</w:t>
      </w:r>
      <w:r>
        <w:rPr>
          <w:rFonts w:ascii="Times New Roman" w:hAnsi="Times New Roman"/>
          <w:szCs w:val="28"/>
        </w:rPr>
        <w:t>)</w:t>
      </w:r>
      <w:r w:rsidRPr="00DE60C8">
        <w:rPr>
          <w:rFonts w:ascii="Times New Roman" w:hAnsi="Times New Roman"/>
          <w:szCs w:val="28"/>
        </w:rPr>
        <w:t>                                                     </w:t>
      </w:r>
      <w:r>
        <w:rPr>
          <w:rFonts w:ascii="Times New Roman" w:hAnsi="Times New Roman"/>
          <w:szCs w:val="28"/>
        </w:rPr>
        <w:t xml:space="preserve">         </w:t>
      </w:r>
      <w:r w:rsidRPr="00DE60C8">
        <w:rPr>
          <w:rFonts w:ascii="Times New Roman" w:hAnsi="Times New Roman"/>
          <w:szCs w:val="28"/>
        </w:rPr>
        <w:t xml:space="preserve">        </w:t>
      </w:r>
      <w:r>
        <w:rPr>
          <w:rFonts w:ascii="Times New Roman" w:hAnsi="Times New Roman"/>
          <w:szCs w:val="28"/>
        </w:rPr>
        <w:t>(</w:t>
      </w:r>
      <w:r w:rsidRPr="00DE60C8">
        <w:rPr>
          <w:rFonts w:ascii="Times New Roman" w:hAnsi="Times New Roman"/>
          <w:szCs w:val="28"/>
        </w:rPr>
        <w:t>подпись заявителя</w:t>
      </w:r>
      <w:r>
        <w:rPr>
          <w:rFonts w:ascii="Times New Roman" w:hAnsi="Times New Roman"/>
          <w:szCs w:val="28"/>
        </w:rPr>
        <w:t>)</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 </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Приложение:</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1. ________________________________________________________________</w:t>
      </w:r>
    </w:p>
    <w:p w:rsidR="009F1322" w:rsidRPr="00916591" w:rsidRDefault="009F1322" w:rsidP="00EE059F">
      <w:pPr>
        <w:spacing w:line="240" w:lineRule="auto"/>
        <w:ind w:firstLine="709"/>
        <w:contextualSpacing/>
        <w:jc w:val="both"/>
        <w:rPr>
          <w:rFonts w:ascii="Times New Roman" w:hAnsi="Times New Roman"/>
          <w:sz w:val="28"/>
          <w:szCs w:val="28"/>
        </w:rPr>
      </w:pPr>
      <w:r w:rsidRPr="00916591">
        <w:rPr>
          <w:rFonts w:ascii="Times New Roman" w:hAnsi="Times New Roman"/>
          <w:sz w:val="28"/>
          <w:szCs w:val="28"/>
        </w:rPr>
        <w:t>2. ________________________________________________________________</w:t>
      </w:r>
    </w:p>
    <w:p w:rsidR="009F1322" w:rsidRPr="00DE60C8" w:rsidRDefault="009F1322" w:rsidP="00EE059F">
      <w:pPr>
        <w:spacing w:line="240" w:lineRule="auto"/>
        <w:ind w:firstLine="709"/>
        <w:contextualSpacing/>
        <w:jc w:val="both"/>
        <w:rPr>
          <w:rFonts w:ascii="Times New Roman" w:hAnsi="Times New Roman"/>
          <w:szCs w:val="28"/>
        </w:rPr>
      </w:pPr>
      <w:r w:rsidRPr="00DE60C8">
        <w:rPr>
          <w:rFonts w:ascii="Times New Roman" w:hAnsi="Times New Roman"/>
          <w:szCs w:val="28"/>
        </w:rPr>
        <w:t>(Документы, которые заявитель прикладывает к заявлению самостоятельно)</w:t>
      </w:r>
    </w:p>
    <w:p w:rsidR="009F1322" w:rsidRPr="00916591" w:rsidRDefault="009F1322" w:rsidP="00EE059F">
      <w:pPr>
        <w:spacing w:line="240" w:lineRule="auto"/>
        <w:contextualSpacing/>
        <w:jc w:val="both"/>
        <w:rPr>
          <w:rFonts w:ascii="Times New Roman" w:hAnsi="Times New Roman"/>
          <w:sz w:val="28"/>
          <w:szCs w:val="28"/>
        </w:rPr>
      </w:pPr>
    </w:p>
    <w:sectPr w:rsidR="009F1322" w:rsidRPr="00916591" w:rsidSect="0091659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A6804"/>
    <w:multiLevelType w:val="multilevel"/>
    <w:tmpl w:val="D4A40D7E"/>
    <w:lvl w:ilvl="0">
      <w:start w:val="1"/>
      <w:numFmt w:val="decimal"/>
      <w:lvlText w:val="%1."/>
      <w:lvlJc w:val="left"/>
      <w:pPr>
        <w:ind w:left="1144" w:hanging="360"/>
      </w:pPr>
      <w:rPr>
        <w:rFonts w:cs="Times New Roman" w:hint="default"/>
      </w:rPr>
    </w:lvl>
    <w:lvl w:ilvl="1">
      <w:start w:val="1"/>
      <w:numFmt w:val="decimal"/>
      <w:isLgl/>
      <w:lvlText w:val="%1.%2."/>
      <w:lvlJc w:val="left"/>
      <w:pPr>
        <w:ind w:left="1504" w:hanging="720"/>
      </w:pPr>
      <w:rPr>
        <w:rFonts w:cs="Times New Roman" w:hint="default"/>
      </w:rPr>
    </w:lvl>
    <w:lvl w:ilvl="2">
      <w:start w:val="1"/>
      <w:numFmt w:val="decimal"/>
      <w:isLgl/>
      <w:lvlText w:val="%1.%2.%3."/>
      <w:lvlJc w:val="left"/>
      <w:pPr>
        <w:ind w:left="1504" w:hanging="720"/>
      </w:pPr>
      <w:rPr>
        <w:rFonts w:cs="Times New Roman" w:hint="default"/>
      </w:rPr>
    </w:lvl>
    <w:lvl w:ilvl="3">
      <w:start w:val="1"/>
      <w:numFmt w:val="decimal"/>
      <w:isLgl/>
      <w:lvlText w:val="%1.%2.%3.%4."/>
      <w:lvlJc w:val="left"/>
      <w:pPr>
        <w:ind w:left="1864" w:hanging="1080"/>
      </w:pPr>
      <w:rPr>
        <w:rFonts w:cs="Times New Roman" w:hint="default"/>
      </w:rPr>
    </w:lvl>
    <w:lvl w:ilvl="4">
      <w:start w:val="1"/>
      <w:numFmt w:val="decimal"/>
      <w:isLgl/>
      <w:lvlText w:val="%1.%2.%3.%4.%5."/>
      <w:lvlJc w:val="left"/>
      <w:pPr>
        <w:ind w:left="1864" w:hanging="1080"/>
      </w:pPr>
      <w:rPr>
        <w:rFonts w:cs="Times New Roman" w:hint="default"/>
      </w:rPr>
    </w:lvl>
    <w:lvl w:ilvl="5">
      <w:start w:val="1"/>
      <w:numFmt w:val="decimal"/>
      <w:isLgl/>
      <w:lvlText w:val="%1.%2.%3.%4.%5.%6."/>
      <w:lvlJc w:val="left"/>
      <w:pPr>
        <w:ind w:left="2224" w:hanging="1440"/>
      </w:pPr>
      <w:rPr>
        <w:rFonts w:cs="Times New Roman" w:hint="default"/>
      </w:rPr>
    </w:lvl>
    <w:lvl w:ilvl="6">
      <w:start w:val="1"/>
      <w:numFmt w:val="decimal"/>
      <w:isLgl/>
      <w:lvlText w:val="%1.%2.%3.%4.%5.%6.%7."/>
      <w:lvlJc w:val="left"/>
      <w:pPr>
        <w:ind w:left="2584" w:hanging="1800"/>
      </w:pPr>
      <w:rPr>
        <w:rFonts w:cs="Times New Roman" w:hint="default"/>
      </w:rPr>
    </w:lvl>
    <w:lvl w:ilvl="7">
      <w:start w:val="1"/>
      <w:numFmt w:val="decimal"/>
      <w:isLgl/>
      <w:lvlText w:val="%1.%2.%3.%4.%5.%6.%7.%8."/>
      <w:lvlJc w:val="left"/>
      <w:pPr>
        <w:ind w:left="2584" w:hanging="1800"/>
      </w:pPr>
      <w:rPr>
        <w:rFonts w:cs="Times New Roman" w:hint="default"/>
      </w:rPr>
    </w:lvl>
    <w:lvl w:ilvl="8">
      <w:start w:val="1"/>
      <w:numFmt w:val="decimal"/>
      <w:isLgl/>
      <w:lvlText w:val="%1.%2.%3.%4.%5.%6.%7.%8.%9."/>
      <w:lvlJc w:val="left"/>
      <w:pPr>
        <w:ind w:left="2944"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18C2"/>
    <w:rsid w:val="00074C67"/>
    <w:rsid w:val="001222B4"/>
    <w:rsid w:val="00155351"/>
    <w:rsid w:val="00455902"/>
    <w:rsid w:val="004E30A9"/>
    <w:rsid w:val="00503B38"/>
    <w:rsid w:val="0051318C"/>
    <w:rsid w:val="006712E7"/>
    <w:rsid w:val="00676B49"/>
    <w:rsid w:val="007C2E17"/>
    <w:rsid w:val="007E3166"/>
    <w:rsid w:val="00906A5F"/>
    <w:rsid w:val="00916591"/>
    <w:rsid w:val="009443BA"/>
    <w:rsid w:val="00976FAA"/>
    <w:rsid w:val="009F1322"/>
    <w:rsid w:val="00B54A54"/>
    <w:rsid w:val="00CF1350"/>
    <w:rsid w:val="00D847B5"/>
    <w:rsid w:val="00DE60C8"/>
    <w:rsid w:val="00EE059F"/>
    <w:rsid w:val="00F6715B"/>
    <w:rsid w:val="00F84CCB"/>
    <w:rsid w:val="00FE18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A5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16591"/>
    <w:rPr>
      <w:rFonts w:cs="Times New Roman"/>
      <w:color w:val="0000FF"/>
      <w:u w:val="single"/>
    </w:rPr>
  </w:style>
  <w:style w:type="paragraph" w:styleId="ListParagraph">
    <w:name w:val="List Paragraph"/>
    <w:basedOn w:val="Normal"/>
    <w:uiPriority w:val="99"/>
    <w:qFormat/>
    <w:rsid w:val="00916591"/>
    <w:pPr>
      <w:ind w:left="720"/>
      <w:contextualSpacing/>
    </w:pPr>
  </w:style>
  <w:style w:type="table" w:styleId="TableGrid">
    <w:name w:val="Table Grid"/>
    <w:basedOn w:val="TableNormal"/>
    <w:uiPriority w:val="99"/>
    <w:rsid w:val="00EE059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E3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E30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5160224">
      <w:marLeft w:val="0"/>
      <w:marRight w:val="0"/>
      <w:marTop w:val="0"/>
      <w:marBottom w:val="0"/>
      <w:divBdr>
        <w:top w:val="none" w:sz="0" w:space="0" w:color="auto"/>
        <w:left w:val="none" w:sz="0" w:space="0" w:color="auto"/>
        <w:bottom w:val="none" w:sz="0" w:space="0" w:color="auto"/>
        <w:right w:val="none" w:sz="0" w:space="0" w:color="auto"/>
      </w:divBdr>
      <w:divsChild>
        <w:div w:id="1645160232">
          <w:marLeft w:val="0"/>
          <w:marRight w:val="0"/>
          <w:marTop w:val="45"/>
          <w:marBottom w:val="0"/>
          <w:divBdr>
            <w:top w:val="none" w:sz="0" w:space="0" w:color="auto"/>
            <w:left w:val="none" w:sz="0" w:space="0" w:color="auto"/>
            <w:bottom w:val="none" w:sz="0" w:space="0" w:color="auto"/>
            <w:right w:val="none" w:sz="0" w:space="0" w:color="auto"/>
          </w:divBdr>
        </w:div>
      </w:divsChild>
    </w:div>
    <w:div w:id="1645160226">
      <w:marLeft w:val="0"/>
      <w:marRight w:val="0"/>
      <w:marTop w:val="0"/>
      <w:marBottom w:val="0"/>
      <w:divBdr>
        <w:top w:val="none" w:sz="0" w:space="0" w:color="auto"/>
        <w:left w:val="none" w:sz="0" w:space="0" w:color="auto"/>
        <w:bottom w:val="none" w:sz="0" w:space="0" w:color="auto"/>
        <w:right w:val="none" w:sz="0" w:space="0" w:color="auto"/>
      </w:divBdr>
      <w:divsChild>
        <w:div w:id="1645160233">
          <w:marLeft w:val="0"/>
          <w:marRight w:val="0"/>
          <w:marTop w:val="45"/>
          <w:marBottom w:val="0"/>
          <w:divBdr>
            <w:top w:val="none" w:sz="0" w:space="0" w:color="auto"/>
            <w:left w:val="none" w:sz="0" w:space="0" w:color="auto"/>
            <w:bottom w:val="none" w:sz="0" w:space="0" w:color="auto"/>
            <w:right w:val="none" w:sz="0" w:space="0" w:color="auto"/>
          </w:divBdr>
        </w:div>
      </w:divsChild>
    </w:div>
    <w:div w:id="1645160228">
      <w:marLeft w:val="0"/>
      <w:marRight w:val="0"/>
      <w:marTop w:val="0"/>
      <w:marBottom w:val="0"/>
      <w:divBdr>
        <w:top w:val="none" w:sz="0" w:space="0" w:color="auto"/>
        <w:left w:val="none" w:sz="0" w:space="0" w:color="auto"/>
        <w:bottom w:val="none" w:sz="0" w:space="0" w:color="auto"/>
        <w:right w:val="none" w:sz="0" w:space="0" w:color="auto"/>
      </w:divBdr>
      <w:divsChild>
        <w:div w:id="1645160231">
          <w:marLeft w:val="0"/>
          <w:marRight w:val="0"/>
          <w:marTop w:val="45"/>
          <w:marBottom w:val="0"/>
          <w:divBdr>
            <w:top w:val="none" w:sz="0" w:space="0" w:color="auto"/>
            <w:left w:val="none" w:sz="0" w:space="0" w:color="auto"/>
            <w:bottom w:val="none" w:sz="0" w:space="0" w:color="auto"/>
            <w:right w:val="none" w:sz="0" w:space="0" w:color="auto"/>
          </w:divBdr>
        </w:div>
      </w:divsChild>
    </w:div>
    <w:div w:id="1645160229">
      <w:marLeft w:val="0"/>
      <w:marRight w:val="0"/>
      <w:marTop w:val="0"/>
      <w:marBottom w:val="0"/>
      <w:divBdr>
        <w:top w:val="none" w:sz="0" w:space="0" w:color="auto"/>
        <w:left w:val="none" w:sz="0" w:space="0" w:color="auto"/>
        <w:bottom w:val="none" w:sz="0" w:space="0" w:color="auto"/>
        <w:right w:val="none" w:sz="0" w:space="0" w:color="auto"/>
      </w:divBdr>
      <w:divsChild>
        <w:div w:id="1645160225">
          <w:marLeft w:val="0"/>
          <w:marRight w:val="0"/>
          <w:marTop w:val="45"/>
          <w:marBottom w:val="0"/>
          <w:divBdr>
            <w:top w:val="none" w:sz="0" w:space="0" w:color="auto"/>
            <w:left w:val="none" w:sz="0" w:space="0" w:color="auto"/>
            <w:bottom w:val="none" w:sz="0" w:space="0" w:color="auto"/>
            <w:right w:val="none" w:sz="0" w:space="0" w:color="auto"/>
          </w:divBdr>
        </w:div>
      </w:divsChild>
    </w:div>
    <w:div w:id="1645160230">
      <w:marLeft w:val="0"/>
      <w:marRight w:val="0"/>
      <w:marTop w:val="0"/>
      <w:marBottom w:val="0"/>
      <w:divBdr>
        <w:top w:val="none" w:sz="0" w:space="0" w:color="auto"/>
        <w:left w:val="none" w:sz="0" w:space="0" w:color="auto"/>
        <w:bottom w:val="none" w:sz="0" w:space="0" w:color="auto"/>
        <w:right w:val="none" w:sz="0" w:space="0" w:color="auto"/>
      </w:divBdr>
      <w:divsChild>
        <w:div w:id="1645160227">
          <w:marLeft w:val="0"/>
          <w:marRight w:val="0"/>
          <w:marTop w:val="4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34</Pages>
  <Words>11865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БОЛОТНИКОВСКОГО СЕЛЬСКОГО ПОСЕЛЕНИЯ ЛЯМБИРСКОГО МУНИЦИПАЛЬНОГО РАЙОНА </dc:title>
  <dc:subject/>
  <dc:creator>МФЦ</dc:creator>
  <cp:keywords/>
  <dc:description/>
  <cp:lastModifiedBy>Боладм-1</cp:lastModifiedBy>
  <cp:revision>2</cp:revision>
  <cp:lastPrinted>2019-07-16T07:18:00Z</cp:lastPrinted>
  <dcterms:created xsi:type="dcterms:W3CDTF">2019-08-23T06:45:00Z</dcterms:created>
  <dcterms:modified xsi:type="dcterms:W3CDTF">2019-08-23T06:45:00Z</dcterms:modified>
</cp:coreProperties>
</file>