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8E7" w:rsidRPr="00D058E7" w:rsidRDefault="00D058E7" w:rsidP="00D058E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D058E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Источник:</w:t>
      </w:r>
    </w:p>
    <w:p w:rsidR="00D058E7" w:rsidRPr="00D058E7" w:rsidRDefault="00D058E7" w:rsidP="00D058E7">
      <w:pPr>
        <w:shd w:val="clear" w:color="auto" w:fill="FFFFFF"/>
        <w:spacing w:before="120" w:after="195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D058E7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Генеральная прокуратура Российской Федерации</w:t>
      </w:r>
    </w:p>
    <w:p w:rsidR="00D058E7" w:rsidRPr="00D058E7" w:rsidRDefault="00D058E7" w:rsidP="00D058E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D058E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Дата публикации:</w:t>
      </w:r>
    </w:p>
    <w:p w:rsidR="00D058E7" w:rsidRPr="00D058E7" w:rsidRDefault="00D058E7" w:rsidP="00D058E7">
      <w:pPr>
        <w:shd w:val="clear" w:color="auto" w:fill="FFFFFF"/>
        <w:spacing w:before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D058E7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19 февраля 2019, 17:32</w:t>
      </w:r>
    </w:p>
    <w:p w:rsidR="00D058E7" w:rsidRPr="00D058E7" w:rsidRDefault="00D058E7" w:rsidP="00D058E7">
      <w:pPr>
        <w:spacing w:after="375" w:line="240" w:lineRule="auto"/>
        <w:outlineLvl w:val="1"/>
        <w:rPr>
          <w:rFonts w:ascii="inherit" w:eastAsia="Times New Roman" w:hAnsi="inherit" w:cs="Times New Roman"/>
          <w:sz w:val="36"/>
          <w:szCs w:val="36"/>
          <w:lang w:eastAsia="ru-RU"/>
        </w:rPr>
      </w:pPr>
      <w:r w:rsidRPr="00D058E7">
        <w:rPr>
          <w:rFonts w:ascii="inherit" w:eastAsia="Times New Roman" w:hAnsi="inherit" w:cs="Times New Roman"/>
          <w:sz w:val="36"/>
          <w:szCs w:val="36"/>
          <w:lang w:eastAsia="ru-RU"/>
        </w:rPr>
        <w:t>Как узнать, на какой стадии находится рассмотрение обращения в органах прокуратуры?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5 Федерального закона от 02.05.2006 № 59-ФЗ «О порядке рассмотрения обращений граждан Российской Федерации», при рассмотрении обращения, граждане вправе получать письменный ответ по существу поставленных в обращении вопросов, за исключением случаев, указанных в статье 11 настоящего Федерального закона, уведомление о переадресации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развитие требований Федерального закона порядок и сроки информирования заявителей (направление ответов, уведомлений) определены приказом Генерального прокурора Российской Федерации от 30.01.2013 № 45 «Об утверждении и введении в действие Инструкции о порядке рассмотрения обращений и приема граждан в органах прокуратуры Российской Федерации» на этапе принятия решения по итогам рассмотрения поступивших в органы прокуратуры обращений, в том числе: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результатах проверки обращения;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продлении в установленном порядке срока разрешения обращения;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направлении обращения (в полном объеме или в части) для рассмотрения в другое ведомство (в том числе органы предварительного расследования), к компетенции которого относится рассмотрение поставленного вопроса;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направлении обращения соответствующему прокурору;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невозможности разрешения обращения с предложением восполнить недостающие данные;</w:t>
      </w:r>
    </w:p>
    <w:p w:rsidR="00D058E7" w:rsidRPr="00D058E7" w:rsidRDefault="00D058E7" w:rsidP="00D058E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случае, если текст письменного обращения не поддается прочтению (если фамилия и адрес заявителя поддаются прочтению);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недопустимости злоупотребления предоставленным ему законом правом на обращение;</w:t>
      </w:r>
    </w:p>
    <w:p w:rsidR="00D058E7" w:rsidRP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невозможности дать ответ по существу поставленного в нем вопроса в связи с недопустимостью разглашения сведений, составляющих государственную или иную охраняемую законом тайну.</w:t>
      </w:r>
    </w:p>
    <w:p w:rsidR="00D058E7" w:rsidRDefault="00D058E7" w:rsidP="00D058E7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8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устным (телефонным) запросам граждан или представителей организаций работники делопроизводственных служб могут сообщать им иную, предусмотренную п. 1.10 Инструкции по делопроизводству в органах и учреждениях прокуратуры Российской Федерации, утвержденной приказом Генерального прокурора Российской Федерации от 29.12.2011 № 450, информацию.</w:t>
      </w:r>
    </w:p>
    <w:p w:rsidR="00D058E7" w:rsidRPr="00D058E7" w:rsidRDefault="00D058E7" w:rsidP="00D058E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8E7" w:rsidRPr="00D058E7" w:rsidRDefault="00D058E7" w:rsidP="00D058E7">
      <w:pPr>
        <w:shd w:val="clear" w:color="auto" w:fill="FFFFFF"/>
        <w:spacing w:after="0" w:line="240" w:lineRule="auto"/>
        <w:contextualSpacing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D058E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© 2003-2020 Генеральная прокуратура Российской Федерации</w:t>
      </w:r>
      <w:r w:rsidRPr="00D058E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br/>
        <w:t>Все права защищены</w:t>
      </w:r>
    </w:p>
    <w:p w:rsidR="00D058E7" w:rsidRPr="00D058E7" w:rsidRDefault="00D058E7" w:rsidP="00D058E7">
      <w:pPr>
        <w:shd w:val="clear" w:color="auto" w:fill="FFFFFF"/>
        <w:spacing w:after="0" w:line="240" w:lineRule="auto"/>
        <w:contextualSpacing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D058E7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Адрес: г. Москва, Благовещенский пер., д. 10</w:t>
      </w:r>
    </w:p>
    <w:p w:rsidR="00A76C6B" w:rsidRDefault="00A76C6B">
      <w:bookmarkStart w:id="0" w:name="_GoBack"/>
      <w:bookmarkEnd w:id="0"/>
    </w:p>
    <w:sectPr w:rsidR="00A76C6B" w:rsidSect="00D058E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2AA"/>
    <w:rsid w:val="009A12AA"/>
    <w:rsid w:val="00A76C6B"/>
    <w:rsid w:val="00AB1FE0"/>
    <w:rsid w:val="00D0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D63B4D-21AE-4A34-9D28-1536EC68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252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765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34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15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51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687">
          <w:marLeft w:val="0"/>
          <w:marRight w:val="0"/>
          <w:marTop w:val="300"/>
          <w:marBottom w:val="0"/>
          <w:divBdr>
            <w:top w:val="single" w:sz="6" w:space="17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78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1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2074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2021-06-02T06:13:00Z</dcterms:created>
  <dcterms:modified xsi:type="dcterms:W3CDTF">2021-06-02T06:14:00Z</dcterms:modified>
</cp:coreProperties>
</file>