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8F" w:rsidRDefault="00A70D8F" w:rsidP="00A70D8F">
      <w:pPr>
        <w:rPr>
          <w:sz w:val="28"/>
          <w:szCs w:val="28"/>
        </w:rPr>
      </w:pPr>
    </w:p>
    <w:p w:rsidR="00A70D8F" w:rsidRDefault="00A70D8F" w:rsidP="00A70D8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РЕСПУЛИКА  МОРДОВИЯ</w:t>
      </w:r>
    </w:p>
    <w:p w:rsidR="00A70D8F" w:rsidRDefault="00A70D8F" w:rsidP="00A70D8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A70D8F" w:rsidRDefault="00A70D8F" w:rsidP="00A70D8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A70D8F" w:rsidRDefault="00A70D8F" w:rsidP="00A70D8F">
      <w:pPr>
        <w:jc w:val="center"/>
        <w:rPr>
          <w:sz w:val="28"/>
          <w:szCs w:val="28"/>
        </w:rPr>
      </w:pPr>
    </w:p>
    <w:p w:rsidR="00A70D8F" w:rsidRDefault="00A70D8F" w:rsidP="00A70D8F">
      <w:pPr>
        <w:jc w:val="center"/>
        <w:rPr>
          <w:sz w:val="28"/>
          <w:szCs w:val="28"/>
        </w:rPr>
      </w:pPr>
    </w:p>
    <w:p w:rsidR="00A70D8F" w:rsidRDefault="00A70D8F" w:rsidP="00A70D8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A70D8F" w:rsidRDefault="00A70D8F" w:rsidP="00A70D8F">
      <w:pPr>
        <w:jc w:val="center"/>
        <w:rPr>
          <w:sz w:val="28"/>
          <w:szCs w:val="28"/>
        </w:rPr>
      </w:pPr>
    </w:p>
    <w:p w:rsidR="00A70D8F" w:rsidRDefault="00A70D8F" w:rsidP="00A70D8F">
      <w:pPr>
        <w:jc w:val="center"/>
        <w:rPr>
          <w:sz w:val="28"/>
          <w:szCs w:val="28"/>
        </w:rPr>
      </w:pPr>
      <w:r>
        <w:rPr>
          <w:sz w:val="28"/>
          <w:szCs w:val="28"/>
        </w:rPr>
        <w:t>«01» октября 2021 г.                                                                                                   № 5</w:t>
      </w:r>
    </w:p>
    <w:p w:rsidR="00A70D8F" w:rsidRDefault="00A70D8F" w:rsidP="00A70D8F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A70D8F" w:rsidRDefault="00A70D8F" w:rsidP="00A70D8F">
      <w:pPr>
        <w:rPr>
          <w:sz w:val="28"/>
          <w:szCs w:val="28"/>
        </w:rPr>
      </w:pPr>
    </w:p>
    <w:p w:rsidR="00A70D8F" w:rsidRDefault="00A70D8F" w:rsidP="00A70D8F">
      <w:pPr>
        <w:rPr>
          <w:sz w:val="28"/>
          <w:szCs w:val="28"/>
        </w:rPr>
      </w:pPr>
    </w:p>
    <w:p w:rsidR="00A70D8F" w:rsidRDefault="00A70D8F" w:rsidP="00A70D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образовании постоянных комиссий</w:t>
      </w:r>
    </w:p>
    <w:p w:rsidR="00A70D8F" w:rsidRDefault="00A70D8F" w:rsidP="00A70D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Берсеневского сельского поселения</w:t>
      </w:r>
    </w:p>
    <w:p w:rsidR="00A70D8F" w:rsidRDefault="00A70D8F" w:rsidP="00A70D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седьмого созыва, и </w:t>
      </w:r>
      <w:proofErr w:type="gramStart"/>
      <w:r>
        <w:rPr>
          <w:b/>
          <w:sz w:val="28"/>
          <w:szCs w:val="28"/>
        </w:rPr>
        <w:t>утверждении</w:t>
      </w:r>
      <w:proofErr w:type="gramEnd"/>
      <w:r>
        <w:rPr>
          <w:b/>
          <w:sz w:val="28"/>
          <w:szCs w:val="28"/>
        </w:rPr>
        <w:t xml:space="preserve"> их состава</w:t>
      </w:r>
    </w:p>
    <w:p w:rsidR="00A70D8F" w:rsidRDefault="00A70D8F" w:rsidP="00A70D8F">
      <w:pPr>
        <w:jc w:val="both"/>
        <w:rPr>
          <w:b/>
          <w:sz w:val="28"/>
          <w:szCs w:val="28"/>
        </w:rPr>
      </w:pPr>
    </w:p>
    <w:p w:rsidR="00A70D8F" w:rsidRDefault="00A70D8F" w:rsidP="00A70D8F">
      <w:pPr>
        <w:jc w:val="both"/>
        <w:rPr>
          <w:b/>
          <w:sz w:val="28"/>
          <w:szCs w:val="28"/>
        </w:rPr>
      </w:pP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В соответствии со ст.ст.20. 22 Устава Берсеневского сельского поселения, Совет депутатов </w:t>
      </w:r>
    </w:p>
    <w:p w:rsidR="00A70D8F" w:rsidRDefault="00A70D8F" w:rsidP="00A70D8F">
      <w:pPr>
        <w:jc w:val="both"/>
        <w:rPr>
          <w:sz w:val="28"/>
          <w:szCs w:val="28"/>
        </w:rPr>
      </w:pPr>
    </w:p>
    <w:p w:rsidR="00A70D8F" w:rsidRDefault="00A70D8F" w:rsidP="00A70D8F">
      <w:pPr>
        <w:jc w:val="both"/>
        <w:rPr>
          <w:sz w:val="28"/>
          <w:szCs w:val="28"/>
        </w:rPr>
      </w:pPr>
    </w:p>
    <w:p w:rsidR="00A70D8F" w:rsidRDefault="00A70D8F" w:rsidP="00A70D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A70D8F" w:rsidRDefault="00A70D8F" w:rsidP="00A70D8F">
      <w:pPr>
        <w:jc w:val="both"/>
        <w:rPr>
          <w:b/>
          <w:sz w:val="28"/>
          <w:szCs w:val="28"/>
        </w:rPr>
      </w:pPr>
    </w:p>
    <w:p w:rsidR="00A70D8F" w:rsidRDefault="00A70D8F" w:rsidP="00A70D8F">
      <w:pPr>
        <w:jc w:val="both"/>
        <w:rPr>
          <w:b/>
          <w:sz w:val="28"/>
          <w:szCs w:val="28"/>
        </w:rPr>
      </w:pP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Образовать две постоянные комиссии Совета депутатов Берсеневского сельского поселения:</w:t>
      </w:r>
    </w:p>
    <w:p w:rsidR="00A70D8F" w:rsidRDefault="00A70D8F" w:rsidP="00A70D8F">
      <w:pPr>
        <w:jc w:val="both"/>
        <w:rPr>
          <w:sz w:val="28"/>
          <w:szCs w:val="28"/>
        </w:rPr>
      </w:pP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комиссия по бюджету, финансам, налогам и имущественным отношениям;</w:t>
      </w: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комиссия по социальным вопросам, законности и правопорядку.</w:t>
      </w:r>
    </w:p>
    <w:p w:rsidR="00A70D8F" w:rsidRDefault="00A70D8F" w:rsidP="00A70D8F">
      <w:pPr>
        <w:jc w:val="both"/>
        <w:rPr>
          <w:sz w:val="28"/>
          <w:szCs w:val="28"/>
        </w:rPr>
      </w:pP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Утвердить состав постоянных депутатских комиссий согласно приложению.</w:t>
      </w:r>
    </w:p>
    <w:p w:rsidR="00A70D8F" w:rsidRDefault="00A70D8F" w:rsidP="00A70D8F">
      <w:pPr>
        <w:jc w:val="both"/>
        <w:rPr>
          <w:sz w:val="28"/>
          <w:szCs w:val="28"/>
        </w:rPr>
      </w:pPr>
    </w:p>
    <w:p w:rsidR="00A70D8F" w:rsidRPr="00FD4529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A70D8F" w:rsidRDefault="00A70D8F" w:rsidP="00A70D8F">
      <w:pPr>
        <w:rPr>
          <w:sz w:val="28"/>
          <w:szCs w:val="28"/>
        </w:rPr>
      </w:pPr>
    </w:p>
    <w:p w:rsidR="00A70D8F" w:rsidRDefault="00A70D8F" w:rsidP="00A70D8F">
      <w:pPr>
        <w:rPr>
          <w:sz w:val="28"/>
          <w:szCs w:val="28"/>
        </w:rPr>
      </w:pPr>
    </w:p>
    <w:p w:rsidR="00A70D8F" w:rsidRDefault="00A70D8F" w:rsidP="00A70D8F">
      <w:pPr>
        <w:rPr>
          <w:sz w:val="28"/>
          <w:szCs w:val="28"/>
        </w:rPr>
      </w:pPr>
    </w:p>
    <w:p w:rsidR="00A70D8F" w:rsidRDefault="00A70D8F" w:rsidP="00A70D8F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70D8F" w:rsidRDefault="00A70D8F" w:rsidP="00A70D8F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           </w:t>
      </w:r>
      <w:proofErr w:type="spellStart"/>
      <w:r>
        <w:rPr>
          <w:sz w:val="28"/>
          <w:szCs w:val="28"/>
        </w:rPr>
        <w:t>Н.Н.Родионова</w:t>
      </w:r>
      <w:proofErr w:type="spellEnd"/>
    </w:p>
    <w:p w:rsidR="00AB1B50" w:rsidRDefault="001A121F"/>
    <w:p w:rsidR="00A70D8F" w:rsidRDefault="00A70D8F"/>
    <w:p w:rsidR="00A70D8F" w:rsidRDefault="00A70D8F"/>
    <w:p w:rsidR="00A70D8F" w:rsidRDefault="00A70D8F"/>
    <w:p w:rsidR="00A70D8F" w:rsidRDefault="00A70D8F"/>
    <w:p w:rsidR="00A70D8F" w:rsidRDefault="00A70D8F"/>
    <w:p w:rsidR="00A70D8F" w:rsidRDefault="00A70D8F"/>
    <w:p w:rsidR="00A70D8F" w:rsidRDefault="00A70D8F"/>
    <w:p w:rsidR="00A70D8F" w:rsidRDefault="00A70D8F"/>
    <w:p w:rsidR="00A70D8F" w:rsidRDefault="00A70D8F"/>
    <w:p w:rsidR="00A70D8F" w:rsidRDefault="00A70D8F"/>
    <w:p w:rsidR="00A70D8F" w:rsidRDefault="00A70D8F" w:rsidP="00A70D8F">
      <w:pPr>
        <w:ind w:firstLine="54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A70D8F" w:rsidRDefault="00A70D8F" w:rsidP="00A70D8F">
      <w:pPr>
        <w:ind w:firstLine="5400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A70D8F" w:rsidRDefault="00A70D8F" w:rsidP="00A70D8F">
      <w:pPr>
        <w:ind w:firstLine="5400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A70D8F" w:rsidRDefault="00A70D8F" w:rsidP="00A70D8F">
      <w:pPr>
        <w:ind w:firstLine="5400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A70D8F" w:rsidRDefault="00A70D8F" w:rsidP="00A70D8F">
      <w:pPr>
        <w:ind w:firstLine="540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70D8F" w:rsidRDefault="00A70D8F" w:rsidP="00A70D8F">
      <w:pPr>
        <w:ind w:firstLine="5400"/>
        <w:rPr>
          <w:sz w:val="28"/>
          <w:szCs w:val="28"/>
        </w:rPr>
      </w:pPr>
      <w:r>
        <w:rPr>
          <w:sz w:val="28"/>
          <w:szCs w:val="28"/>
        </w:rPr>
        <w:t>от 01.10.2021</w:t>
      </w:r>
      <w:r>
        <w:rPr>
          <w:sz w:val="28"/>
          <w:szCs w:val="28"/>
        </w:rPr>
        <w:tab/>
        <w:t xml:space="preserve"> № 5</w:t>
      </w:r>
    </w:p>
    <w:p w:rsidR="00A70D8F" w:rsidRDefault="00A70D8F" w:rsidP="00A70D8F">
      <w:pPr>
        <w:jc w:val="center"/>
        <w:rPr>
          <w:b/>
          <w:sz w:val="28"/>
          <w:szCs w:val="28"/>
        </w:rPr>
      </w:pPr>
    </w:p>
    <w:p w:rsidR="00A70D8F" w:rsidRDefault="00A70D8F" w:rsidP="00A70D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A70D8F" w:rsidRDefault="00A70D8F" w:rsidP="00A70D8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постоянных комиссий Совета депутатов Берсеневского сельского поселения Лямбирского муниципального района Республики Мордовия седьмого созыва</w:t>
      </w:r>
    </w:p>
    <w:p w:rsidR="00A70D8F" w:rsidRDefault="00A70D8F" w:rsidP="00A70D8F">
      <w:pPr>
        <w:jc w:val="center"/>
        <w:rPr>
          <w:sz w:val="28"/>
          <w:szCs w:val="28"/>
        </w:rPr>
      </w:pP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1. Постоянная комиссия по бюджету, финансам, налогам и имущественным отношениям: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558"/>
        <w:gridCol w:w="310"/>
        <w:gridCol w:w="4960"/>
      </w:tblGrid>
      <w:tr w:rsidR="00A70D8F" w:rsidTr="00A70D8F">
        <w:tc>
          <w:tcPr>
            <w:tcW w:w="4558" w:type="dxa"/>
          </w:tcPr>
          <w:p w:rsidR="00A70D8F" w:rsidRDefault="00A70D8F" w:rsidP="00A70D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A70D8F" w:rsidRDefault="00A70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0" w:type="dxa"/>
          </w:tcPr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</w:tr>
      <w:tr w:rsidR="00A70D8F" w:rsidTr="00A70D8F">
        <w:tc>
          <w:tcPr>
            <w:tcW w:w="9828" w:type="dxa"/>
            <w:gridSpan w:val="3"/>
            <w:hideMark/>
          </w:tcPr>
          <w:p w:rsidR="00A70D8F" w:rsidRDefault="00A70D8F" w:rsidP="001A121F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Члены комиссии:</w:t>
            </w:r>
          </w:p>
        </w:tc>
      </w:tr>
    </w:tbl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A121F">
        <w:rPr>
          <w:sz w:val="28"/>
          <w:szCs w:val="28"/>
        </w:rPr>
        <w:t xml:space="preserve"> Родионова Н.Н.</w:t>
      </w: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A121F">
        <w:rPr>
          <w:sz w:val="28"/>
          <w:szCs w:val="28"/>
        </w:rPr>
        <w:t>Абрамова А.В.</w:t>
      </w:r>
    </w:p>
    <w:p w:rsidR="001A121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1A121F">
        <w:rPr>
          <w:sz w:val="28"/>
          <w:szCs w:val="28"/>
        </w:rPr>
        <w:t>Адмайкина</w:t>
      </w:r>
      <w:proofErr w:type="spellEnd"/>
      <w:r w:rsidR="001A121F">
        <w:rPr>
          <w:sz w:val="28"/>
          <w:szCs w:val="28"/>
        </w:rPr>
        <w:t xml:space="preserve"> В.А.</w:t>
      </w: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A121F">
        <w:rPr>
          <w:sz w:val="28"/>
          <w:szCs w:val="28"/>
        </w:rPr>
        <w:t>Тарасова В.А.</w:t>
      </w:r>
    </w:p>
    <w:p w:rsidR="001A121F" w:rsidRDefault="001A121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-Власова С.В.</w:t>
      </w:r>
    </w:p>
    <w:p w:rsidR="001A121F" w:rsidRDefault="001A121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-Елисеева Н.Н.</w:t>
      </w:r>
    </w:p>
    <w:p w:rsidR="00A70D8F" w:rsidRDefault="00A70D8F" w:rsidP="00A70D8F">
      <w:pPr>
        <w:jc w:val="both"/>
        <w:rPr>
          <w:sz w:val="28"/>
          <w:szCs w:val="28"/>
        </w:rPr>
      </w:pPr>
    </w:p>
    <w:p w:rsidR="00A70D8F" w:rsidRDefault="00A70D8F" w:rsidP="00A70D8F">
      <w:pPr>
        <w:jc w:val="both"/>
        <w:rPr>
          <w:sz w:val="28"/>
          <w:szCs w:val="28"/>
        </w:rPr>
      </w:pPr>
      <w:r>
        <w:rPr>
          <w:sz w:val="28"/>
          <w:szCs w:val="28"/>
        </w:rPr>
        <w:t>2. Постоянная комиссия по социальным вопросам, законности и правопорядку:</w:t>
      </w:r>
    </w:p>
    <w:tbl>
      <w:tblPr>
        <w:tblW w:w="10005" w:type="dxa"/>
        <w:tblLayout w:type="fixed"/>
        <w:tblLook w:val="01E0" w:firstRow="1" w:lastRow="1" w:firstColumn="1" w:lastColumn="1" w:noHBand="0" w:noVBand="0"/>
      </w:tblPr>
      <w:tblGrid>
        <w:gridCol w:w="4607"/>
        <w:gridCol w:w="236"/>
        <w:gridCol w:w="5162"/>
      </w:tblGrid>
      <w:tr w:rsidR="00A70D8F" w:rsidTr="00A70D8F">
        <w:tc>
          <w:tcPr>
            <w:tcW w:w="4608" w:type="dxa"/>
          </w:tcPr>
          <w:p w:rsidR="00A70D8F" w:rsidRDefault="001A121F" w:rsidP="001A121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</w:t>
            </w:r>
            <w:r>
              <w:rPr>
                <w:b/>
                <w:sz w:val="28"/>
                <w:szCs w:val="28"/>
              </w:rPr>
              <w:t>Члены комиссии:</w:t>
            </w:r>
          </w:p>
          <w:p w:rsidR="00A70D8F" w:rsidRDefault="00A70D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A121F">
              <w:rPr>
                <w:sz w:val="28"/>
                <w:szCs w:val="28"/>
              </w:rPr>
              <w:t>Родионова Н.Н.</w:t>
            </w:r>
          </w:p>
          <w:p w:rsidR="001A121F" w:rsidRDefault="001A12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-Елисеева Н.Н.</w:t>
            </w:r>
          </w:p>
          <w:p w:rsidR="001A121F" w:rsidRDefault="001A12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-Семин А.В.</w:t>
            </w:r>
          </w:p>
          <w:p w:rsidR="001A121F" w:rsidRDefault="001A12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-Николаев Н.И.</w:t>
            </w:r>
          </w:p>
          <w:p w:rsidR="001A121F" w:rsidRDefault="001A12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-Тарасова В.А.</w:t>
            </w:r>
          </w:p>
          <w:p w:rsidR="001A121F" w:rsidRDefault="001A121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Адмайкина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</w:p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A70D8F" w:rsidRDefault="00A70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64" w:type="dxa"/>
          </w:tcPr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</w:tr>
      <w:tr w:rsidR="00A70D8F" w:rsidTr="00A70D8F">
        <w:tc>
          <w:tcPr>
            <w:tcW w:w="10008" w:type="dxa"/>
            <w:gridSpan w:val="3"/>
            <w:hideMark/>
          </w:tcPr>
          <w:p w:rsidR="00A70D8F" w:rsidRDefault="00A70D8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D8F" w:rsidTr="00A70D8F">
        <w:tc>
          <w:tcPr>
            <w:tcW w:w="4608" w:type="dxa"/>
          </w:tcPr>
          <w:p w:rsidR="00A70D8F" w:rsidRDefault="00A70D8F" w:rsidP="001A121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A70D8F" w:rsidRDefault="00A70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64" w:type="dxa"/>
          </w:tcPr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</w:tr>
      <w:tr w:rsidR="00A70D8F" w:rsidTr="00A70D8F">
        <w:tc>
          <w:tcPr>
            <w:tcW w:w="4608" w:type="dxa"/>
          </w:tcPr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A70D8F" w:rsidRDefault="00A70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64" w:type="dxa"/>
          </w:tcPr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</w:tr>
      <w:tr w:rsidR="00A70D8F" w:rsidTr="00A70D8F">
        <w:tc>
          <w:tcPr>
            <w:tcW w:w="4608" w:type="dxa"/>
          </w:tcPr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A70D8F" w:rsidRDefault="00A70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64" w:type="dxa"/>
          </w:tcPr>
          <w:p w:rsidR="00A70D8F" w:rsidRDefault="00A70D8F">
            <w:pPr>
              <w:jc w:val="both"/>
              <w:rPr>
                <w:sz w:val="28"/>
                <w:szCs w:val="28"/>
              </w:rPr>
            </w:pPr>
          </w:p>
        </w:tc>
      </w:tr>
    </w:tbl>
    <w:p w:rsidR="00A70D8F" w:rsidRDefault="00A70D8F" w:rsidP="00A70D8F">
      <w:pPr>
        <w:jc w:val="center"/>
      </w:pPr>
    </w:p>
    <w:p w:rsidR="00A70D8F" w:rsidRDefault="00A70D8F"/>
    <w:sectPr w:rsidR="00A70D8F" w:rsidSect="00A70D8F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65"/>
    <w:rsid w:val="001A121F"/>
    <w:rsid w:val="007D17EA"/>
    <w:rsid w:val="007D6A25"/>
    <w:rsid w:val="009415AF"/>
    <w:rsid w:val="00952565"/>
    <w:rsid w:val="00A70D8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2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2021-09-30T07:39:00Z</cp:lastPrinted>
  <dcterms:created xsi:type="dcterms:W3CDTF">2021-09-30T07:35:00Z</dcterms:created>
  <dcterms:modified xsi:type="dcterms:W3CDTF">2021-10-04T06:01:00Z</dcterms:modified>
</cp:coreProperties>
</file>