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23C" w:rsidRDefault="00CB723C" w:rsidP="00CB723C">
      <w:pPr>
        <w:jc w:val="center"/>
        <w:rPr>
          <w:b/>
          <w:sz w:val="28"/>
          <w:szCs w:val="28"/>
        </w:rPr>
      </w:pP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РЕСПУБЛИКА  МОРДОВИЯ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CB723C" w:rsidRDefault="00CB723C" w:rsidP="00CB723C">
      <w:pPr>
        <w:widowControl/>
        <w:autoSpaceDE/>
        <w:adjustRightInd/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РЕШЕНИЕ</w:t>
      </w:r>
    </w:p>
    <w:p w:rsidR="00CB723C" w:rsidRDefault="00CB723C" w:rsidP="00CB723C">
      <w:pPr>
        <w:jc w:val="center"/>
        <w:rPr>
          <w:b/>
          <w:sz w:val="28"/>
          <w:szCs w:val="28"/>
        </w:rPr>
      </w:pPr>
    </w:p>
    <w:p w:rsidR="00CB723C" w:rsidRDefault="00CB723C" w:rsidP="00CB723C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7D00D5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7D00D5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 w:rsidR="007D00D5">
        <w:rPr>
          <w:sz w:val="28"/>
          <w:szCs w:val="28"/>
        </w:rPr>
        <w:t>22</w:t>
      </w:r>
      <w:bookmarkStart w:id="0" w:name="_GoBack"/>
      <w:bookmarkEnd w:id="0"/>
      <w:r>
        <w:rPr>
          <w:sz w:val="28"/>
          <w:szCs w:val="28"/>
        </w:rPr>
        <w:t xml:space="preserve"> г.                                                                           № </w:t>
      </w:r>
      <w:r w:rsidR="007D00D5">
        <w:rPr>
          <w:sz w:val="28"/>
          <w:szCs w:val="28"/>
        </w:rPr>
        <w:t>31</w:t>
      </w:r>
    </w:p>
    <w:p w:rsidR="00CB723C" w:rsidRDefault="00CB723C" w:rsidP="00CB723C">
      <w:pPr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2"/>
          <w:szCs w:val="22"/>
        </w:rPr>
      </w:pPr>
      <w:r>
        <w:rPr>
          <w:sz w:val="22"/>
          <w:szCs w:val="22"/>
        </w:rPr>
        <w:t>с. Берсеневка</w:t>
      </w: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jc w:val="center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Плана противодействия коррупции в администрации Берсеневского сельского поселения Лямбирского муниципального района  на 20</w:t>
      </w:r>
      <w:r w:rsidR="007D00D5">
        <w:rPr>
          <w:b/>
          <w:bCs/>
          <w:sz w:val="28"/>
          <w:szCs w:val="28"/>
        </w:rPr>
        <w:t>22</w:t>
      </w:r>
      <w:r>
        <w:rPr>
          <w:b/>
          <w:bCs/>
          <w:sz w:val="28"/>
          <w:szCs w:val="28"/>
        </w:rPr>
        <w:t>-202</w:t>
      </w:r>
      <w:r w:rsidR="007D00D5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</w:t>
      </w:r>
    </w:p>
    <w:p w:rsidR="00CB723C" w:rsidRDefault="00CB723C" w:rsidP="00CB723C">
      <w:pPr>
        <w:shd w:val="clear" w:color="auto" w:fill="FFFFFF"/>
        <w:jc w:val="center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Национальным планом противодействия коррупции на 2018-2020 годы, утвержденным Указом Президента Российской Федерации от 29 июня 2018 года №378, руководствуясь Уставом Берсеневского сельского поселения, Совет депутатов сельского поселения</w:t>
      </w:r>
    </w:p>
    <w:p w:rsidR="00CB723C" w:rsidRDefault="00CB723C" w:rsidP="00CB723C">
      <w:pPr>
        <w:shd w:val="clear" w:color="auto" w:fill="FFFFFF"/>
        <w:jc w:val="center"/>
        <w:rPr>
          <w:bCs/>
          <w:sz w:val="28"/>
          <w:szCs w:val="28"/>
        </w:rPr>
      </w:pPr>
    </w:p>
    <w:p w:rsidR="00CB723C" w:rsidRDefault="00CB723C" w:rsidP="00CB723C">
      <w:pPr>
        <w:shd w:val="clear" w:color="auto" w:fill="FFFFFF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CB723C" w:rsidRDefault="00CB723C" w:rsidP="00CB723C">
      <w:pPr>
        <w:shd w:val="clear" w:color="auto" w:fill="FFFFFF"/>
        <w:jc w:val="both"/>
        <w:rPr>
          <w:sz w:val="28"/>
          <w:szCs w:val="28"/>
        </w:rPr>
      </w:pPr>
    </w:p>
    <w:p w:rsidR="00CB723C" w:rsidRDefault="00CB723C" w:rsidP="00CB723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1.Утвердить План </w:t>
      </w:r>
      <w:r w:rsidR="007D00D5">
        <w:rPr>
          <w:sz w:val="28"/>
          <w:szCs w:val="28"/>
        </w:rPr>
        <w:t>противодействия коррупции на 2022</w:t>
      </w:r>
      <w:r>
        <w:rPr>
          <w:sz w:val="28"/>
          <w:szCs w:val="28"/>
        </w:rPr>
        <w:t>-202</w:t>
      </w:r>
      <w:r w:rsidR="007D00D5">
        <w:rPr>
          <w:sz w:val="28"/>
          <w:szCs w:val="28"/>
        </w:rPr>
        <w:t>4</w:t>
      </w:r>
      <w:r>
        <w:rPr>
          <w:sz w:val="28"/>
          <w:szCs w:val="28"/>
        </w:rPr>
        <w:t xml:space="preserve"> годы в администрации Берсеневского сельского поселения.</w:t>
      </w:r>
    </w:p>
    <w:p w:rsidR="00CB723C" w:rsidRDefault="00CB723C" w:rsidP="00CB723C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CB723C" w:rsidRDefault="00CB723C" w:rsidP="00CB723C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CB723C" w:rsidRDefault="00CB723C" w:rsidP="00CB723C">
      <w:pPr>
        <w:jc w:val="both"/>
        <w:rPr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spacing w:line="240" w:lineRule="atLeast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CB723C" w:rsidRDefault="00CB723C" w:rsidP="00CB72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</w:t>
      </w:r>
      <w:proofErr w:type="spellStart"/>
      <w:r>
        <w:rPr>
          <w:b/>
          <w:sz w:val="28"/>
          <w:szCs w:val="28"/>
        </w:rPr>
        <w:t>Н.Н.</w:t>
      </w:r>
      <w:r w:rsidR="007D00D5">
        <w:rPr>
          <w:b/>
          <w:sz w:val="28"/>
          <w:szCs w:val="28"/>
        </w:rPr>
        <w:t>Елисеева</w:t>
      </w:r>
      <w:proofErr w:type="spellEnd"/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Берсеневского сельского поселения</w:t>
      </w:r>
    </w:p>
    <w:p w:rsidR="00CB723C" w:rsidRDefault="00CB723C" w:rsidP="00CB723C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7D00D5">
        <w:rPr>
          <w:sz w:val="22"/>
          <w:szCs w:val="22"/>
        </w:rPr>
        <w:t>18</w:t>
      </w:r>
      <w:r>
        <w:rPr>
          <w:sz w:val="22"/>
          <w:szCs w:val="22"/>
        </w:rPr>
        <w:t xml:space="preserve">» </w:t>
      </w:r>
      <w:r w:rsidR="007D00D5">
        <w:rPr>
          <w:sz w:val="22"/>
          <w:szCs w:val="22"/>
        </w:rPr>
        <w:t>февраля 2022</w:t>
      </w:r>
      <w:r>
        <w:rPr>
          <w:sz w:val="22"/>
          <w:szCs w:val="22"/>
        </w:rPr>
        <w:t xml:space="preserve"> г. №</w:t>
      </w:r>
      <w:r w:rsidR="007D00D5">
        <w:rPr>
          <w:sz w:val="22"/>
          <w:szCs w:val="22"/>
        </w:rPr>
        <w:t>31</w:t>
      </w: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both"/>
        <w:rPr>
          <w:b/>
          <w:sz w:val="28"/>
          <w:szCs w:val="28"/>
        </w:rPr>
      </w:pPr>
    </w:p>
    <w:p w:rsidR="00CB723C" w:rsidRDefault="00CB723C" w:rsidP="00CB72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противодействия коррупции </w:t>
      </w:r>
      <w:r>
        <w:rPr>
          <w:b/>
          <w:bCs/>
          <w:sz w:val="28"/>
          <w:szCs w:val="28"/>
        </w:rPr>
        <w:t>в администрации Берсеневского сельского поселения Лямбирского муниципального района  на 20</w:t>
      </w:r>
      <w:r w:rsidR="007D00D5">
        <w:rPr>
          <w:b/>
          <w:bCs/>
          <w:sz w:val="28"/>
          <w:szCs w:val="28"/>
        </w:rPr>
        <w:t>22</w:t>
      </w:r>
      <w:r>
        <w:rPr>
          <w:b/>
          <w:bCs/>
          <w:sz w:val="28"/>
          <w:szCs w:val="28"/>
        </w:rPr>
        <w:t>-202</w:t>
      </w:r>
      <w:r w:rsidR="007D00D5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предусмотренные настоящим Планом, направлены на решение следующих основных задач: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обеспечение единообразного применения </w:t>
      </w:r>
      <w:hyperlink r:id="rId5" w:anchor="/document/12164203/entry/0" w:history="1">
        <w:r>
          <w:rPr>
            <w:rStyle w:val="a3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муниципальных служащих, популяризацию в обществе антикоррупционных стандартов и развитие общественного правосознания;</w:t>
      </w:r>
    </w:p>
    <w:p w:rsidR="00CB723C" w:rsidRDefault="00CB723C" w:rsidP="00CB723C">
      <w:pPr>
        <w:pStyle w:val="s1"/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коррупции.</w:t>
      </w: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p w:rsidR="00CB723C" w:rsidRDefault="00CB723C" w:rsidP="00CB723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4"/>
        <w:gridCol w:w="3802"/>
        <w:gridCol w:w="3041"/>
        <w:gridCol w:w="1974"/>
      </w:tblGrid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выполнения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обращений в администрацию Берсеневского сельского поселения на предмет выявления информации о признаках коррупционных проявлений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проверки содержащейся в обращениях </w:t>
            </w:r>
            <w:r>
              <w:rPr>
                <w:sz w:val="24"/>
                <w:szCs w:val="24"/>
              </w:rPr>
              <w:lastRenderedPageBreak/>
              <w:t>информации (при наличии таковой) о фактах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lastRenderedPageBreak/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</w:t>
            </w:r>
            <w:r>
              <w:lastRenderedPageBreak/>
              <w:t>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Поддержание в актуальном состоянии официального сайта, касающейся антикоррупционной деятельности в администрации Берсеневского сельского поселения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проектов нормативных правовых актов в соответствии с изменениями в антикоррупционном законодательстве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муниципальных служащих об изменениях антикоррупционного законодательства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соблюдением лицами, замещающими должности муниципальной службы, требований 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Обеспечение принятия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интересов.</w:t>
            </w:r>
            <w:proofErr w:type="gramEnd"/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использования </w:t>
            </w:r>
            <w:r>
              <w:rPr>
                <w:sz w:val="24"/>
                <w:szCs w:val="24"/>
              </w:rPr>
              <w:lastRenderedPageBreak/>
              <w:t>специального программного обеспечения «Справки БК» в целях заполнения  справок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при </w:t>
            </w:r>
            <w:r>
              <w:rPr>
                <w:sz w:val="24"/>
                <w:szCs w:val="24"/>
              </w:rPr>
              <w:lastRenderedPageBreak/>
              <w:t>предоставлении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11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Обеспечение разъяснения порядка заполнения и представления справок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По мере необходимости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12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Подготовка к размещению на официальном сайте администрации Берсеневского сельского поселения Лямбирского муниципального района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10 рабочих дней со дня истечения 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13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Размещение на официальном сайте администрации Берсеневского сельского поселения Лямбирского муниципального района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spellStart"/>
            <w:r>
              <w:t>Администарция</w:t>
            </w:r>
            <w:proofErr w:type="spellEnd"/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14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Проведение анализа </w:t>
            </w:r>
            <w:r>
              <w:lastRenderedPageBreak/>
              <w:t>представленных муниципальными служащими и гражданами, претендующими на замещение должности муниципальной службы сведений о доходах, расходах, об имуществе и обязательствах имущественного характера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lastRenderedPageBreak/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</w:t>
            </w:r>
            <w:r>
              <w:lastRenderedPageBreak/>
              <w:t>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 xml:space="preserve">По истечении </w:t>
            </w:r>
            <w:r>
              <w:lastRenderedPageBreak/>
              <w:t>срока, установленного для подачи указанных сведений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>15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Информирование муниципальных служащих, замещающих должности, включенные в соответствующий перечень должностей, о соблюдении ими ограничений (обязанностей) при заключении после увольнения с государственной гражданской службы трудового или гражданско-правового договора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16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Прием уведомлений о получении муниципальными служащими подарков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 также выполнение иных процедур, связанных с получением подарков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17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gramStart"/>
            <w:r>
              <w:t xml:space="preserve">Мониторинг исполнения муниципальными служащими запретов, ограничений и требований, установленных </w:t>
            </w:r>
            <w:hyperlink r:id="rId6" w:anchor="/document/12164203/entry/2" w:history="1">
              <w:r>
                <w:rPr>
                  <w:rStyle w:val="a3"/>
                </w:rPr>
                <w:t>антикоррупционным законодательством</w:t>
              </w:r>
            </w:hyperlink>
            <w:r>
              <w:t>, в том числе касающихся выполнения иной оплачиваемой работы, обязанности уведомлять об обращениях в целях склонения к совершению коррупционных правонарушений, сообщать о получении подарка в связи со служебными командировками, протокольными и иными официальными мероприятиями, а также о возникновении личной заинтересованности при исполнении должностных обязанностей, которая приводит или может привести к</w:t>
            </w:r>
            <w:proofErr w:type="gramEnd"/>
            <w:r>
              <w:t xml:space="preserve"> конфликту интересов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lastRenderedPageBreak/>
              <w:t>18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Администрация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Ежегодно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19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Организация обучения муниципальных служащих, впервые поступивших на муниципальную службу для замещения должностей, включенных в соответствующие перечни должностей, по образовательным программам в области противодействия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 xml:space="preserve">Глава,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CB723C" w:rsidTr="00CB723C"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20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r>
              <w:t>Ознакомление муниципальных служащих, впервые поступивших на муниципальную  службу, с нормативными правовыми актами в сфере противодействия коррупции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6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 сельского поселения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23C" w:rsidRDefault="00CB723C">
            <w:pPr>
              <w:pStyle w:val="s1"/>
              <w:jc w:val="center"/>
            </w:pPr>
            <w:r>
              <w:t>При поступлении на муниципальную  службу</w:t>
            </w:r>
          </w:p>
        </w:tc>
      </w:tr>
    </w:tbl>
    <w:p w:rsidR="00CB723C" w:rsidRDefault="00CB723C" w:rsidP="00CB723C">
      <w:pPr>
        <w:jc w:val="center"/>
        <w:rPr>
          <w:sz w:val="28"/>
          <w:szCs w:val="28"/>
        </w:rPr>
      </w:pPr>
    </w:p>
    <w:p w:rsidR="00AB1B50" w:rsidRDefault="007D00D5"/>
    <w:p w:rsidR="007D00D5" w:rsidRDefault="007D00D5"/>
    <w:sectPr w:rsidR="007D0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5C"/>
    <w:rsid w:val="007D00D5"/>
    <w:rsid w:val="007D17EA"/>
    <w:rsid w:val="007D6A25"/>
    <w:rsid w:val="008E7A5C"/>
    <w:rsid w:val="00CB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B723C"/>
    <w:rPr>
      <w:color w:val="0000FF"/>
      <w:u w:val="single"/>
    </w:rPr>
  </w:style>
  <w:style w:type="paragraph" w:customStyle="1" w:styleId="s1">
    <w:name w:val="s_1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B723C"/>
    <w:rPr>
      <w:color w:val="0000FF"/>
      <w:u w:val="single"/>
    </w:rPr>
  </w:style>
  <w:style w:type="paragraph" w:customStyle="1" w:styleId="s1">
    <w:name w:val="s_1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B72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5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2022-03-02T08:01:00Z</dcterms:created>
  <dcterms:modified xsi:type="dcterms:W3CDTF">2022-03-02T08:01:00Z</dcterms:modified>
</cp:coreProperties>
</file>