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lineRule="auto" w:line="276" w:before="280" w:after="280"/>
        <w:ind w:left="-567" w:hanging="0"/>
        <w:jc w:val="center"/>
        <w:rPr>
          <w:sz w:val="32"/>
          <w:szCs w:val="32"/>
        </w:rPr>
      </w:pPr>
      <w:r>
        <w:rPr>
          <w:sz w:val="32"/>
          <w:szCs w:val="32"/>
        </w:rPr>
        <w:t>Семьи Мордовии распорядились материнским капиталом на 877,62 млн. рублей с начала года</w:t>
      </w:r>
    </w:p>
    <w:p>
      <w:pPr>
        <w:pStyle w:val="NoSpacing"/>
        <w:ind w:left="-567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spacing w:lineRule="auto" w:line="276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Материнский (семейный) капитал - одна из самых популярных мер государственной поддержки семей с детьми в стране. </w:t>
      </w:r>
    </w:p>
    <w:p>
      <w:pPr>
        <w:pStyle w:val="NoSpacing"/>
        <w:spacing w:lineRule="auto" w:line="276"/>
        <w:ind w:left="-567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8"/>
          <w:szCs w:val="28"/>
        </w:rPr>
        <w:t xml:space="preserve">Программа стартовала в 2007 году и продлена </w:t>
      </w:r>
      <w:r>
        <w:rPr>
          <w:rStyle w:val="Strong"/>
          <w:rFonts w:cs="Times New Roman" w:ascii="Times New Roman" w:hAnsi="Times New Roman"/>
          <w:sz w:val="28"/>
          <w:szCs w:val="28"/>
        </w:rPr>
        <w:t> </w:t>
      </w:r>
      <w:r>
        <w:rPr>
          <w:rStyle w:val="Strong"/>
          <w:rFonts w:cs="Times New Roman" w:ascii="Times New Roman" w:hAnsi="Times New Roman"/>
          <w:b w:val="false"/>
          <w:iCs/>
          <w:sz w:val="28"/>
          <w:szCs w:val="28"/>
        </w:rPr>
        <w:t>до конца 2026 года. И если раньше  на материнский капитал могли претендовать только семьи, в которых родился второй и последующий ребенок, то с 2020 года</w:t>
      </w:r>
      <w:r>
        <w:rPr>
          <w:rStyle w:val="Strong"/>
          <w:rFonts w:cs="Times New Roman" w:ascii="Times New Roman" w:hAnsi="Times New Roman"/>
          <w:i/>
          <w:iCs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eastAsia="ru-RU"/>
        </w:rPr>
        <w:t xml:space="preserve"> программа распространяется и на  первого ребенка при условии</w:t>
      </w:r>
      <w:r>
        <w:rPr>
          <w:rFonts w:cs="Times New Roman" w:ascii="Times New Roman" w:hAnsi="Times New Roman"/>
          <w:sz w:val="28"/>
          <w:szCs w:val="28"/>
        </w:rPr>
        <w:t>,</w:t>
      </w:r>
      <w:r>
        <w:rPr>
          <w:rFonts w:cs="Times New Roman" w:ascii="Times New Roman" w:hAnsi="Times New Roman"/>
          <w:sz w:val="28"/>
          <w:szCs w:val="28"/>
          <w:lang w:eastAsia="ru-RU"/>
        </w:rPr>
        <w:t xml:space="preserve"> что он  рожден или усыновлен начиная с 1 января 2020 года.</w:t>
      </w:r>
    </w:p>
    <w:p>
      <w:pPr>
        <w:pStyle w:val="NoSpacing"/>
        <w:spacing w:lineRule="auto" w:line="276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Средства материнского (семейного) капитала можно потратить на:</w:t>
      </w:r>
    </w:p>
    <w:p>
      <w:pPr>
        <w:pStyle w:val="NoSpacing"/>
        <w:numPr>
          <w:ilvl w:val="0"/>
          <w:numId w:val="1"/>
        </w:numPr>
        <w:spacing w:lineRule="auto" w:line="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улучшение жилищных условий, </w:t>
      </w:r>
    </w:p>
    <w:p>
      <w:pPr>
        <w:pStyle w:val="NoSpacing"/>
        <w:numPr>
          <w:ilvl w:val="0"/>
          <w:numId w:val="1"/>
        </w:numPr>
        <w:spacing w:lineRule="auto" w:line="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на образование детей, </w:t>
      </w:r>
    </w:p>
    <w:p>
      <w:pPr>
        <w:pStyle w:val="NoSpacing"/>
        <w:numPr>
          <w:ilvl w:val="0"/>
          <w:numId w:val="1"/>
        </w:numPr>
        <w:spacing w:lineRule="auto" w:line="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на накопительную пенсию мамы,  </w:t>
      </w:r>
    </w:p>
    <w:p>
      <w:pPr>
        <w:pStyle w:val="NoSpacing"/>
        <w:numPr>
          <w:ilvl w:val="0"/>
          <w:numId w:val="1"/>
        </w:numPr>
        <w:spacing w:lineRule="auto" w:line="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на покупку товаров и услуг для социальной адаптации и интеграции в общество детей-инвалидов (</w:t>
      </w:r>
      <w:r>
        <w:rPr>
          <w:rFonts w:cs="Times New Roman" w:ascii="Times New Roman" w:hAnsi="Times New Roman"/>
          <w:i/>
          <w:sz w:val="28"/>
          <w:szCs w:val="28"/>
        </w:rPr>
        <w:t>посредством компенсации затрат на приобретение таких товаров и услуг</w:t>
      </w:r>
      <w:r>
        <w:rPr>
          <w:rFonts w:cs="Times New Roman" w:ascii="Times New Roman" w:hAnsi="Times New Roman"/>
          <w:sz w:val="28"/>
          <w:szCs w:val="28"/>
        </w:rPr>
        <w:t>),</w:t>
      </w:r>
    </w:p>
    <w:p>
      <w:pPr>
        <w:pStyle w:val="NoSpacing"/>
        <w:numPr>
          <w:ilvl w:val="0"/>
          <w:numId w:val="1"/>
        </w:numPr>
        <w:spacing w:lineRule="auto" w:line="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на ежемесячную денежную выплату (</w:t>
      </w:r>
      <w:r>
        <w:rPr>
          <w:rFonts w:cs="Times New Roman" w:ascii="Times New Roman" w:hAnsi="Times New Roman"/>
          <w:i/>
          <w:color w:val="000000"/>
          <w:sz w:val="28"/>
          <w:szCs w:val="28"/>
        </w:rPr>
        <w:t>для семей с низким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</w:t>
      </w:r>
      <w:r>
        <w:rPr>
          <w:rFonts w:cs="Times New Roman" w:ascii="Times New Roman" w:hAnsi="Times New Roman"/>
          <w:i/>
          <w:color w:val="000000"/>
          <w:sz w:val="28"/>
          <w:szCs w:val="28"/>
        </w:rPr>
        <w:t>доходом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) </w:t>
      </w:r>
    </w:p>
    <w:p>
      <w:pPr>
        <w:pStyle w:val="NoSpacing"/>
        <w:spacing w:lineRule="auto" w:line="276"/>
        <w:ind w:left="-567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spacing w:lineRule="auto" w:line="276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Отделение Пенсионного фонда по Республике Мордовия с начала 2022 года направило 877 миллионов 620 тысяч рублей по заявлениям семей о распоряжении средствами материнского  капитала.</w:t>
      </w:r>
    </w:p>
    <w:p>
      <w:pPr>
        <w:pStyle w:val="NoSpacing"/>
        <w:spacing w:lineRule="auto" w:line="276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Самым популярным направлением программы в регионе остается улучшение жилищных условий. 1582 обратившихся в ПФР  родителей (74,59 % от всех) распорядились средствами на эти цели, в связи с чем было выделено 828 миллионов 950 тысяч рублей.</w:t>
      </w:r>
    </w:p>
    <w:p>
      <w:pPr>
        <w:pStyle w:val="NoSpacing"/>
        <w:spacing w:lineRule="auto" w:line="276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Также востребовано получение ежемесячной денежной выплаты из средств материнского капитала на второго ребенка в возрасте до 3 лет. В этом году 409 семей (19,3 %) обратились за назначением выплаты. Всего родителям направлено 42 миллиона 680 тысяч рублей.</w:t>
      </w:r>
    </w:p>
    <w:p>
      <w:pPr>
        <w:pStyle w:val="NoSpacing"/>
        <w:spacing w:lineRule="auto" w:line="276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Помимо этих направлений,  родители направляют материнский капитал на оплату обучения детей. В Мордовии с начала года  такое решение приняли 130 семьей (6,1 %). Пенсионный фонд выделил семьям на образование детей средства в размере 5 миллионов 990 тысяч рублей.</w:t>
      </w:r>
    </w:p>
    <w:p>
      <w:pPr>
        <w:pStyle w:val="NoSpacing"/>
        <w:spacing w:lineRule="auto" w:line="276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 </w:t>
      </w:r>
      <w:r>
        <w:rPr>
          <w:rStyle w:val="Style14"/>
          <w:rFonts w:cs="Times New Roman" w:ascii="Times New Roman" w:hAnsi="Times New Roman"/>
          <w:bCs/>
          <w:i w:val="false"/>
          <w:sz w:val="28"/>
          <w:szCs w:val="28"/>
        </w:rPr>
        <w:t>накопительную пенсию</w:t>
      </w:r>
      <w:r>
        <w:rPr>
          <w:rFonts w:cs="Times New Roman" w:ascii="Times New Roman" w:hAnsi="Times New Roman"/>
          <w:i/>
          <w:sz w:val="28"/>
          <w:szCs w:val="28"/>
        </w:rPr>
        <w:t> </w:t>
      </w:r>
      <w:r>
        <w:rPr>
          <w:rStyle w:val="Style14"/>
          <w:rFonts w:cs="Times New Roman" w:ascii="Times New Roman" w:hAnsi="Times New Roman"/>
          <w:bCs/>
          <w:i w:val="false"/>
          <w:sz w:val="28"/>
          <w:szCs w:val="28"/>
        </w:rPr>
        <w:t>мамы</w:t>
      </w:r>
      <w:r>
        <w:rPr>
          <w:rStyle w:val="Style14"/>
          <w:rFonts w:cs="Times New Roman" w:ascii="Times New Roman" w:hAnsi="Times New Roman"/>
          <w:b/>
          <w:bCs/>
          <w:sz w:val="28"/>
          <w:szCs w:val="28"/>
        </w:rPr>
        <w:t> </w:t>
      </w:r>
      <w:r>
        <w:rPr>
          <w:rFonts w:cs="Times New Roman" w:ascii="Times New Roman" w:hAnsi="Times New Roman"/>
          <w:sz w:val="28"/>
          <w:szCs w:val="28"/>
        </w:rPr>
        <w:t>средства в размере 724 тысячи 527 рублей  направили 3 семьи.</w:t>
      </w:r>
    </w:p>
    <w:p>
      <w:pPr>
        <w:pStyle w:val="NormalWeb"/>
        <w:spacing w:lineRule="auto" w:line="276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С прошлого года распоряжение материнским капиталом стало быстрее и удобнее. Рассмотрение заявления сегодня занимает до 10 рабочих дней. При этом совершенствование информационного обмена между Пенсионным фондом и другими государственными организациями позволяет принимать решение по заявлению и перечислять средства без личного посещения клиентских служб и предоставления документов. В настоящее время больше половины обращений за распоряжением материнским капиталом осуществляется без посещения территориальных органов ПФР.</w:t>
      </w:r>
    </w:p>
    <w:p>
      <w:pPr>
        <w:pStyle w:val="NoSpacing"/>
        <w:spacing w:lineRule="auto" w:line="276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Напомним, с апреля 2020 года сертификат на материнский капитал выдается в проактивной форме, т.е. без заявлений от родителей. В этом году в Мордовии в проактивном режиме оформлено 1 588 сертификатов. </w:t>
      </w:r>
    </w:p>
    <w:p>
      <w:pPr>
        <w:pStyle w:val="NoSpacing"/>
        <w:spacing w:lineRule="auto" w:line="276"/>
        <w:ind w:left="-567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Для семей с приемными детьми сохранился прежний заявительный порядок оформления, поскольку сведения об усыновлении, необходимые для получения материнского капитала, могут представить только сами приемные родители.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153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159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31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375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47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5913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73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1488f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d845dc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d845dc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Style13">
    <w:name w:val="Интернет-ссылка"/>
    <w:basedOn w:val="DefaultParagraphFont"/>
    <w:uiPriority w:val="99"/>
    <w:semiHidden/>
    <w:unhideWhenUsed/>
    <w:rsid w:val="00d845dc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1d59fb"/>
    <w:rPr>
      <w:b/>
      <w:bCs/>
    </w:rPr>
  </w:style>
  <w:style w:type="character" w:styleId="Style14">
    <w:name w:val="Выделение"/>
    <w:basedOn w:val="DefaultParagraphFont"/>
    <w:uiPriority w:val="20"/>
    <w:qFormat/>
    <w:rsid w:val="00f803f7"/>
    <w:rPr>
      <w:i/>
      <w:iCs/>
    </w:rPr>
  </w:style>
  <w:style w:type="character" w:styleId="Blockname" w:customStyle="1">
    <w:name w:val="block-name"/>
    <w:basedOn w:val="DefaultParagraphFont"/>
    <w:qFormat/>
    <w:rsid w:val="00dc7a5b"/>
    <w:rPr/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unhideWhenUsed/>
    <w:qFormat/>
    <w:rsid w:val="00d845dc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394583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LibreOffice/6.0.4.2$Windows_x86 LibreOffice_project/9b0d9b32d5dcda91d2f1a96dc04c645c450872bf</Application>
  <Pages>2</Pages>
  <Words>426</Words>
  <Characters>2434</Characters>
  <CharactersWithSpaces>2855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2022-07-08T13:41:00Z</dcterms:created>
  <dc:creator>011MokrousovaMV</dc:creator>
  <dc:description/>
  <dc:language>ru-RU</dc:language>
  <cp:lastModifiedBy>011MokrousovaMV</cp:lastModifiedBy>
  <dcterms:modified xsi:type="dcterms:W3CDTF">2022-07-08T13:41:00Z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