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«Осторожно: борщевик Сосновского – опасное сорное многолетнее травянистое растение семейства зонтичные».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Опасность борщевика Сосновского?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Зонтичная часть данного растения покрыта ядовитым соком, который при контакте  попадает на кожу человека. Сок повышает чувствительность организма к восприятию солнечного света и вызывает сильные, болезненные и долго заживающие </w:t>
      </w:r>
      <w:r>
        <w:rPr>
          <w:rFonts w:cs="Times New Roman" w:ascii="Times New Roman" w:hAnsi="Times New Roman"/>
          <w:sz w:val="28"/>
          <w:szCs w:val="28"/>
        </w:rPr>
        <w:t>фотохимические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ожоги. Попадание сока борщевика в глаза может привести к потере зрения. Это происходит из-за наличия в соке растения особых веществ: кумаринов и фурокумаринов.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Особая опасность заключается в том, что между моментом попадания сока борщевика на кожу и возникновением ожога может пройти от одного часа до нескольких дней.  Человек первое время не чувствует неприятных ощущений и не обращается за медицинской помощью до появления ожога.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sz w:val="28"/>
          <w:szCs w:val="28"/>
          <w:shd w:fill="FFFFFF" w:val="clear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sz w:val="28"/>
          <w:szCs w:val="28"/>
          <w:shd w:fill="FFFFFF" w:val="clear"/>
        </w:rPr>
        <w:t xml:space="preserve">Обязанность принимать меры по удалению борщевика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Сосновского,</w:t>
      </w:r>
      <w:r>
        <w:rPr>
          <w:rFonts w:cs="Times New Roman" w:ascii="Times New Roman" w:hAnsi="Times New Roman"/>
          <w:b/>
          <w:sz w:val="28"/>
          <w:szCs w:val="28"/>
          <w:shd w:fill="FFFFFF" w:val="clear"/>
        </w:rPr>
        <w:t xml:space="preserve"> предусмотренная законодательством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 </w:t>
      </w:r>
      <w:r>
        <w:rPr>
          <w:rFonts w:cs="Times New Roman" w:ascii="Times New Roman" w:hAnsi="Times New Roman"/>
          <w:sz w:val="28"/>
          <w:szCs w:val="28"/>
        </w:rPr>
        <w:t xml:space="preserve">2018 г.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борщевик Сосновского внесен в отраслевой классификатор сорных растений Российской Федерации. 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Подпунктом 3 пункта 2 статьи 13 Земельного кодекса Российской Федерации предусмотрена обязанность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Актуальность проблемы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 Именно поэтому, органы местного самоуправления наделены правом принимать меры по противодействию зарастания земель сорняками (в частности издавать нормативные правовые акты по данному вопросу).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Ответственность за н</w:t>
      </w:r>
      <w:r>
        <w:rPr>
          <w:rFonts w:cs="Times New Roman" w:ascii="Times New Roman" w:hAnsi="Times New Roman"/>
          <w:b/>
          <w:bCs/>
          <w:sz w:val="28"/>
          <w:szCs w:val="28"/>
        </w:rPr>
        <w:t>еосуществление мероприятий по удалению с земельных участков борщевика Сосновского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Пунктом 15 статьи 9 Закона Республики Мордовия от 15.06.2015 № 38-З «Об административной ответственности на территории Республики Мордовия» установлена административная 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>
        <w:rPr>
          <w:rFonts w:cs="Times New Roman" w:ascii="Times New Roman" w:hAnsi="Times New Roman"/>
          <w:sz w:val="28"/>
          <w:szCs w:val="28"/>
        </w:rPr>
        <w:t xml:space="preserve">мер по удалению борщевика Сосновского.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cs="Times New Roman" w:ascii="Times New Roman" w:hAnsi="Times New Roman"/>
          <w:bCs/>
          <w:sz w:val="28"/>
          <w:szCs w:val="28"/>
          <w:shd w:fill="FFFFFF" w:val="clear"/>
        </w:rPr>
        <w:t>Протоколы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  <w:shd w:fill="FFFFFF" w:val="clear"/>
        </w:rPr>
        <w:t>об административном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  <w:shd w:fill="FFFFFF" w:val="clear"/>
        </w:rPr>
        <w:t xml:space="preserve">правонарушении,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предусмотренном указанным составом административного правонарушения, составляются главами администраций поселений, а также уполномоченными должностными лицами администрации соответствующего муниципального района в </w:t>
      </w:r>
      <w:r>
        <w:rPr>
          <w:rStyle w:val="Snippetequal"/>
          <w:rFonts w:cs="Times New Roman" w:ascii="Times New Roman" w:hAnsi="Times New Roman"/>
          <w:bCs/>
          <w:sz w:val="28"/>
          <w:szCs w:val="28"/>
        </w:rPr>
        <w:t>Республике Мордовия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Под прямое действие данной нормы подпадают территории,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Административная ответственность за аналогичное административное правонарушение в законодательстве других субъектов Российской Федерации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Аналогичные составы административных правонарушений предусмотрены законами г. Москвы, Московской, Ленинградской, Калужской, Костромской, Новгородской и Сахалинской областей, Пермского края. </w:t>
      </w:r>
      <w:r>
        <w:rPr>
          <w:rFonts w:cs="Times New Roman" w:ascii="Times New Roman" w:hAnsi="Times New Roman"/>
          <w:sz w:val="28"/>
          <w:szCs w:val="28"/>
        </w:rPr>
        <w:t xml:space="preserve"> Например,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частью 5               статьи 6.11 Кодекса Московской области об административных правонарушениях предусмотрена ответственность в виде административного штрафа за н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епроведение мероприятий по удалению с земельных участков борщевика Сосновского.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Style w:val="Snippetequal"/>
          <w:rFonts w:ascii="Times New Roman" w:hAnsi="Times New Roman" w:cs="Times New Roman"/>
          <w:bCs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>
        <w:rPr>
          <w:rFonts w:eastAsia="Times New Roman" w:cs="Times New Roman" w:ascii="Times New Roman" w:hAnsi="Times New Roman"/>
          <w:bCs/>
          <w:kern w:val="2"/>
          <w:sz w:val="28"/>
          <w:szCs w:val="28"/>
          <w:lang w:eastAsia="ru-RU"/>
        </w:rPr>
        <w:t>ешением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Арбитражного суда Московской области</w:t>
      </w:r>
      <w:r>
        <w:rPr>
          <w:rFonts w:eastAsia="Times New Roman" w:cs="Times New Roman" w:ascii="Times New Roman" w:hAnsi="Times New Roman"/>
          <w:bCs/>
          <w:kern w:val="2"/>
          <w:sz w:val="28"/>
          <w:szCs w:val="28"/>
          <w:lang w:eastAsia="ru-RU"/>
        </w:rPr>
        <w:t xml:space="preserve"> от 10 декабря 2021 г. по делу                        № А41-71529/2021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к административной ответственности привлечено акционерное общество, допустившее зарастание земельного участка сорной растительностью, в том числе </w:t>
      </w:r>
      <w:r>
        <w:rPr>
          <w:rStyle w:val="Snippetequal"/>
          <w:rFonts w:cs="Times New Roman" w:ascii="Times New Roman" w:hAnsi="Times New Roman"/>
          <w:bCs/>
          <w:sz w:val="28"/>
          <w:szCs w:val="28"/>
        </w:rPr>
        <w:t>борщевиком Сосновского).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Рекомендации по борьбе с борщевиком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 борщевика Сосновского на территории Российской Федерации отсутствуют естественные болезни и вредители.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Тем не менее, для борьбы с ним возможны различные подходы и способы. Главный принцип – не дать созреть семенам. 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Борьбу с единичными растениями борщевика можно проводить</w:t>
        <w:br/>
        <w:t xml:space="preserve">методом ручной прополки, подрезания корней, скашивания надземной части </w:t>
      </w:r>
      <w:r>
        <w:rPr>
          <w:rFonts w:cs="Times New Roman" w:ascii="Times New Roman" w:hAnsi="Times New Roman"/>
          <w:sz w:val="28"/>
          <w:szCs w:val="28"/>
        </w:rPr>
        <w:t>с последующим посевом других растений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. 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Для борьбы с большими популяциями (более 1000 растений) необходимо прибегнуть к помощи специальной техники для проведения вспашки/механического покоса растений или химической обработки </w:t>
      </w:r>
      <w:r>
        <w:rPr>
          <w:rFonts w:cs="Times New Roman" w:ascii="Times New Roman" w:hAnsi="Times New Roman"/>
          <w:sz w:val="28"/>
          <w:szCs w:val="28"/>
        </w:rPr>
        <w:t>при условии применения в точном соответствии с регламентами.</w:t>
      </w:r>
    </w:p>
    <w:sectPr>
      <w:footerReference w:type="default" r:id="rId2"/>
      <w:type w:val="nextPage"/>
      <w:pgSz w:w="11906" w:h="16838"/>
      <w:pgMar w:left="1134" w:right="566" w:header="0" w:top="1134" w:footer="708" w:bottom="1418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139490479"/>
    </w:sdtPr>
    <w:sdtContent>
      <w:p>
        <w:pPr>
          <w:pStyle w:val="Style23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3"/>
      <w:rPr/>
    </w:pPr>
    <w:r>
      <w:rPr/>
    </w:r>
  </w:p>
</w:ftr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16f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682517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410d53"/>
    <w:rPr>
      <w:color w:val="0000FF"/>
      <w:u w:val="single"/>
    </w:rPr>
  </w:style>
  <w:style w:type="character" w:styleId="Contentdate" w:customStyle="1">
    <w:name w:val="content-date"/>
    <w:basedOn w:val="DefaultParagraphFont"/>
    <w:qFormat/>
    <w:rsid w:val="00be75ac"/>
    <w:rPr/>
  </w:style>
  <w:style w:type="character" w:styleId="Style14" w:customStyle="1">
    <w:name w:val="Гипертекстовая ссылка"/>
    <w:basedOn w:val="DefaultParagraphFont"/>
    <w:uiPriority w:val="99"/>
    <w:qFormat/>
    <w:rsid w:val="00971240"/>
    <w:rPr>
      <w:color w:val="106BB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82517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nippetequal" w:customStyle="1">
    <w:name w:val="snippet_equal"/>
    <w:basedOn w:val="DefaultParagraphFont"/>
    <w:qFormat/>
    <w:rsid w:val="00682517"/>
    <w:rPr/>
  </w:style>
  <w:style w:type="character" w:styleId="Style15" w:customStyle="1">
    <w:name w:val="Верхний колонтитул Знак"/>
    <w:basedOn w:val="DefaultParagraphFont"/>
    <w:link w:val="a6"/>
    <w:uiPriority w:val="99"/>
    <w:qFormat/>
    <w:rsid w:val="00831ed7"/>
    <w:rPr/>
  </w:style>
  <w:style w:type="character" w:styleId="Style16" w:customStyle="1">
    <w:name w:val="Нижний колонтитул Знак"/>
    <w:basedOn w:val="DefaultParagraphFont"/>
    <w:link w:val="a8"/>
    <w:uiPriority w:val="99"/>
    <w:qFormat/>
    <w:rsid w:val="00831ed7"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10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2">
    <w:name w:val="Header"/>
    <w:basedOn w:val="Normal"/>
    <w:link w:val="a7"/>
    <w:uiPriority w:val="99"/>
    <w:unhideWhenUsed/>
    <w:rsid w:val="00831ed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9"/>
    <w:uiPriority w:val="99"/>
    <w:unhideWhenUsed/>
    <w:rsid w:val="00831ed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Application>LibreOffice/6.2.8.2$Windows_X86_64 LibreOffice_project/f82ddfca21ebc1e222a662a32b25c0c9d20169ee</Application>
  <Pages>2</Pages>
  <Words>559</Words>
  <Characters>4324</Characters>
  <CharactersWithSpaces>4912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2022-07-06T08:55:00Z</dcterms:created>
  <dc:creator>Minust</dc:creator>
  <dc:description/>
  <dc:language>ru-RU</dc:language>
  <cp:lastModifiedBy>Minust</cp:lastModifiedBy>
  <cp:lastPrinted>2022-07-08T06:05:00Z</cp:lastPrinted>
  <dcterms:modified xsi:type="dcterms:W3CDTF">2022-07-12T08:50:00Z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