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243" w:rsidRDefault="00BC3243" w:rsidP="00DA32BC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C3243" w:rsidRPr="00DA32BC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DA32B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Республика Мордовия</w:t>
      </w:r>
    </w:p>
    <w:p w:rsidR="00BC3243" w:rsidRPr="00DA32BC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DA32B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Лямбирский муниципальный район</w:t>
      </w:r>
    </w:p>
    <w:p w:rsidR="00BC3243" w:rsidRPr="00DA32BC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DA32BC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Администрация Болотниковского сельского поселения</w:t>
      </w:r>
    </w:p>
    <w:p w:rsidR="00BC3243" w:rsidRPr="00767675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</w:t>
      </w:r>
    </w:p>
    <w:p w:rsidR="00BC3243" w:rsidRPr="00767675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32"/>
          <w:szCs w:val="32"/>
          <w:lang w:eastAsia="ru-RU"/>
        </w:rPr>
      </w:pPr>
      <w:r w:rsidRPr="00767675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П О С Т А Н О В Л Е Н И Е</w:t>
      </w:r>
    </w:p>
    <w:p w:rsidR="00BC3243" w:rsidRPr="00767675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</w:t>
      </w:r>
    </w:p>
    <w:p w:rsidR="00BC3243" w:rsidRPr="00DA32BC" w:rsidRDefault="00BC3243" w:rsidP="00766B54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A32BC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 29 июля  2022 года                                                                                    № 46 </w:t>
      </w:r>
    </w:p>
    <w:p w:rsidR="00BC3243" w:rsidRPr="00767675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с</w:t>
      </w:r>
      <w:r w:rsidRPr="00767675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Болотниково</w:t>
      </w:r>
    </w:p>
    <w:p w:rsidR="00BC3243" w:rsidRPr="00767675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</w:t>
      </w:r>
    </w:p>
    <w:p w:rsidR="00BC3243" w:rsidRPr="00DA32BC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A32BC">
        <w:rPr>
          <w:rFonts w:ascii="Times New Roman" w:hAnsi="Times New Roman"/>
          <w:b/>
          <w:bCs/>
          <w:color w:val="000000"/>
          <w:sz w:val="28"/>
          <w:szCs w:val="32"/>
          <w:lang w:eastAsia="ru-RU"/>
        </w:rPr>
        <w:t>Об утверждении Положения о порядке взаимодействия администрации Болотниковского сельского поселения  Лямбирского муниципального района Республики Мордовия,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В соответствии с пунктом 4 статьи 17.3 Федерального закона </w:t>
      </w:r>
      <w:hyperlink r:id="rId5" w:history="1">
        <w:r w:rsidRPr="0006313E">
          <w:rPr>
            <w:rFonts w:ascii="Times New Roman" w:hAnsi="Times New Roman"/>
            <w:sz w:val="24"/>
            <w:szCs w:val="24"/>
            <w:lang w:eastAsia="ru-RU"/>
          </w:rPr>
          <w:t>от 11.08.1995    № 135-ФЗ</w:t>
        </w:r>
      </w:hyperlink>
      <w:r w:rsidRPr="0006313E">
        <w:rPr>
          <w:rFonts w:ascii="Times New Roman" w:hAnsi="Times New Roman"/>
          <w:sz w:val="24"/>
          <w:szCs w:val="24"/>
          <w:lang w:eastAsia="ru-RU"/>
        </w:rPr>
        <w:t> </w:t>
      </w: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«О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б</w:t>
      </w: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лаготворительной деятельности и добровольчестве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06313E">
        <w:rPr>
          <w:rFonts w:ascii="Times New Roman" w:hAnsi="Times New Roman"/>
          <w:sz w:val="24"/>
          <w:szCs w:val="24"/>
          <w:lang w:eastAsia="ru-RU"/>
        </w:rPr>
        <w:t>(волонтерстве)», </w:t>
      </w:r>
      <w:hyperlink r:id="rId6" w:history="1">
        <w:r w:rsidRPr="0006313E">
          <w:rPr>
            <w:rFonts w:ascii="Times New Roman" w:hAnsi="Times New Roman"/>
            <w:sz w:val="24"/>
            <w:szCs w:val="24"/>
            <w:lang w:eastAsia="ru-RU"/>
          </w:rPr>
          <w:t>постановлением Правительства Российской Федерации от 28.11.2018 № 1425</w:t>
        </w:r>
      </w:hyperlink>
      <w:r w:rsidRPr="0006313E">
        <w:rPr>
          <w:rFonts w:ascii="Times New Roman" w:hAnsi="Times New Roman"/>
          <w:sz w:val="24"/>
          <w:szCs w:val="24"/>
          <w:lang w:eastAsia="ru-RU"/>
        </w:rPr>
        <w:t> «Об утверждении общих требований к порядку взаимодействия</w:t>
      </w: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 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организациями», в целях поддержки деятельного добровольчества (волонтерства) на территории </w:t>
      </w:r>
      <w:r w:rsidRPr="00CE4E6E">
        <w:rPr>
          <w:rFonts w:ascii="Times New Roman" w:hAnsi="Times New Roman"/>
          <w:color w:val="000000"/>
          <w:sz w:val="24"/>
          <w:szCs w:val="24"/>
          <w:lang w:eastAsia="ru-RU"/>
        </w:rPr>
        <w:t>Болотниковского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</w:t>
      </w: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 района, руководствуясь </w:t>
      </w:r>
      <w:hyperlink r:id="rId7" w:tgtFrame="_blank" w:history="1">
        <w:r w:rsidRPr="0006313E">
          <w:rPr>
            <w:rFonts w:ascii="Times New Roman" w:hAnsi="Times New Roman"/>
            <w:sz w:val="24"/>
            <w:szCs w:val="24"/>
            <w:lang w:eastAsia="ru-RU"/>
          </w:rPr>
          <w:t>Уставом</w:t>
        </w:r>
      </w:hyperlink>
      <w:r w:rsidRPr="00CE4E6E">
        <w:t xml:space="preserve"> </w:t>
      </w:r>
      <w:r w:rsidRPr="00CE4E6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Болотниковского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сельского поселения Лямбирского муниципального района Республики Мордовия</w:t>
      </w: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r w:rsidRPr="00CE4E6E">
        <w:rPr>
          <w:rFonts w:ascii="Times New Roman" w:hAnsi="Times New Roman"/>
          <w:color w:val="000000"/>
          <w:sz w:val="24"/>
          <w:szCs w:val="24"/>
          <w:lang w:eastAsia="ru-RU"/>
        </w:rPr>
        <w:t>Болотниковского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 постановляет:</w:t>
      </w:r>
    </w:p>
    <w:p w:rsidR="00BC3243" w:rsidRPr="00767675" w:rsidRDefault="00BC3243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Утвердить Поло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жение о порядке взаимодействия а</w:t>
      </w: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дминистрации </w:t>
      </w:r>
      <w:r w:rsidRPr="00CE4E6E">
        <w:rPr>
          <w:rFonts w:ascii="Times New Roman" w:hAnsi="Times New Roman"/>
          <w:color w:val="000000"/>
          <w:sz w:val="24"/>
          <w:szCs w:val="24"/>
          <w:lang w:eastAsia="ru-RU"/>
        </w:rPr>
        <w:t>Болотниковского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, муниципальных учреждений с организаторами добровольческой (волонтерской) деятельности, добровольческим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и (волонтерскими) организациями (Приложение 1)</w:t>
      </w:r>
    </w:p>
    <w:p w:rsidR="00BC3243" w:rsidRPr="00767675" w:rsidRDefault="00BC3243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на следующий день после дня его официального опубликования в Информационном бюллетене администрации </w:t>
      </w:r>
      <w:r w:rsidRPr="00CE4E6E">
        <w:rPr>
          <w:rFonts w:ascii="Times New Roman" w:hAnsi="Times New Roman"/>
          <w:color w:val="000000"/>
          <w:sz w:val="24"/>
          <w:szCs w:val="24"/>
          <w:lang w:eastAsia="ru-RU"/>
        </w:rPr>
        <w:t>Болотниковского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Мордовия.</w:t>
      </w:r>
    </w:p>
    <w:p w:rsidR="00BC3243" w:rsidRDefault="00BC3243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заместителя главы администрации </w:t>
      </w:r>
      <w:r w:rsidRPr="00CE4E6E">
        <w:rPr>
          <w:rFonts w:ascii="Times New Roman" w:hAnsi="Times New Roman"/>
          <w:color w:val="000000"/>
          <w:sz w:val="24"/>
          <w:szCs w:val="24"/>
          <w:lang w:eastAsia="ru-RU"/>
        </w:rPr>
        <w:t>Болотниковского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Мордовия.</w:t>
      </w:r>
    </w:p>
    <w:p w:rsidR="00BC3243" w:rsidRPr="00767675" w:rsidRDefault="00BC3243" w:rsidP="00DA32B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C3243" w:rsidRPr="00DA32BC" w:rsidRDefault="00BC3243" w:rsidP="0008408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DA32BC">
        <w:rPr>
          <w:rFonts w:ascii="Times New Roman" w:hAnsi="Times New Roman"/>
          <w:b/>
          <w:color w:val="000000"/>
          <w:sz w:val="24"/>
          <w:szCs w:val="24"/>
          <w:lang w:eastAsia="ru-RU"/>
        </w:rPr>
        <w:t>Глава Болотниковского</w:t>
      </w:r>
    </w:p>
    <w:p w:rsidR="00BC3243" w:rsidRDefault="00BC3243" w:rsidP="0008408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A32B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сельского поселения                                                                                     Е.А.Чекалдаева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</w:t>
      </w:r>
    </w:p>
    <w:p w:rsidR="00BC3243" w:rsidRDefault="00BC3243" w:rsidP="00766B54">
      <w:pPr>
        <w:spacing w:after="0" w:line="240" w:lineRule="auto"/>
        <w:ind w:left="4962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C3243" w:rsidRDefault="00BC3243" w:rsidP="00766B54">
      <w:pPr>
        <w:spacing w:after="0" w:line="240" w:lineRule="auto"/>
        <w:ind w:left="4962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C3243" w:rsidRDefault="00BC3243" w:rsidP="00766B54">
      <w:pPr>
        <w:spacing w:after="0" w:line="240" w:lineRule="auto"/>
        <w:ind w:left="4962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C3243" w:rsidRDefault="00BC3243" w:rsidP="00766B54">
      <w:pPr>
        <w:spacing w:after="0" w:line="240" w:lineRule="auto"/>
        <w:ind w:left="4962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C3243" w:rsidRPr="00767675" w:rsidRDefault="00BC3243" w:rsidP="00766B54">
      <w:pPr>
        <w:spacing w:after="0" w:line="240" w:lineRule="auto"/>
        <w:ind w:left="4962"/>
        <w:jc w:val="both"/>
        <w:rPr>
          <w:rFonts w:ascii="Times New Roman" w:hAnsi="Times New Roman"/>
          <w:color w:val="000000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Приложение 1</w:t>
      </w:r>
    </w:p>
    <w:p w:rsidR="00BC3243" w:rsidRDefault="00BC3243" w:rsidP="00766B54">
      <w:pPr>
        <w:spacing w:after="0" w:line="240" w:lineRule="auto"/>
        <w:ind w:left="4962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к постановлению администрации</w:t>
      </w:r>
    </w:p>
    <w:p w:rsidR="00BC3243" w:rsidRPr="00767675" w:rsidRDefault="00BC3243" w:rsidP="00766B54">
      <w:pPr>
        <w:spacing w:after="0" w:line="240" w:lineRule="auto"/>
        <w:ind w:left="4962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Болотниковского сельского поселения</w:t>
      </w:r>
    </w:p>
    <w:p w:rsidR="00BC3243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от 29.07.2022г. №46</w:t>
      </w: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BC3243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C3243" w:rsidRPr="00767675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BC3243" w:rsidRPr="00767675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о порядке взаимодействия администрации </w:t>
      </w:r>
      <w:r w:rsidRPr="00CE4E6E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Болотниковского</w:t>
      </w:r>
      <w:r w:rsidRPr="00084089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Республики Мордовия</w:t>
      </w:r>
      <w:r w:rsidRPr="0076767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,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:rsidR="00BC3243" w:rsidRPr="00767675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</w:t>
      </w:r>
    </w:p>
    <w:p w:rsidR="00BC3243" w:rsidRPr="00767675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BC3243" w:rsidRPr="00767675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 Настоящее Положение определяет порядок взаимодействия </w:t>
      </w:r>
      <w:r w:rsidRPr="00CE4E6E">
        <w:rPr>
          <w:rFonts w:ascii="Times New Roman" w:hAnsi="Times New Roman"/>
          <w:color w:val="000000"/>
          <w:sz w:val="24"/>
          <w:szCs w:val="24"/>
          <w:lang w:eastAsia="ru-RU"/>
        </w:rPr>
        <w:t>Болотниковского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муниципальных учреждений (далее – Администрация, учреждения) с организаторами добровольческой (волонтерской) деятельности, добровольческими (волонтерскими) организациями (далее – организаторы добровольческой деятельности, добровольческие организации) при осуществлении благотворительной, добровольческой (волонтерской) деятельности на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территории </w:t>
      </w:r>
      <w:r w:rsidRPr="00CE4E6E">
        <w:rPr>
          <w:rFonts w:ascii="Times New Roman" w:hAnsi="Times New Roman"/>
          <w:color w:val="000000"/>
          <w:sz w:val="24"/>
          <w:szCs w:val="24"/>
          <w:lang w:eastAsia="ru-RU"/>
        </w:rPr>
        <w:t>Болотниковского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(далее – добровольческая деятельность).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1.2. Цель взаимодействия – широкое распространение и развитие гражданского добровольчества (волонтерства) на территории </w:t>
      </w:r>
      <w:r w:rsidRPr="00CE4E6E">
        <w:rPr>
          <w:rFonts w:ascii="Times New Roman" w:hAnsi="Times New Roman"/>
          <w:color w:val="000000"/>
          <w:sz w:val="24"/>
          <w:szCs w:val="24"/>
          <w:lang w:eastAsia="ru-RU"/>
        </w:rPr>
        <w:t>Болотниковского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1.3. Задачи взаимодействия: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1.3.1. обеспечение эффективного взаимодействия Администрации, учреждений, организаторов добровольческой деятельности, добровольческих организаций для достижения указанной цели;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1.3.2. поддержка социальных проектов, общественно-гражданских инициатив в социальной сфере.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BC3243" w:rsidRPr="00767675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 Порядок взаимодействия</w:t>
      </w:r>
    </w:p>
    <w:p w:rsidR="00BC3243" w:rsidRPr="00767675" w:rsidRDefault="00BC3243" w:rsidP="00766B54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2.1. Инициаторами взаимодействия могут выступать как Администрация, учреждения, так и организаторы добровольческой деятельности, добровольческие организации.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2.2. Организатор добровольческой деятельности, добровольческая организация в целях осуществления взаимодействия направляют в Администрацию, учреждения почтовым отправлением с описью вложения или в форме электронного документа через информационно-телекоммуникационную сеть «Интернет» предложение о намерении взаимодействовать в части организации добровольческой деятельности (далее – Предложение), которое содержит следующую информацию: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BC3243" w:rsidRPr="00D80533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д) идентификационный номер, содержащийся в единой информационной системе в </w:t>
      </w:r>
      <w:r w:rsidRPr="00D80533">
        <w:rPr>
          <w:rFonts w:ascii="Times New Roman" w:hAnsi="Times New Roman"/>
          <w:sz w:val="24"/>
          <w:szCs w:val="24"/>
          <w:lang w:eastAsia="ru-RU"/>
        </w:rPr>
        <w:t>сфере развития добровольчества (волонтерства) (при наличии);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80533">
        <w:rPr>
          <w:rFonts w:ascii="Times New Roman" w:hAnsi="Times New Roman"/>
          <w:sz w:val="24"/>
          <w:szCs w:val="24"/>
          <w:lang w:eastAsia="ru-RU"/>
        </w:rP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 </w:t>
      </w:r>
      <w:hyperlink r:id="rId8" w:history="1">
        <w:r w:rsidRPr="00D80533">
          <w:rPr>
            <w:rFonts w:ascii="Times New Roman" w:hAnsi="Times New Roman"/>
            <w:sz w:val="24"/>
            <w:szCs w:val="24"/>
            <w:lang w:eastAsia="ru-RU"/>
          </w:rPr>
          <w:t>от 11.08.1995</w:t>
        </w:r>
        <w:r>
          <w:rPr>
            <w:rFonts w:ascii="Times New Roman" w:hAnsi="Times New Roman"/>
            <w:sz w:val="24"/>
            <w:szCs w:val="24"/>
            <w:lang w:eastAsia="ru-RU"/>
          </w:rPr>
          <w:t>г. №</w:t>
        </w:r>
        <w:r w:rsidRPr="00D80533">
          <w:rPr>
            <w:rFonts w:ascii="Times New Roman" w:hAnsi="Times New Roman"/>
            <w:sz w:val="24"/>
            <w:szCs w:val="24"/>
            <w:lang w:eastAsia="ru-RU"/>
          </w:rPr>
          <w:t>135-ФЗ</w:t>
        </w:r>
      </w:hyperlink>
      <w:r w:rsidRPr="00D80533">
        <w:rPr>
          <w:rFonts w:ascii="Times New Roman" w:hAnsi="Times New Roman"/>
          <w:sz w:val="24"/>
          <w:szCs w:val="24"/>
          <w:lang w:eastAsia="ru-RU"/>
        </w:rPr>
        <w:t> «О благотворительной деятельности и добровольчестве (волонтерстве)» (далее – Федеральный закон), с описанием условий их оказания, в том</w:t>
      </w: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2.3. Администрация, учреждение по результатам рассмотрения предложения в срок, не превышающий 10 рабочих дней со дня его поступления, принимают одно из следующих решений: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о принятии предложения;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об отказе в принятии предложения с указанием причин, послуживших основанием для принятия такого решения.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целям, указанным в пункте 1 статьи 2 Федерального закона).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2.4. Администрация, учреждение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2.5. Основанием для отказа в принятии предложения является несоответствие предлагаемых видов работ (услуг), осуществляемых добровольцами (волонтерами), целям, указанным в пункте 1 статьи 2 Федерального закона.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bookmarkStart w:id="0" w:name="Par0"/>
      <w:bookmarkEnd w:id="0"/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2.6. В случае принятия предложения Администрация, учреждение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б) о правовых нормах, регламентирующих работу Администрации, учреждения;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е) об иных условиях осуществления добровольческой деятельности.</w:t>
      </w:r>
    </w:p>
    <w:p w:rsidR="00BC3243" w:rsidRPr="00084089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2.7. Организатор добровольческой деятельности, добровольческая организация в случае отказа учреждения принять предложение вправе направить Администрации, являющейся учредителем учреждения, аналогичное предложение, которое рассматривается в соответствии </w:t>
      </w:r>
      <w:r w:rsidRPr="00084089">
        <w:rPr>
          <w:rFonts w:ascii="Times New Roman" w:hAnsi="Times New Roman"/>
          <w:color w:val="000000"/>
          <w:sz w:val="24"/>
          <w:szCs w:val="24"/>
          <w:lang w:eastAsia="ru-RU"/>
        </w:rPr>
        <w:t>с </w:t>
      </w:r>
      <w:hyperlink r:id="rId9" w:history="1">
        <w:r w:rsidRPr="00084089">
          <w:rPr>
            <w:rFonts w:ascii="Times New Roman" w:hAnsi="Times New Roman"/>
            <w:color w:val="000000"/>
            <w:sz w:val="24"/>
            <w:szCs w:val="24"/>
            <w:lang w:eastAsia="ru-RU"/>
          </w:rPr>
          <w:t>пунктами 2.3</w:t>
        </w:r>
      </w:hyperlink>
      <w:r w:rsidRPr="00084089">
        <w:rPr>
          <w:rFonts w:ascii="Times New Roman" w:hAnsi="Times New Roman"/>
          <w:color w:val="000000"/>
          <w:sz w:val="24"/>
          <w:szCs w:val="24"/>
          <w:lang w:eastAsia="ru-RU"/>
        </w:rPr>
        <w:t> - </w:t>
      </w:r>
      <w:hyperlink r:id="rId10" w:anchor="Par0" w:history="1">
        <w:r w:rsidRPr="00084089">
          <w:rPr>
            <w:rFonts w:ascii="Times New Roman" w:hAnsi="Times New Roman"/>
            <w:color w:val="000000"/>
            <w:sz w:val="24"/>
            <w:szCs w:val="24"/>
            <w:lang w:eastAsia="ru-RU"/>
          </w:rPr>
          <w:t>2.6</w:t>
        </w:r>
      </w:hyperlink>
      <w:r w:rsidRPr="00084089">
        <w:rPr>
          <w:rFonts w:ascii="Times New Roman" w:hAnsi="Times New Roman"/>
          <w:color w:val="000000"/>
          <w:sz w:val="24"/>
          <w:szCs w:val="24"/>
          <w:lang w:eastAsia="ru-RU"/>
        </w:rPr>
        <w:t> настоящего Положения.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2.8. Взаимодействие Администрации, учреждений с организаторами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2.9. Соглашение заключается с организатором добровольческой деятельности, добровольческой организацией в случае принятия Администрацией, учреждением решения об одобрении предложения и предусматривает:</w:t>
      </w:r>
    </w:p>
    <w:p w:rsidR="00BC3243" w:rsidRPr="00084089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84089">
        <w:rPr>
          <w:rFonts w:ascii="Times New Roman" w:hAnsi="Times New Roman"/>
          <w:color w:val="000000"/>
          <w:sz w:val="24"/>
          <w:szCs w:val="24"/>
          <w:lang w:eastAsia="ru-RU"/>
        </w:rPr>
        <w:t>а) перечень видов работ (услуг), осуществляемых организатором добровольческой деятельности, добровольческой организацией в целях, указанных в </w:t>
      </w:r>
      <w:hyperlink r:id="rId11" w:history="1">
        <w:r w:rsidRPr="00084089">
          <w:rPr>
            <w:rFonts w:ascii="Times New Roman" w:hAnsi="Times New Roman"/>
            <w:color w:val="000000"/>
            <w:sz w:val="24"/>
            <w:szCs w:val="24"/>
            <w:lang w:eastAsia="ru-RU"/>
          </w:rPr>
          <w:t>пункте 1 статьи 2</w:t>
        </w:r>
      </w:hyperlink>
      <w:r w:rsidRPr="00084089">
        <w:rPr>
          <w:rFonts w:ascii="Times New Roman" w:hAnsi="Times New Roman"/>
          <w:color w:val="000000"/>
          <w:sz w:val="24"/>
          <w:szCs w:val="24"/>
          <w:lang w:eastAsia="ru-RU"/>
        </w:rPr>
        <w:t> Федерального закона;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б) условия осуществления добровольческой деятельности;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Администрации, учреждения для оперативного решения вопросов, возникающих при взаимодействии;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г) порядок, в соответствии с которым Администрация, учреждение информируют организатора добровольческой деятельности, добровольческую организацию о потребности в привлечении добровольцев;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д) возможность предоставления Администрацией, учреждением мер поддержки, предусмотренных Федеральным законом, помещений и необходимого оборудования;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е) возможность учета деятельности добровольцев в единой информационной системе в сфере развития добровольчества (волонтерства);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з)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и) иные положения, не противоречащие законодательству Российской Федерации.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2.10. В целях заключения соглашения Администрация, учреждение в срок, не превышающий 7 рабочих дней со дня принятия решения об одобрении предложения, направляют организатору добровольческой деятельности, добровольческой организации подписанный со своей стороны проект соглашения.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Все споры и разногласия, которые могут возникнуть между Администрацией, учреждением и организатором добровольческой деятельности, добровольческой организацией в процессе согласования проекта соглашения разрешаются путем проведения переговоров между сторонами.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hAnsi="Times New Roman"/>
          <w:color w:val="000000"/>
          <w:sz w:val="24"/>
          <w:szCs w:val="24"/>
          <w:lang w:eastAsia="ru-RU"/>
        </w:rPr>
        <w:t>2.11. Должностное лицо Администрации, учреждения ответственное за взаимодействие с организаторами добровольческой деятельности, добровольческими организациями, ведет учет заключенных соглашений о взаимодействии.</w:t>
      </w:r>
    </w:p>
    <w:p w:rsidR="00BC3243" w:rsidRPr="00767675" w:rsidRDefault="00BC3243" w:rsidP="00766B54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767675">
        <w:rPr>
          <w:rFonts w:ascii="Arial" w:hAnsi="Arial" w:cs="Arial"/>
          <w:color w:val="000000"/>
          <w:sz w:val="24"/>
          <w:szCs w:val="24"/>
          <w:lang w:eastAsia="ru-RU"/>
        </w:rPr>
        <w:t> </w:t>
      </w:r>
    </w:p>
    <w:p w:rsidR="00BC3243" w:rsidRPr="00767675" w:rsidRDefault="00BC3243" w:rsidP="00766B54">
      <w:pPr>
        <w:rPr>
          <w:rFonts w:ascii="Times New Roman" w:hAnsi="Times New Roman"/>
        </w:rPr>
      </w:pPr>
    </w:p>
    <w:p w:rsidR="00BC3243" w:rsidRDefault="00BC3243" w:rsidP="0076767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C3243" w:rsidRDefault="00BC3243" w:rsidP="0076767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C3243" w:rsidRDefault="00BC3243" w:rsidP="0076767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C3243" w:rsidRDefault="00BC3243" w:rsidP="0076767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C3243" w:rsidRDefault="00BC3243" w:rsidP="0076767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C3243" w:rsidRDefault="00BC3243" w:rsidP="0076767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sectPr w:rsidR="00BC3243" w:rsidSect="00924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7675"/>
    <w:rsid w:val="00050D8B"/>
    <w:rsid w:val="0006313E"/>
    <w:rsid w:val="00084089"/>
    <w:rsid w:val="001E1F99"/>
    <w:rsid w:val="00541D29"/>
    <w:rsid w:val="00761C88"/>
    <w:rsid w:val="00766B54"/>
    <w:rsid w:val="00767675"/>
    <w:rsid w:val="00773CCC"/>
    <w:rsid w:val="007C4DC7"/>
    <w:rsid w:val="00821243"/>
    <w:rsid w:val="00924273"/>
    <w:rsid w:val="00A3051C"/>
    <w:rsid w:val="00AB2209"/>
    <w:rsid w:val="00B02F7D"/>
    <w:rsid w:val="00BC3243"/>
    <w:rsid w:val="00CE4E6E"/>
    <w:rsid w:val="00D10337"/>
    <w:rsid w:val="00D1783E"/>
    <w:rsid w:val="00D70192"/>
    <w:rsid w:val="00D80533"/>
    <w:rsid w:val="00DA32BC"/>
    <w:rsid w:val="00E36045"/>
    <w:rsid w:val="00FB0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273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dytextindent">
    <w:name w:val="bodytextindent"/>
    <w:basedOn w:val="Normal"/>
    <w:uiPriority w:val="99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767675"/>
    <w:rPr>
      <w:rFonts w:cs="Times New Roman"/>
      <w:color w:val="0000FF"/>
      <w:u w:val="single"/>
    </w:rPr>
  </w:style>
  <w:style w:type="character" w:customStyle="1" w:styleId="1">
    <w:name w:val="Гиперссылка1"/>
    <w:basedOn w:val="DefaultParagraphFont"/>
    <w:uiPriority w:val="99"/>
    <w:rsid w:val="00767675"/>
    <w:rPr>
      <w:rFonts w:cs="Times New Roman"/>
    </w:rPr>
  </w:style>
  <w:style w:type="paragraph" w:customStyle="1" w:styleId="nospacing">
    <w:name w:val="nospacing"/>
    <w:basedOn w:val="Normal"/>
    <w:uiPriority w:val="99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C4D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045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5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0CF0292E-0BCF-41FA-A542-0783DD0C9CE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.minjust.ru/" TargetMode="External"/><Relationship Id="rId11" Type="http://schemas.openxmlformats.org/officeDocument/2006/relationships/hyperlink" Target="http://pravo.minjust.ru/" TargetMode="External"/><Relationship Id="rId5" Type="http://schemas.openxmlformats.org/officeDocument/2006/relationships/hyperlink" Target="http://pravo.minjust.ru/" TargetMode="External"/><Relationship Id="rId10" Type="http://schemas.openxmlformats.org/officeDocument/2006/relationships/hyperlink" Target="http://pravo-search.minjust.ru:8080/bigs/portal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1843</Words>
  <Characters>10511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Боладм-1</cp:lastModifiedBy>
  <cp:revision>2</cp:revision>
  <cp:lastPrinted>2022-07-29T11:10:00Z</cp:lastPrinted>
  <dcterms:created xsi:type="dcterms:W3CDTF">2022-07-29T11:13:00Z</dcterms:created>
  <dcterms:modified xsi:type="dcterms:W3CDTF">2022-07-29T11:13:00Z</dcterms:modified>
</cp:coreProperties>
</file>