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ТАТАРСКО-ТАВЛИНСКОГО СЕЛЬСКОГО               ПОСЕЛЕНИЯ ЛЯМБИРСКОГО МУНИЦИПАЛЬНОГО РАЙОНА </w:t>
      </w:r>
    </w:p>
    <w:p>
      <w:pPr>
        <w:pStyle w:val="Normal"/>
        <w:ind w:left="-142" w:right="0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b w:val="false"/>
          <w:bCs w:val="false"/>
          <w:sz w:val="28"/>
          <w:szCs w:val="28"/>
          <w:lang w:val="en-US"/>
        </w:rPr>
        <w:t>18</w:t>
      </w:r>
      <w:r>
        <w:rPr>
          <w:b w:val="false"/>
          <w:bCs w:val="false"/>
          <w:sz w:val="28"/>
          <w:szCs w:val="28"/>
          <w:lang w:val="ru-RU"/>
        </w:rPr>
        <w:t xml:space="preserve"> июля </w:t>
      </w:r>
      <w:r>
        <w:rPr>
          <w:b w:val="false"/>
          <w:bCs w:val="false"/>
          <w:sz w:val="28"/>
          <w:szCs w:val="28"/>
        </w:rPr>
        <w:t xml:space="preserve">2022 года    </w:t>
      </w:r>
      <w:r>
        <w:rPr>
          <w:sz w:val="28"/>
          <w:szCs w:val="28"/>
        </w:rPr>
        <w:t xml:space="preserve">                                                                                          № </w:t>
      </w:r>
      <w:r>
        <w:rPr>
          <w:sz w:val="28"/>
          <w:szCs w:val="28"/>
        </w:rPr>
        <w:t>33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0"/>
          <w:szCs w:val="20"/>
        </w:rPr>
        <w:t>с.Татарская Тавла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64"/>
        <w:jc w:val="center"/>
        <w:rPr/>
      </w:pPr>
      <w:r>
        <w:rPr>
          <w:b/>
          <w:sz w:val="28"/>
          <w:szCs w:val="28"/>
        </w:rPr>
        <w:t>Об утверждении отчета</w:t>
      </w:r>
      <w:r>
        <w:rPr/>
        <w:t xml:space="preserve"> </w:t>
      </w:r>
      <w:r>
        <w:rPr>
          <w:b/>
          <w:sz w:val="28"/>
          <w:szCs w:val="28"/>
        </w:rPr>
        <w:t xml:space="preserve">об исполнении бюджета Татарско-Тавлинского сельского поселения  Лямбирского муниципального района Республики Мордовия за </w:t>
      </w:r>
      <w:r>
        <w:rPr>
          <w:b/>
          <w:sz w:val="28"/>
          <w:szCs w:val="28"/>
          <w:lang w:val="en-US"/>
        </w:rPr>
        <w:t>2</w:t>
      </w:r>
      <w:r>
        <w:rPr>
          <w:b/>
          <w:sz w:val="28"/>
          <w:szCs w:val="28"/>
        </w:rPr>
        <w:t xml:space="preserve"> квартал 2022 года</w:t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rPr>
          <w:b w:val="false"/>
          <w:b w:val="false"/>
        </w:rPr>
      </w:pPr>
      <w:r>
        <w:rPr>
          <w:b w:val="false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/>
      </w:pPr>
      <w:r>
        <w:rPr>
          <w:b w:val="false"/>
          <w:szCs w:val="28"/>
        </w:rPr>
        <w:t>В соответствии с пунктом 5 статьи 264.2 Бюджетного кодекса Российской Федерации, решением Совета депутатов Татарско-Тавлинского сельского поселения Лямбирского муниципального района Республики Мордовия от 27.06.2016 г. № 152 «Об утверждении Положения о бюджетном процессе в Татарско-Тавлинском сельском поселении Лямбирского муниципального района», руководствуясь статьей 29 Устава Татарско-Тавлинского  сельского поселения Лямбирского муниципального района Республики Мордовия, администрация сельского поселения</w:t>
      </w:r>
    </w:p>
    <w:p>
      <w:pPr>
        <w:pStyle w:val="Normal"/>
        <w:jc w:val="both"/>
        <w:rPr/>
      </w:pPr>
      <w:r>
        <w:rPr>
          <w:sz w:val="28"/>
          <w:szCs w:val="28"/>
        </w:rPr>
        <w:t>п о с т а н о в л я е т: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1. Утвердить прилагаемый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 2022 года: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по доходам – 662,4 тыс. рублей, 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по расходам – 670,5 тыс. рублей, 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с превышением расходов над доходами – 8,1</w:t>
      </w:r>
      <w:bookmarkStart w:id="0" w:name="_GoBack1"/>
      <w:bookmarkEnd w:id="0"/>
      <w:r>
        <w:rPr>
          <w:sz w:val="28"/>
          <w:szCs w:val="28"/>
        </w:rPr>
        <w:t xml:space="preserve"> тыс. рублей.</w:t>
      </w:r>
    </w:p>
    <w:p>
      <w:pPr>
        <w:pStyle w:val="Normal"/>
        <w:ind w:firstLine="720"/>
        <w:jc w:val="both"/>
        <w:rPr/>
      </w:pPr>
      <w:r>
        <w:rPr>
          <w:sz w:val="28"/>
          <w:szCs w:val="28"/>
        </w:rPr>
        <w:t xml:space="preserve">2. Разместить отчет об исполнении бюджета Татарско-Тавлинского сельского поселения Лямбирского муниципального района Республики Мордовия за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 2022 года на официальном сайте органов местного самоуправления Татарско- Тавлинского сельского поселения Лямбирского муниципального района Республики Мордовия.</w:t>
      </w:r>
    </w:p>
    <w:p>
      <w:pPr>
        <w:pStyle w:val="Normal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Style21"/>
        <w:tabs>
          <w:tab w:val="clear" w:pos="708"/>
          <w:tab w:val="left" w:pos="540" w:leader="none"/>
          <w:tab w:val="left" w:pos="720" w:leader="none"/>
        </w:tabs>
        <w:ind w:firstLine="720"/>
        <w:jc w:val="both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  <w:bookmarkStart w:id="1" w:name="_GoBack"/>
      <w:bookmarkStart w:id="2" w:name="_GoBack"/>
      <w:bookmarkEnd w:id="2"/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Глава Татарско-Тавлинского сельского поселения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муниципального района </w:t>
      </w:r>
    </w:p>
    <w:p>
      <w:pPr>
        <w:pStyle w:val="Normal"/>
        <w:rPr/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                                                                           Р.И.Абузяров</w:t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53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4"/>
    <w:qFormat/>
    <w:rsid w:val="00e153b5"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Знак Знак"/>
    <w:basedOn w:val="Normal"/>
    <w:qFormat/>
    <w:rsid w:val="00e153b5"/>
    <w:pPr/>
    <w:rPr>
      <w:rFonts w:ascii="Verdana" w:hAnsi="Verdana" w:cs="Verdana"/>
      <w:sz w:val="20"/>
      <w:szCs w:val="20"/>
      <w:lang w:val="en-US" w:eastAsia="en-US"/>
    </w:rPr>
  </w:style>
  <w:style w:type="paragraph" w:styleId="Style21">
    <w:name w:val="Title"/>
    <w:basedOn w:val="Normal"/>
    <w:link w:val="a5"/>
    <w:qFormat/>
    <w:rsid w:val="00e153b5"/>
    <w:pPr>
      <w:jc w:val="center"/>
    </w:pPr>
    <w:rPr>
      <w:b/>
      <w:sz w:val="28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LibreOffice/6.2.8.2$Windows_X86_64 LibreOffice_project/f82ddfca21ebc1e222a662a32b25c0c9d20169ee</Application>
  <Pages>1</Pages>
  <Words>198</Words>
  <Characters>1392</Characters>
  <CharactersWithSpaces>1768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2021-04-12T12:27:00Z</dcterms:created>
  <dc:creator>Ильвера Р. Кудрякова</dc:creator>
  <dc:description/>
  <dc:language>ru-RU</dc:language>
  <cp:lastModifiedBy/>
  <cp:lastPrinted>2018-05-15T07:29:00Z</cp:lastPrinted>
  <dcterms:modified xsi:type="dcterms:W3CDTF">2022-07-18T13:11:43Z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