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7D" w:rsidRPr="0059517D" w:rsidRDefault="0059517D" w:rsidP="008479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59517D">
        <w:rPr>
          <w:rFonts w:ascii="Times New Roman" w:eastAsia="Calibri" w:hAnsi="Times New Roman" w:cs="Times New Roman"/>
          <w:b/>
          <w:sz w:val="28"/>
          <w:szCs w:val="32"/>
        </w:rPr>
        <w:t>АДМИНИСТРАЦИЯ</w:t>
      </w:r>
    </w:p>
    <w:p w:rsidR="0059517D" w:rsidRPr="0059517D" w:rsidRDefault="0059517D" w:rsidP="008479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59517D">
        <w:rPr>
          <w:rFonts w:ascii="Times New Roman" w:eastAsia="Calibri" w:hAnsi="Times New Roman" w:cs="Times New Roman"/>
          <w:b/>
          <w:sz w:val="28"/>
          <w:szCs w:val="32"/>
        </w:rPr>
        <w:t>ЛЯМБИРСКОГО</w:t>
      </w:r>
      <w:r w:rsidR="0084797B" w:rsidRPr="0059517D">
        <w:rPr>
          <w:rFonts w:ascii="Times New Roman" w:eastAsia="Calibri" w:hAnsi="Times New Roman" w:cs="Times New Roman"/>
          <w:b/>
          <w:sz w:val="28"/>
          <w:szCs w:val="32"/>
        </w:rPr>
        <w:t xml:space="preserve"> СЕЛЬСКОГО ПОСЕЛЕНИЯ</w:t>
      </w:r>
    </w:p>
    <w:p w:rsidR="0084797B" w:rsidRPr="0059517D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9517D">
        <w:rPr>
          <w:rFonts w:ascii="Times New Roman" w:eastAsia="Calibri" w:hAnsi="Times New Roman" w:cs="Times New Roman"/>
          <w:b/>
          <w:sz w:val="28"/>
          <w:szCs w:val="32"/>
        </w:rPr>
        <w:t>ЛЯМБИРСКОГО МУНИЦИПАЛЬНОГО РАЙОНА</w:t>
      </w:r>
    </w:p>
    <w:p w:rsidR="0084797B" w:rsidRPr="0059517D" w:rsidRDefault="0084797B" w:rsidP="008479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59517D">
        <w:rPr>
          <w:rFonts w:ascii="Times New Roman" w:eastAsia="Calibri" w:hAnsi="Times New Roman" w:cs="Times New Roman"/>
          <w:b/>
          <w:sz w:val="28"/>
          <w:szCs w:val="32"/>
        </w:rPr>
        <w:t>РЕСПУБЛИКИ МОРДОВИЯ</w:t>
      </w:r>
    </w:p>
    <w:p w:rsid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7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797B" w:rsidRPr="0056515A" w:rsidRDefault="00EB78F4" w:rsidP="005951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«12» мая 2022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</w:t>
      </w:r>
      <w:r w:rsidR="0084797B"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797B"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797B"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9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84797B"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103/1</w:t>
      </w: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4797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59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517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Лямбирь</w:t>
      </w:r>
      <w:proofErr w:type="spellEnd"/>
    </w:p>
    <w:p w:rsidR="0084797B" w:rsidRDefault="0084797B" w:rsidP="0061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761C88" w:rsidRPr="00761C88" w:rsidRDefault="00761C88" w:rsidP="00595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Порядка 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по результатам вступивших в законную силу решений судов,</w:t>
      </w:r>
    </w:p>
    <w:p w:rsidR="00761C88" w:rsidRPr="00761C88" w:rsidRDefault="00761C88" w:rsidP="00595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арбитражных судов о признании </w:t>
      </w:r>
      <w:proofErr w:type="gramStart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недействительными</w:t>
      </w:r>
      <w:proofErr w:type="gramEnd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ненормативных</w:t>
      </w:r>
    </w:p>
    <w:p w:rsidR="00761C88" w:rsidRPr="00761C88" w:rsidRDefault="00761C88" w:rsidP="00595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правовых актов, </w:t>
      </w:r>
      <w:proofErr w:type="gramStart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незаконными</w:t>
      </w:r>
      <w:proofErr w:type="gramEnd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решений и действий (бездействия)</w:t>
      </w:r>
    </w:p>
    <w:p w:rsidR="00761C88" w:rsidRPr="00761C88" w:rsidRDefault="00BB5D60" w:rsidP="00595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</w:t>
      </w:r>
      <w:r w:rsidR="00761C88"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дминистр</w:t>
      </w:r>
      <w:r w:rsidR="00BA23D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ации </w:t>
      </w:r>
      <w:proofErr w:type="spellStart"/>
      <w:r w:rsidR="0059517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Лямбирского</w:t>
      </w:r>
      <w:proofErr w:type="spellEnd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</w:t>
      </w:r>
      <w:r w:rsidR="00761C88"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её должностных лиц</w:t>
      </w:r>
    </w:p>
    <w:p w:rsidR="00927CE8" w:rsidRDefault="00927CE8" w:rsidP="00927CE8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761C88" w:rsidRPr="00303FB8" w:rsidRDefault="00761C88" w:rsidP="0084797B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В соответствии с </w:t>
      </w:r>
      <w:hyperlink r:id="rId7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ar-SA"/>
          </w:rPr>
          <w:t>пунктом 2.1 статьи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Федерального закона от 25.12.2008 № 273-ФЗ «О противодействии коррупции», пунктом 38 части 1 статьи 14, пунктом 33 части 1 статьи 15, части 9.1 статьи 37 Федерального закона от 06.10.2003 № 131-ФЗ «Об общих принципах организации местного самоуправления в Российской Федерации», Ус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тавом </w:t>
      </w:r>
      <w:proofErr w:type="spellStart"/>
      <w:r w:rsidR="0059517D">
        <w:rPr>
          <w:rFonts w:ascii="Times New Roman" w:eastAsia="Times New Roman" w:hAnsi="Times New Roman" w:cs="Times New Roman"/>
          <w:sz w:val="27"/>
          <w:szCs w:val="27"/>
          <w:lang w:eastAsia="ar-SA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ar-SA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дминист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рация </w:t>
      </w:r>
      <w:proofErr w:type="spellStart"/>
      <w:r w:rsidR="0059517D" w:rsidRPr="0059517D">
        <w:rPr>
          <w:rFonts w:ascii="Times New Roman" w:eastAsia="Times New Roman" w:hAnsi="Times New Roman" w:cs="Times New Roman"/>
          <w:sz w:val="27"/>
          <w:szCs w:val="27"/>
          <w:lang w:eastAsia="ar-SA"/>
        </w:rPr>
        <w:t>Лямбирского</w:t>
      </w:r>
      <w:proofErr w:type="spellEnd"/>
      <w:r w:rsidR="0084797B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сельского поселения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C130F6"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 xml:space="preserve"> </w:t>
      </w:r>
      <w:r w:rsidRPr="00303FB8">
        <w:rPr>
          <w:rFonts w:ascii="Times New Roman" w:eastAsia="Times New Roman" w:hAnsi="Times New Roman" w:cs="Times New Roman"/>
          <w:b/>
          <w:spacing w:val="40"/>
          <w:sz w:val="27"/>
          <w:szCs w:val="27"/>
          <w:lang w:eastAsia="ar-SA"/>
        </w:rPr>
        <w:t>постановляет</w:t>
      </w:r>
      <w:r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>:</w:t>
      </w:r>
      <w:proofErr w:type="gramEnd"/>
    </w:p>
    <w:p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1. Утвердить прилагаемый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ar-SA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дминистр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ации </w:t>
      </w:r>
      <w:proofErr w:type="spellStart"/>
      <w:r w:rsidR="0059517D" w:rsidRPr="0059517D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</w:t>
      </w:r>
      <w:proofErr w:type="spellStart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303FB8" w:rsidRDefault="00761C88" w:rsidP="0059517D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2.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Опубликовать настоящее постановление </w:t>
      </w:r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Информационном бюллетене </w:t>
      </w:r>
      <w:proofErr w:type="spellStart"/>
      <w:r w:rsidR="0059517D" w:rsidRPr="0059517D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сельского поселения  </w:t>
      </w:r>
      <w:proofErr w:type="spellStart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Лямбирского</w:t>
      </w:r>
      <w:proofErr w:type="spellEnd"/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муниципального района, </w:t>
      </w:r>
      <w:r w:rsidR="0059517D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официальном сетевом издании – </w:t>
      </w:r>
      <w:r w:rsidR="00927CE8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официальный сайт </w:t>
      </w:r>
      <w:r w:rsidR="0059517D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а</w:t>
      </w:r>
      <w:r w:rsidR="00927CE8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дминистрации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proofErr w:type="spellStart"/>
      <w:r w:rsidR="0059517D" w:rsidRPr="0059517D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Лямбирского</w:t>
      </w:r>
      <w:proofErr w:type="spellEnd"/>
      <w:r w:rsidR="00BB5D60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муниципального района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(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lyambir.e-mordovia.ru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).</w:t>
      </w:r>
    </w:p>
    <w:p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3. Настоящее постановление вступает в силу после </w:t>
      </w:r>
      <w:r w:rsidR="0084797B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дня </w:t>
      </w: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>его официального опубликования.</w:t>
      </w:r>
    </w:p>
    <w:p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 xml:space="preserve">Глава </w:t>
      </w:r>
      <w:r w:rsidR="0059517D">
        <w:rPr>
          <w:rFonts w:ascii="Times New Roman" w:hAnsi="Times New Roman" w:cs="Times New Roman"/>
          <w:b/>
          <w:sz w:val="27"/>
          <w:szCs w:val="27"/>
        </w:rPr>
        <w:t>а</w:t>
      </w:r>
      <w:r w:rsidRPr="00B9424B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</w:p>
    <w:p w:rsidR="0084797B" w:rsidRDefault="0059517D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59517D">
        <w:rPr>
          <w:rFonts w:ascii="Times New Roman" w:hAnsi="Times New Roman" w:cs="Times New Roman"/>
          <w:b/>
          <w:sz w:val="27"/>
          <w:szCs w:val="27"/>
        </w:rPr>
        <w:t>Лямбирского</w:t>
      </w:r>
      <w:proofErr w:type="spellEnd"/>
      <w:r w:rsidR="00BA23D5" w:rsidRPr="00B9424B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</w:p>
    <w:p w:rsidR="00BA23D5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B9424B">
        <w:rPr>
          <w:rFonts w:ascii="Times New Roman" w:hAnsi="Times New Roman" w:cs="Times New Roman"/>
          <w:b/>
          <w:sz w:val="27"/>
          <w:szCs w:val="27"/>
        </w:rPr>
        <w:t>Лямбирского</w:t>
      </w:r>
      <w:proofErr w:type="spellEnd"/>
      <w:r w:rsidR="0084797B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9424B">
        <w:rPr>
          <w:rFonts w:ascii="Times New Roman" w:hAnsi="Times New Roman" w:cs="Times New Roman"/>
          <w:b/>
          <w:sz w:val="27"/>
          <w:szCs w:val="27"/>
        </w:rPr>
        <w:t xml:space="preserve">муниципального района </w:t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BB5D60">
        <w:rPr>
          <w:rFonts w:ascii="Times New Roman" w:hAnsi="Times New Roman" w:cs="Times New Roman"/>
          <w:b/>
          <w:sz w:val="27"/>
          <w:szCs w:val="27"/>
        </w:rPr>
        <w:t xml:space="preserve">       </w:t>
      </w:r>
      <w:proofErr w:type="spellStart"/>
      <w:r w:rsidR="00BB5D60">
        <w:rPr>
          <w:rFonts w:ascii="Times New Roman" w:hAnsi="Times New Roman" w:cs="Times New Roman"/>
          <w:b/>
          <w:sz w:val="27"/>
          <w:szCs w:val="27"/>
        </w:rPr>
        <w:t>Р.Ш.Байбиков</w:t>
      </w:r>
      <w:proofErr w:type="spellEnd"/>
    </w:p>
    <w:p w:rsidR="0084797B" w:rsidRDefault="0084797B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Default="0084797B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Pr="003062D5" w:rsidRDefault="0084797B" w:rsidP="00BA23D5">
      <w:pPr>
        <w:pStyle w:val="ConsPlusTitlePage"/>
        <w:rPr>
          <w:sz w:val="27"/>
          <w:szCs w:val="27"/>
        </w:rPr>
      </w:pPr>
    </w:p>
    <w:p w:rsidR="00927CE8" w:rsidRPr="00927CE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="00BB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r w:rsidR="00BB5D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927CE8" w:rsidRPr="00927CE8" w:rsidRDefault="00BB5D60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5D60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</w:t>
      </w:r>
      <w:r w:rsidR="0084797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</w:p>
    <w:p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</w:p>
    <w:p w:rsidR="00927CE8" w:rsidRPr="00927CE8" w:rsidRDefault="0084797B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«12» мая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7D20CE">
        <w:rPr>
          <w:rFonts w:ascii="Times New Roman" w:eastAsia="Times New Roman" w:hAnsi="Times New Roman" w:cs="Times New Roman"/>
          <w:sz w:val="24"/>
          <w:szCs w:val="24"/>
          <w:lang w:eastAsia="ru-RU"/>
        </w:rPr>
        <w:t>103/1</w:t>
      </w:r>
      <w:bookmarkStart w:id="0" w:name="_GoBack"/>
      <w:bookmarkEnd w:id="0"/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761C88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</w:t>
      </w:r>
      <w:r w:rsidR="00BB5D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шений и действий (бездействия) А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="00BB5D60" w:rsidRPr="00BB5D6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proofErr w:type="spellStart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</w:t>
      </w:r>
      <w:r w:rsidR="00BA23D5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её должностных лиц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её должностных лиц (далее по тексту – Порядок) разработан во исполнение положений </w:t>
      </w:r>
      <w:hyperlink r:id="rId8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пункта 2.1 статьи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незаконными решений и действий (бездействия)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(далее по тексту – Администрация)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отсутствии вступивших в законную силу решений судов, арбитражных судов о признании недействительными ненормативных правовых актов,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2. Рассмотрение вопросов правоприменительной практики включает в себя: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1) анализ вступивших в законную силу решений судов, арбитражных судов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судебные решения);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выявление причин, послуживших основаниями признания недействительными ненормативных правовых актов,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последующая разработка и реализация системы мер, направленных на предупреждение и устранение указанных причин;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4) контроль результативности принятых мер, последующей правоприменительной практики.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Сотрудник Администрации, принимавший участие в рассмотрении судом дела о признании недействительным ненормативного правового акта,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решения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уполномоченный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 или должностному лицу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ar-SA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 принятия Администрацией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2) причин, послуживших основаниями признания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Уполномоченное лицо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ar-SA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ведёт учёт судебных решений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ее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1" w:name="P60"/>
      <w:bookmarkStart w:id="2" w:name="P64"/>
      <w:bookmarkEnd w:id="1"/>
      <w:bookmarkEnd w:id="2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6. Информация, предоставленная в соответствии с пунктами 3 и 4 настоящего Порядка, обобщается уполномоченным лицом Администрации муниципального образования  по итогам истекшего квартала и в срок до 15 числа месяца, следующего за отчётным кварталом, представляется председателю рабочей группы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рассмотрению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рабочая группа).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 Состав рабочей группы утверждается постановлением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пунктом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9. Заседание рабочей группы проводится в срок до 25 числа месяца, следующего за отчётным кварталом.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10. Секретарь рабочей группы извещает всех членов рабочей группы и иных сотрудников Администрации, иных лиц, привлечённых к деятельности рабочей группы, о дате, месте и времени проведения заседания рабочей группы не позднее, чем за 3 рабочих дня до начала заседания.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11. Заседания рабочей группы считаются правомочными, если на них присутствует более половины её членов.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 должностных лиц определяются: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причины принятия Администрацией 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причины, послужившие основаниями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лиц; 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при наличии ранее направленных рекомендаций рабочей группы рассматриваются результаты их исполнения.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ранее направленных рекомендаций рабочей группы выясняются причины их неисполнения (неполного исполнения).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 Администрации,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рабочая группа принимает решение, в котором: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устанавливается, что в рассматриваемой ситуации содержатся (не содержатся) признаки коррупционных фактов;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даются рекомендации ответственным сотрудникам Администрации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принятия таких мер.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характера исполнения рекомендаций).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15. В протоколе заседания рабочей группы указываются: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дата заседания, присутствующие на заседании члены рабочей группы и иные приглашённые лица;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2) реквизиты судебных актов, явившихся основанием для рассмотрения вопросов правоприменительной практики (наименование суда, дата вынесения и вид судебного акта), краткое изложение сути принятого судом решения (определения, постановления);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фамилия, имя, отчество выступавших на заседании лиц и краткое описание изложенных выступлений;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4) результаты голосования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 и её должностных лиц;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5) принятое по каждому случаю признания недействительным ненормативного правового акта, незаконными решений и дей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ствий (бездействия)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Администрации и её должностных лиц решение;</w:t>
      </w:r>
      <w:proofErr w:type="gramEnd"/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6) результаты исполнения ранее данных рекомендаций, рассмотренных на заседании рабочей группы;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7) принятое по итогам рассмотрения результатов исполнения ранее данных рекомендаций решение.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группы ответственным сотрудникам Администрации в течение 3 рабочих дней со дня заседания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17.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лиц, председателем рабочей группы на имя Главы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позднее 7 календарных дней 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урегулированию конфликта интересов в </w:t>
      </w:r>
      <w:r w:rsid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дминистрации </w:t>
      </w:r>
      <w:proofErr w:type="spellStart"/>
      <w:r w:rsidR="00BB5D60" w:rsidRPr="00BB5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761C8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Default="00761C88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445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445" w:rsidRPr="00761C88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337" w:rsidRPr="00767675" w:rsidRDefault="00D10337">
      <w:pPr>
        <w:rPr>
          <w:rFonts w:ascii="Times New Roman" w:hAnsi="Times New Roman" w:cs="Times New Roman"/>
        </w:rPr>
      </w:pPr>
    </w:p>
    <w:sectPr w:rsidR="00D10337" w:rsidRPr="00767675" w:rsidSect="0084797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303FB8"/>
    <w:rsid w:val="003E3445"/>
    <w:rsid w:val="00485A03"/>
    <w:rsid w:val="0056515A"/>
    <w:rsid w:val="0059517D"/>
    <w:rsid w:val="00612F4D"/>
    <w:rsid w:val="0063113A"/>
    <w:rsid w:val="00761C88"/>
    <w:rsid w:val="00767675"/>
    <w:rsid w:val="00773CCC"/>
    <w:rsid w:val="007C4DC7"/>
    <w:rsid w:val="007D20CE"/>
    <w:rsid w:val="00814DC2"/>
    <w:rsid w:val="0084797B"/>
    <w:rsid w:val="008C2330"/>
    <w:rsid w:val="00924273"/>
    <w:rsid w:val="00927CE8"/>
    <w:rsid w:val="00A3051C"/>
    <w:rsid w:val="00B877A3"/>
    <w:rsid w:val="00BA23D5"/>
    <w:rsid w:val="00BB5D60"/>
    <w:rsid w:val="00C130F6"/>
    <w:rsid w:val="00D10337"/>
    <w:rsid w:val="00D1783E"/>
    <w:rsid w:val="00D80533"/>
    <w:rsid w:val="00DB453B"/>
    <w:rsid w:val="00E36045"/>
    <w:rsid w:val="00EB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AB34162F3323B09B6B5BD8128D65FD2CBD2E36F8E567E74E0BD64685FEA25D451D905CZ5N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295E3-6D35-491D-BDC3-0A7A0A85A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cp:lastPrinted>2022-08-10T09:48:00Z</cp:lastPrinted>
  <dcterms:created xsi:type="dcterms:W3CDTF">2022-08-10T08:40:00Z</dcterms:created>
  <dcterms:modified xsi:type="dcterms:W3CDTF">2022-08-10T09:48:00Z</dcterms:modified>
</cp:coreProperties>
</file>