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303FB8">
        <w:rPr>
          <w:rFonts w:ascii="Times New Roman" w:eastAsia="Calibri" w:hAnsi="Times New Roman" w:cs="Times New Roman"/>
          <w:b/>
          <w:sz w:val="28"/>
          <w:szCs w:val="32"/>
        </w:rPr>
        <w:t xml:space="preserve">АДМИНИСТРАЦИЯ </w:t>
      </w:r>
      <w:r>
        <w:rPr>
          <w:rFonts w:ascii="Times New Roman" w:eastAsia="Calibri" w:hAnsi="Times New Roman" w:cs="Times New Roman"/>
          <w:b/>
          <w:sz w:val="28"/>
          <w:szCs w:val="32"/>
        </w:rPr>
        <w:t>АЛЕКСАНДРОВСКОГО</w:t>
      </w:r>
      <w:r w:rsidRPr="00303FB8">
        <w:rPr>
          <w:rFonts w:ascii="Times New Roman" w:eastAsia="Calibri" w:hAnsi="Times New Roman" w:cs="Times New Roman"/>
          <w:b/>
          <w:sz w:val="28"/>
          <w:szCs w:val="32"/>
        </w:rPr>
        <w:t xml:space="preserve"> СЕЛЬСКОГО ПОСЕЛЕНИЯ</w:t>
      </w:r>
      <w:r>
        <w:rPr>
          <w:rFonts w:ascii="Times New Roman" w:eastAsia="Calibri" w:hAnsi="Times New Roman" w:cs="Times New Roman"/>
          <w:b/>
          <w:sz w:val="28"/>
          <w:szCs w:val="32"/>
        </w:rPr>
        <w:t xml:space="preserve"> </w:t>
      </w:r>
      <w:r w:rsidRPr="00303FB8">
        <w:rPr>
          <w:rFonts w:ascii="Times New Roman" w:eastAsia="Calibri" w:hAnsi="Times New Roman" w:cs="Times New Roman"/>
          <w:b/>
          <w:sz w:val="28"/>
          <w:szCs w:val="32"/>
        </w:rPr>
        <w:t>ЛЯМБИРСКОГО МУНИЦИПАЛЬНОГО РАЙОНА</w:t>
      </w:r>
    </w:p>
    <w:p w:rsidR="0084797B" w:rsidRDefault="0084797B" w:rsidP="008479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32"/>
        </w:rPr>
      </w:pPr>
      <w:r w:rsidRPr="00303FB8">
        <w:rPr>
          <w:rFonts w:ascii="Times New Roman" w:eastAsia="Calibri" w:hAnsi="Times New Roman" w:cs="Times New Roman"/>
          <w:b/>
          <w:sz w:val="28"/>
          <w:szCs w:val="32"/>
        </w:rPr>
        <w:t>РЕСПУБЛИКИ МОРДОВИЯ</w:t>
      </w:r>
    </w:p>
    <w:p w:rsid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4797B" w:rsidRP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79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797B" w:rsidRP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797B" w:rsidRPr="0056515A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>«12» мая 2022 г.</w:t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51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№25</w:t>
      </w:r>
    </w:p>
    <w:p w:rsidR="0084797B" w:rsidRPr="0084797B" w:rsidRDefault="0084797B" w:rsidP="0084797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84797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84797B">
        <w:rPr>
          <w:rFonts w:ascii="Times New Roman" w:eastAsia="Times New Roman" w:hAnsi="Times New Roman" w:cs="Times New Roman"/>
          <w:sz w:val="28"/>
          <w:szCs w:val="28"/>
          <w:lang w:eastAsia="ru-RU"/>
        </w:rPr>
        <w:t>.А</w:t>
      </w:r>
      <w:proofErr w:type="gramEnd"/>
      <w:r w:rsidRPr="0084797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лександровка</w:t>
      </w:r>
    </w:p>
    <w:p w:rsidR="0084797B" w:rsidRDefault="0084797B" w:rsidP="00612F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761C88" w:rsidRPr="00761C88" w:rsidRDefault="00761C88" w:rsidP="00612F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Порядка рассмотрения вопросов правоприменительной </w:t>
      </w:r>
      <w:proofErr w:type="gramStart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практики</w:t>
      </w:r>
      <w:proofErr w:type="gramEnd"/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по результатам вступивших в законную силу решений судов, </w:t>
      </w:r>
    </w:p>
    <w:p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арбитражных судов о признании недействительными ненормативных </w:t>
      </w:r>
    </w:p>
    <w:p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правовых актов, незаконными решений и действий (бездействия) </w:t>
      </w:r>
    </w:p>
    <w:p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Администр</w:t>
      </w:r>
      <w:r w:rsidR="00BA23D5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ации </w:t>
      </w:r>
      <w:r w:rsidR="0084797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Александровского</w:t>
      </w:r>
      <w:r w:rsidR="00612F4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Лямбирского муниципального района </w:t>
      </w:r>
      <w:r w:rsidRPr="00761C88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её должностных лиц </w:t>
      </w:r>
    </w:p>
    <w:p w:rsidR="00927CE8" w:rsidRDefault="00927CE8" w:rsidP="00927CE8">
      <w:p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</w:p>
    <w:p w:rsidR="00761C88" w:rsidRPr="00303FB8" w:rsidRDefault="00761C88" w:rsidP="0084797B">
      <w:pPr>
        <w:spacing w:after="0" w:line="360" w:lineRule="exact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В соответствии с </w:t>
      </w:r>
      <w:hyperlink r:id="rId6" w:history="1">
        <w:r w:rsidRPr="00303FB8">
          <w:rPr>
            <w:rFonts w:ascii="Times New Roman" w:eastAsia="Times New Roman" w:hAnsi="Times New Roman" w:cs="Times New Roman"/>
            <w:sz w:val="27"/>
            <w:szCs w:val="27"/>
            <w:lang w:eastAsia="ar-SA"/>
          </w:rPr>
          <w:t>пунктом 2.1 статьи 6</w:t>
        </w:r>
      </w:hyperlink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Федерального закона от 25.12.2008 № 273-ФЗ «О противодействии коррупции», пунктом 38 части 1 статьи 14, пунктом 33 части 1 статьи 15, части 9.1 статьи 37 Федерального закона от 06.10.2003 № 131-ФЗ «Об общих принципах организации местного самоуправления в Российской Федерации», Ус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тавом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ar-SA"/>
        </w:rPr>
        <w:t>Александровского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</w:t>
      </w:r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Лямбирского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, Админист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рация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Александровского </w:t>
      </w:r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сельского поселения Лямбирского муниципального района</w:t>
      </w:r>
      <w:r w:rsidR="00C130F6" w:rsidRPr="00303FB8">
        <w:rPr>
          <w:rFonts w:ascii="Times New Roman" w:eastAsia="Times New Roman" w:hAnsi="Times New Roman" w:cs="Times New Roman"/>
          <w:spacing w:val="40"/>
          <w:sz w:val="27"/>
          <w:szCs w:val="27"/>
          <w:lang w:eastAsia="ar-SA"/>
        </w:rPr>
        <w:t xml:space="preserve"> </w:t>
      </w:r>
      <w:r w:rsidRPr="00303FB8">
        <w:rPr>
          <w:rFonts w:ascii="Times New Roman" w:eastAsia="Times New Roman" w:hAnsi="Times New Roman" w:cs="Times New Roman"/>
          <w:b/>
          <w:spacing w:val="40"/>
          <w:sz w:val="27"/>
          <w:szCs w:val="27"/>
          <w:lang w:eastAsia="ar-SA"/>
        </w:rPr>
        <w:t>постановляет</w:t>
      </w:r>
      <w:r w:rsidRPr="00303FB8">
        <w:rPr>
          <w:rFonts w:ascii="Times New Roman" w:eastAsia="Times New Roman" w:hAnsi="Times New Roman" w:cs="Times New Roman"/>
          <w:spacing w:val="40"/>
          <w:sz w:val="27"/>
          <w:szCs w:val="27"/>
          <w:lang w:eastAsia="ar-SA"/>
        </w:rPr>
        <w:t>:</w:t>
      </w:r>
      <w:proofErr w:type="gramEnd"/>
    </w:p>
    <w:p w:rsidR="00761C88" w:rsidRPr="00303FB8" w:rsidRDefault="00761C88" w:rsidP="00761C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1. Утвердить прилагаемый Порядок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C130F6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 Лямбирского муниципального района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61C88" w:rsidRPr="00303FB8" w:rsidRDefault="00761C88" w:rsidP="00761C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 xml:space="preserve">2. 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Опубликовать настоящее постановление </w:t>
      </w:r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в Информационном бюллетене </w:t>
      </w:r>
      <w:r w:rsidR="0084797B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Александровского</w:t>
      </w:r>
      <w:r w:rsidR="00C130F6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сельского поселения  Лямбирского муниципального района, 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в официальном сетевом издании </w:t>
      </w:r>
      <w:r w:rsidR="00927CE8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- официальный сайт Администрации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</w:t>
      </w:r>
      <w:r w:rsidR="0084797B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Александровского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 Лямбирского муниципального района</w:t>
      </w:r>
      <w:r w:rsidR="00BA23D5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 xml:space="preserve"> 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(</w:t>
      </w:r>
      <w:r w:rsidR="00BA23D5"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lyambir.e-mordovia.ru</w:t>
      </w:r>
      <w:r w:rsidRPr="00303FB8">
        <w:rPr>
          <w:rFonts w:ascii="Times New Roman" w:eastAsia="Times New Roman" w:hAnsi="Times New Roman" w:cs="Times New Roman"/>
          <w:bCs/>
          <w:iCs/>
          <w:sz w:val="27"/>
          <w:szCs w:val="27"/>
          <w:lang w:eastAsia="ar-SA"/>
        </w:rPr>
        <w:t>).</w:t>
      </w:r>
    </w:p>
    <w:p w:rsidR="00761C88" w:rsidRPr="00303FB8" w:rsidRDefault="00761C88" w:rsidP="00761C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>3. Настоящее постановлен</w:t>
      </w:r>
      <w:bookmarkStart w:id="0" w:name="_GoBack"/>
      <w:bookmarkEnd w:id="0"/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 xml:space="preserve">ие вступает в силу после </w:t>
      </w:r>
      <w:r w:rsidR="0084797B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 xml:space="preserve">дня </w:t>
      </w:r>
      <w:r w:rsidRPr="00303FB8">
        <w:rPr>
          <w:rFonts w:ascii="Times New Roman" w:eastAsia="Times New Roman" w:hAnsi="Times New Roman" w:cs="Times New Roman"/>
          <w:bCs/>
          <w:sz w:val="27"/>
          <w:szCs w:val="27"/>
          <w:lang w:eastAsia="ar-SA"/>
        </w:rPr>
        <w:t>его официального опубликования.</w:t>
      </w:r>
    </w:p>
    <w:p w:rsidR="00303FB8" w:rsidRDefault="00303FB8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:rsidR="00303FB8" w:rsidRDefault="00303FB8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:rsidR="0084797B" w:rsidRDefault="00BA23D5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  <w:r w:rsidRPr="00B9424B">
        <w:rPr>
          <w:rFonts w:ascii="Times New Roman" w:hAnsi="Times New Roman" w:cs="Times New Roman"/>
          <w:b/>
          <w:sz w:val="27"/>
          <w:szCs w:val="27"/>
        </w:rPr>
        <w:t xml:space="preserve">Глава Администрации </w:t>
      </w:r>
    </w:p>
    <w:p w:rsidR="0084797B" w:rsidRDefault="0084797B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Александровского</w:t>
      </w:r>
      <w:r w:rsidR="00BA23D5" w:rsidRPr="00B9424B">
        <w:rPr>
          <w:rFonts w:ascii="Times New Roman" w:hAnsi="Times New Roman" w:cs="Times New Roman"/>
          <w:b/>
          <w:sz w:val="27"/>
          <w:szCs w:val="27"/>
        </w:rPr>
        <w:t xml:space="preserve"> сельского поселения </w:t>
      </w:r>
    </w:p>
    <w:p w:rsidR="00BA23D5" w:rsidRDefault="00BA23D5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  <w:r w:rsidRPr="00B9424B">
        <w:rPr>
          <w:rFonts w:ascii="Times New Roman" w:hAnsi="Times New Roman" w:cs="Times New Roman"/>
          <w:b/>
          <w:sz w:val="27"/>
          <w:szCs w:val="27"/>
        </w:rPr>
        <w:t>Лямбирского</w:t>
      </w:r>
      <w:r w:rsidR="0084797B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B9424B">
        <w:rPr>
          <w:rFonts w:ascii="Times New Roman" w:hAnsi="Times New Roman" w:cs="Times New Roman"/>
          <w:b/>
          <w:sz w:val="27"/>
          <w:szCs w:val="27"/>
        </w:rPr>
        <w:t xml:space="preserve">муниципального района </w:t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84797B">
        <w:rPr>
          <w:rFonts w:ascii="Times New Roman" w:hAnsi="Times New Roman" w:cs="Times New Roman"/>
          <w:b/>
          <w:sz w:val="27"/>
          <w:szCs w:val="27"/>
        </w:rPr>
        <w:tab/>
      </w:r>
      <w:r w:rsidR="0084797B">
        <w:rPr>
          <w:rFonts w:ascii="Times New Roman" w:hAnsi="Times New Roman" w:cs="Times New Roman"/>
          <w:b/>
          <w:sz w:val="27"/>
          <w:szCs w:val="27"/>
        </w:rPr>
        <w:tab/>
        <w:t>С.В.Алемаева</w:t>
      </w:r>
    </w:p>
    <w:p w:rsidR="0084797B" w:rsidRDefault="0084797B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:rsidR="0084797B" w:rsidRDefault="0084797B" w:rsidP="00BA23D5">
      <w:pPr>
        <w:pStyle w:val="ConsPlusTitlePage"/>
        <w:rPr>
          <w:rFonts w:ascii="Times New Roman" w:hAnsi="Times New Roman" w:cs="Times New Roman"/>
          <w:b/>
          <w:sz w:val="27"/>
          <w:szCs w:val="27"/>
        </w:rPr>
      </w:pPr>
    </w:p>
    <w:p w:rsidR="0084797B" w:rsidRPr="003062D5" w:rsidRDefault="0084797B" w:rsidP="00BA23D5">
      <w:pPr>
        <w:pStyle w:val="ConsPlusTitlePage"/>
        <w:rPr>
          <w:sz w:val="27"/>
          <w:szCs w:val="27"/>
        </w:rPr>
      </w:pPr>
    </w:p>
    <w:p w:rsidR="00927CE8" w:rsidRPr="00927CE8" w:rsidRDefault="00927CE8" w:rsidP="00927C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</w:t>
      </w: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927CE8" w:rsidRPr="00927CE8" w:rsidRDefault="00927CE8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927CE8" w:rsidRPr="00927CE8" w:rsidRDefault="0084797B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Александровского</w:t>
      </w:r>
      <w:r w:rsidR="00927CE8"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27CE8"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</w:t>
      </w:r>
    </w:p>
    <w:p w:rsidR="00927CE8" w:rsidRPr="00927CE8" w:rsidRDefault="00927CE8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 района</w:t>
      </w:r>
    </w:p>
    <w:p w:rsidR="00927CE8" w:rsidRPr="00927CE8" w:rsidRDefault="0084797B" w:rsidP="00927C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«12» мая</w:t>
      </w:r>
      <w:r w:rsidR="00927CE8"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927CE8" w:rsidRPr="00927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</w:p>
    <w:p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Pr="00761C88" w:rsidRDefault="00927CE8" w:rsidP="00927CE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 w:rsidR="00761C88"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рассмотрения вопросов правоприменительной </w:t>
      </w:r>
      <w:proofErr w:type="gramStart"/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практики</w:t>
      </w:r>
      <w:proofErr w:type="gramEnd"/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r w:rsidR="0084797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Александровского</w:t>
      </w:r>
      <w:r w:rsidR="00BA23D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Лямбирского муниципального района</w:t>
      </w:r>
      <w:r w:rsidR="00BA23D5"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61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её должностных лиц</w:t>
      </w:r>
    </w:p>
    <w:p w:rsidR="00761C88" w:rsidRPr="00761C88" w:rsidRDefault="00761C88" w:rsidP="00761C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1. Порядок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её должностных лиц (далее по тексту – Порядок) разработан во исполнение положений </w:t>
      </w:r>
      <w:hyperlink r:id="rId7" w:history="1">
        <w:r w:rsidRPr="00303F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пункта 2.1 статьи 6</w:t>
        </w:r>
      </w:hyperlink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Федерального закона от 25.12.2008 № 273-ФЗ «О противодействии коррупции» и устанавливает процедуру рассмотрения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(недействующими) ненормативных правовых актов,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незаконными решений и действий (бездействия)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(далее по тексту – Администрация)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должностных лиц (далее по тексту – вопросы правоприменительной практики) в целях выработки и принятия мер по предупреждению и устранению причин выявленных нарушений. 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 отсутствии вступивших в законную силу решений судов, арбитражных судов о признании недействительными ненормативных правовых актов,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BA23D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установленная настоящим Порядком процедура рассмотрения вопросов правоприменительной практики не проводится.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2. Рассмотрение вопросов правоприменительной практики включает в себя: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1) анализ вступивших в законную силу решений судов, арбитражных судов о признании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ненормативных правовых актов,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(далее – судебные решения);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выявление причин, послуживших основаниями признания недействительными ненормативных правовых актов,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лиц;</w:t>
      </w:r>
      <w:proofErr w:type="gramEnd"/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3) последующая разработка и реализация системы мер, направленных на предупреждение и устранение указанных причин;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4) контроль результативности принятых мер, последующей правоприменительной практики.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Сотрудник Администрации, принимавший участие в рассмотрении судом дела о признании недействительным ненормативного правового акта,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 решения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срок не позднее 14 календарных дней со дня вступления судебного решения в законную силу направляет информацию о вынесенном судебном решении с приложением копии указанного судебного решения в уполномоченный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орган или должностному лицу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>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4. В информации, направляемой в соответствии с пунктом 3 настоящего Порядка, подлежит отражению позиция относительно: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причин принятия Администрацией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2) причин, послуживших основаниями признания недействительными ненормативных правовых актов, 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5. Уполномоченное лицо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ведёт учёт судебных решений о признании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ненормативных правовых актов Администрации,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ее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bookmarkStart w:id="1" w:name="P60"/>
      <w:bookmarkStart w:id="2" w:name="P64"/>
      <w:bookmarkEnd w:id="1"/>
      <w:bookmarkEnd w:id="2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6. Информация, предоставленная в соответствии с пунктами 3 и 4 настоящего Порядка, обобщается уполномоченным лицом Администрации муниципального образования  по итогам истекшего квартала и в срок до 15 числа месяца, следующего за отчётным кварталом, представляется председателю рабочей группы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 рассмотрению вопросов правоприменительной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практики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ии и её</w:t>
      </w:r>
      <w:proofErr w:type="gramEnd"/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(далее – рабочая группа).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7. Состав рабочей группы утверждается постановлением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8. Председатель рабочей группы на основании материалов, полученных в соответствии с </w:t>
      </w:r>
      <w:hyperlink w:anchor="P64" w:history="1">
        <w:r w:rsidRPr="00303FB8">
          <w:rPr>
            <w:rFonts w:ascii="Times New Roman" w:eastAsia="Times New Roman" w:hAnsi="Times New Roman" w:cs="Times New Roman"/>
            <w:sz w:val="27"/>
            <w:szCs w:val="27"/>
            <w:lang w:eastAsia="ru-RU"/>
          </w:rPr>
          <w:t>пунктом 6</w:t>
        </w:r>
      </w:hyperlink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настоящего Порядка, назначает дату и место проведения заседания рабочей группы, рассматривает вопрос о необходимости привлечения к деятельности рабочей группы иных лиц.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9. Заседание рабочей группы проводится в срок до 25 числа месяца, следующего за отчётным кварталом.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10. Секретарь рабочей группы извещает всех членов рабочей группы и иных сотрудников Администрации, иных лиц, привлечённых к деятельности рабочей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группы, о дате, месте и времени проведения заседания рабочей группы не позднее, чем за 3 рабочих дня до начала заседания.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11. Заседания рабочей группы считаются правомочными, если на них присутствует более половины её членов.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отсутствии кворума членов рабочей группы её председателем назначается иная дата, а также время и место проведения заседания рабочей группы.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12. В ходе рассмотрения вопросов правоприменительной практики по каждому случаю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 должностных лиц определяются: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причины принятия Администрацией ненормативного правового акта Администрации, решения и совершения ими действий (бездействия), признанных судом недействительным или незаконными;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причины, послужившие основаниями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 Администрации, незаконными решений и действий (бездействия)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должностных лиц; 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3) при наличии ранее направленных рекомендаций рабочей группы рассматриваются результаты их исполнения.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неисполнения ранее направленных рекомендаций рабочей группы выясняются причины их неисполнения (неполного исполнения).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13. По итогам рассмотрения вопросов правоприменительной практики по каждому случаю признания недействительным ненормативного правового акта Администрации,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незаконными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 рабочая группа принимает решение, в котором: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устанавливается, что в рассматриваемой ситуации содержатся (не содержатся) признаки коррупционных фактов;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даются рекомендации ответственным сотрудникам Администрации по разработке и принятию мер в целях предупреждения и устранения причин выявленных нарушений или устанавливается отсутствие необходимости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разработки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принятия таких мер.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итогам рассмотрения результатов исполнения ранее направленных рекомендаций принимается решение, в котором устанавливается, что указанные рекомендации исполнены (не исполнены) либо необходимо продолжить их исполнение (в случае длительного характера исполнения рекомендаций).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неисполнения (неполного исполнения) ранее данных рекомендаций ответственным должностным лицам даются новые рекомендации по разработке и принятию мер в целях предупреждения и устранения причин выявленных нарушений.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14. Решения рабочей группы принимаются открытым голосованием простым большинством голосов присутствующих на заседании членов рабочей группы и оформляются протоколом, который подписывается председателем рабочей группы и секретарём рабочей группы.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15. В протоколе заседания рабочей группы указываются: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1) дата заседания, присутствующие на заседании члены рабочей группы и иные приглашённые лица;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2) реквизиты судебных актов, явившихся основанием для рассмотрения вопросов правоприменительной практики (наименование суда, дата вынесения и вид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судебного акта), краткое изложение сути принятого судом решения (определения, постановления);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3) фамилия, имя, отчество выступавших на заседании лиц и краткое описание изложенных выступлений;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4) результаты голосования по каждому случаю признания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недействительным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ненормативного правового акта, незаконными решений и действий (бездействия) Администрации и её должностных лиц;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5) принятое по каждому случаю признания недействительным ненормативного правового акта, незаконными решений и дей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ствий (бездействия)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Администрации и её должностных лиц решение;</w:t>
      </w:r>
      <w:proofErr w:type="gramEnd"/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6) результаты исполнения ранее данных рекомендаций, рассмотренных на заседании рабочей группы;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7) принятое по итогам рассмотрения результатов исполнения ранее данных рекомендаций решение.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16. Копии судебных решений, а также иные материалы, явившиеся предметом рассмотрения рабочей группы, приобщаются к протоколу и хранятся вместе с ним.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Выписка из протокола заседания рабочей группы с рекомендациями по разработке и принятию мер в целях предупреждения и устранения причин выявленных нарушений направляется председателем рабочей группы ответственным сотрудникам Администрации в течение 3 рабочих дней со дня заседания рабочей группы.</w:t>
      </w:r>
    </w:p>
    <w:p w:rsidR="00761C88" w:rsidRPr="00303FB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17. </w:t>
      </w:r>
      <w:proofErr w:type="gramStart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случае установления рабочей группой признаков коррупционных фактов, послуживших основанием для принятия решения о признании недействительными ненормативных правовых актов, незаконными решений и действий (бездействия) Администрации и её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должностных лиц, председателем рабочей группы на имя Главы Администрации</w:t>
      </w:r>
      <w:r w:rsidRPr="00303FB8">
        <w:rPr>
          <w:rFonts w:ascii="Times New Roman" w:eastAsia="Times New Roman" w:hAnsi="Times New Roman" w:cs="Times New Roman"/>
          <w:i/>
          <w:sz w:val="27"/>
          <w:szCs w:val="27"/>
          <w:lang w:eastAsia="ru-RU"/>
        </w:rPr>
        <w:t xml:space="preserve"> 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позднее 7 календарных дней со дня проведения заседания направляется служебная записка для последующего рассмотрения вопроса на комиссии по соблюдению требований к служебному поведению</w:t>
      </w:r>
      <w:proofErr w:type="gramEnd"/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урегулированию конфликта интересов в Администрации </w:t>
      </w:r>
      <w:r w:rsidR="0084797B">
        <w:rPr>
          <w:rFonts w:ascii="Times New Roman" w:eastAsia="Times New Roman" w:hAnsi="Times New Roman" w:cs="Times New Roman"/>
          <w:sz w:val="27"/>
          <w:szCs w:val="27"/>
          <w:lang w:eastAsia="ru-RU"/>
        </w:rPr>
        <w:t>Александровского</w:t>
      </w:r>
      <w:r w:rsidR="003E3445"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Лямбирского муниципального района</w:t>
      </w:r>
      <w:r w:rsidRPr="00303FB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761C88" w:rsidRPr="00761C88" w:rsidRDefault="00761C88" w:rsidP="00761C8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Default="00761C88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445" w:rsidRDefault="003E3445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445" w:rsidRPr="00761C88" w:rsidRDefault="003E3445" w:rsidP="003E34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1C88" w:rsidRPr="00761C88" w:rsidRDefault="00761C88" w:rsidP="00761C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0337" w:rsidRPr="00767675" w:rsidRDefault="00D10337">
      <w:pPr>
        <w:rPr>
          <w:rFonts w:ascii="Times New Roman" w:hAnsi="Times New Roman" w:cs="Times New Roman"/>
        </w:rPr>
      </w:pPr>
    </w:p>
    <w:sectPr w:rsidR="00D10337" w:rsidRPr="00767675" w:rsidSect="0084797B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675"/>
    <w:rsid w:val="00050D8B"/>
    <w:rsid w:val="0006313E"/>
    <w:rsid w:val="00303FB8"/>
    <w:rsid w:val="003E3445"/>
    <w:rsid w:val="00485A03"/>
    <w:rsid w:val="0056515A"/>
    <w:rsid w:val="00612F4D"/>
    <w:rsid w:val="0063113A"/>
    <w:rsid w:val="00761C88"/>
    <w:rsid w:val="00767675"/>
    <w:rsid w:val="00773CCC"/>
    <w:rsid w:val="007C4DC7"/>
    <w:rsid w:val="00814DC2"/>
    <w:rsid w:val="0084797B"/>
    <w:rsid w:val="008C2330"/>
    <w:rsid w:val="00924273"/>
    <w:rsid w:val="00927CE8"/>
    <w:rsid w:val="00A3051C"/>
    <w:rsid w:val="00BA23D5"/>
    <w:rsid w:val="00C130F6"/>
    <w:rsid w:val="00D10337"/>
    <w:rsid w:val="00D1783E"/>
    <w:rsid w:val="00D80533"/>
    <w:rsid w:val="00DB453B"/>
    <w:rsid w:val="00E36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BA23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BA23D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9AB34162F3323B09B6B5BD8128D65FD2CBD2E36F8E567E74E0BD64685FEA25D451D905CZ5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9AB34162F3323B09B6B5BD8128D65FD2CBD2E36F8E567E74E0BD64685FEA25D451D905CZ5N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C13239-24A1-4E71-9A3E-D81D4D79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1870</Words>
  <Characters>10663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home</cp:lastModifiedBy>
  <cp:revision>2</cp:revision>
  <cp:lastPrinted>2022-05-16T06:23:00Z</cp:lastPrinted>
  <dcterms:created xsi:type="dcterms:W3CDTF">2022-05-16T06:24:00Z</dcterms:created>
  <dcterms:modified xsi:type="dcterms:W3CDTF">2022-05-16T06:24:00Z</dcterms:modified>
</cp:coreProperties>
</file>