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5FE" w:rsidRPr="00A36744" w:rsidRDefault="008335FE" w:rsidP="008335FE">
      <w:pPr>
        <w:jc w:val="center"/>
        <w:rPr>
          <w:b/>
          <w:szCs w:val="24"/>
        </w:rPr>
      </w:pPr>
      <w:r w:rsidRPr="00A36744">
        <w:rPr>
          <w:b/>
          <w:szCs w:val="24"/>
        </w:rPr>
        <w:t xml:space="preserve">Итоги работы по осуществлению федерального государственного земельного контроля (надзора) в 2022 году на территории </w:t>
      </w:r>
      <w:proofErr w:type="spellStart"/>
      <w:r>
        <w:rPr>
          <w:b/>
          <w:szCs w:val="24"/>
        </w:rPr>
        <w:t>Лямбирского</w:t>
      </w:r>
      <w:proofErr w:type="spellEnd"/>
      <w:r>
        <w:rPr>
          <w:b/>
          <w:szCs w:val="24"/>
        </w:rPr>
        <w:t xml:space="preserve"> муниципального района </w:t>
      </w:r>
      <w:r w:rsidRPr="00A36744">
        <w:rPr>
          <w:b/>
          <w:szCs w:val="24"/>
        </w:rPr>
        <w:t>Республики Мордовия</w:t>
      </w:r>
    </w:p>
    <w:p w:rsidR="008335FE" w:rsidRDefault="008335FE" w:rsidP="008335FE">
      <w:pPr>
        <w:tabs>
          <w:tab w:val="left" w:pos="709"/>
        </w:tabs>
        <w:jc w:val="both"/>
        <w:rPr>
          <w:szCs w:val="24"/>
        </w:rPr>
      </w:pPr>
    </w:p>
    <w:p w:rsidR="008335FE" w:rsidRPr="00AB6BE9" w:rsidRDefault="008335FE" w:rsidP="008335FE">
      <w:pPr>
        <w:tabs>
          <w:tab w:val="left" w:pos="709"/>
        </w:tabs>
        <w:ind w:firstLine="709"/>
        <w:jc w:val="both"/>
        <w:rPr>
          <w:szCs w:val="24"/>
        </w:rPr>
      </w:pPr>
      <w:r w:rsidRPr="00AB6BE9">
        <w:rPr>
          <w:szCs w:val="24"/>
        </w:rPr>
        <w:t xml:space="preserve">В 2022 году </w:t>
      </w:r>
      <w:r>
        <w:rPr>
          <w:szCs w:val="24"/>
        </w:rPr>
        <w:t>государственным земельным</w:t>
      </w:r>
      <w:r w:rsidRPr="00AB6BE9">
        <w:rPr>
          <w:szCs w:val="24"/>
        </w:rPr>
        <w:t xml:space="preserve"> инспектор</w:t>
      </w:r>
      <w:r>
        <w:rPr>
          <w:szCs w:val="24"/>
        </w:rPr>
        <w:t>ом</w:t>
      </w:r>
      <w:r w:rsidRPr="00AB6BE9">
        <w:rPr>
          <w:szCs w:val="24"/>
        </w:rPr>
        <w:t xml:space="preserve"> Управления </w:t>
      </w:r>
      <w:proofErr w:type="spellStart"/>
      <w:r w:rsidRPr="00AB6BE9">
        <w:rPr>
          <w:szCs w:val="24"/>
        </w:rPr>
        <w:t>Росреестра</w:t>
      </w:r>
      <w:proofErr w:type="spellEnd"/>
      <w:r w:rsidRPr="00AB6BE9">
        <w:rPr>
          <w:szCs w:val="24"/>
        </w:rPr>
        <w:t xml:space="preserve"> по Республике Мордовия </w:t>
      </w:r>
      <w:r>
        <w:rPr>
          <w:szCs w:val="24"/>
        </w:rPr>
        <w:t xml:space="preserve">по </w:t>
      </w:r>
      <w:proofErr w:type="spellStart"/>
      <w:r>
        <w:rPr>
          <w:szCs w:val="24"/>
        </w:rPr>
        <w:t>Лямбирскому</w:t>
      </w:r>
      <w:proofErr w:type="spellEnd"/>
      <w:r>
        <w:rPr>
          <w:szCs w:val="24"/>
        </w:rPr>
        <w:t xml:space="preserve"> району </w:t>
      </w:r>
      <w:r w:rsidRPr="00AB6BE9">
        <w:rPr>
          <w:szCs w:val="24"/>
        </w:rPr>
        <w:t>было прове</w:t>
      </w:r>
      <w:r>
        <w:rPr>
          <w:szCs w:val="24"/>
        </w:rPr>
        <w:t>дено</w:t>
      </w:r>
      <w:r w:rsidRPr="00AB6BE9">
        <w:rPr>
          <w:szCs w:val="24"/>
        </w:rPr>
        <w:t xml:space="preserve"> </w:t>
      </w:r>
      <w:r>
        <w:rPr>
          <w:szCs w:val="24"/>
        </w:rPr>
        <w:t>27</w:t>
      </w:r>
      <w:r w:rsidRPr="00AB6BE9">
        <w:rPr>
          <w:szCs w:val="24"/>
        </w:rPr>
        <w:t xml:space="preserve"> контрольных (надзорных) </w:t>
      </w:r>
      <w:r>
        <w:rPr>
          <w:szCs w:val="24"/>
        </w:rPr>
        <w:t>мероприятия на общей площади 1,03</w:t>
      </w:r>
      <w:r w:rsidRPr="00AB6BE9">
        <w:rPr>
          <w:szCs w:val="24"/>
        </w:rPr>
        <w:t xml:space="preserve"> тыс. га. </w:t>
      </w:r>
      <w:r>
        <w:rPr>
          <w:szCs w:val="24"/>
        </w:rPr>
        <w:t>Из них: 1 внеплановая</w:t>
      </w:r>
      <w:r w:rsidRPr="00AB6BE9">
        <w:rPr>
          <w:szCs w:val="24"/>
        </w:rPr>
        <w:t xml:space="preserve"> проверк</w:t>
      </w:r>
      <w:r>
        <w:rPr>
          <w:szCs w:val="24"/>
        </w:rPr>
        <w:t>а</w:t>
      </w:r>
      <w:r w:rsidRPr="00AB6BE9">
        <w:rPr>
          <w:szCs w:val="24"/>
        </w:rPr>
        <w:t xml:space="preserve"> по соблюдению требований земельного законодательства Российской Федерации, 2</w:t>
      </w:r>
      <w:r>
        <w:rPr>
          <w:szCs w:val="24"/>
        </w:rPr>
        <w:t>2</w:t>
      </w:r>
      <w:r w:rsidRPr="00AB6BE9">
        <w:rPr>
          <w:szCs w:val="24"/>
        </w:rPr>
        <w:t xml:space="preserve"> выездных обсл</w:t>
      </w:r>
      <w:r>
        <w:rPr>
          <w:szCs w:val="24"/>
        </w:rPr>
        <w:t>едований земельных участков, 4</w:t>
      </w:r>
      <w:r w:rsidRPr="00AB6BE9">
        <w:rPr>
          <w:szCs w:val="24"/>
        </w:rPr>
        <w:t xml:space="preserve"> наблюдений за соблюдением обязательных требований земельного законодательства Российской Федерации.</w:t>
      </w:r>
    </w:p>
    <w:p w:rsidR="008335FE" w:rsidRDefault="008335FE" w:rsidP="008335FE">
      <w:pPr>
        <w:tabs>
          <w:tab w:val="left" w:pos="709"/>
        </w:tabs>
        <w:ind w:firstLine="709"/>
        <w:jc w:val="both"/>
        <w:rPr>
          <w:szCs w:val="24"/>
        </w:rPr>
      </w:pPr>
      <w:r w:rsidRPr="00AB6BE9">
        <w:rPr>
          <w:szCs w:val="24"/>
        </w:rPr>
        <w:t xml:space="preserve">С 10 марта 2022 года запланированные проверки </w:t>
      </w:r>
      <w:r>
        <w:rPr>
          <w:szCs w:val="24"/>
        </w:rPr>
        <w:t xml:space="preserve">по </w:t>
      </w:r>
      <w:r w:rsidRPr="00AB6BE9">
        <w:rPr>
          <w:szCs w:val="24"/>
        </w:rPr>
        <w:t>соблюдени</w:t>
      </w:r>
      <w:r>
        <w:rPr>
          <w:szCs w:val="24"/>
        </w:rPr>
        <w:t>ю</w:t>
      </w:r>
      <w:r w:rsidRPr="00AB6BE9">
        <w:rPr>
          <w:szCs w:val="24"/>
        </w:rPr>
        <w:t xml:space="preserve"> требований земельного законодательства Р</w:t>
      </w:r>
      <w:r>
        <w:rPr>
          <w:szCs w:val="24"/>
        </w:rPr>
        <w:t xml:space="preserve">оссийской Федерации </w:t>
      </w:r>
      <w:r w:rsidRPr="00AB6BE9">
        <w:rPr>
          <w:szCs w:val="24"/>
        </w:rPr>
        <w:t>были приостановлены Постановлением Правительства Р</w:t>
      </w:r>
      <w:r>
        <w:rPr>
          <w:szCs w:val="24"/>
        </w:rPr>
        <w:t xml:space="preserve">оссийской Федерации </w:t>
      </w:r>
      <w:r w:rsidRPr="00AB6BE9">
        <w:rPr>
          <w:szCs w:val="24"/>
        </w:rPr>
        <w:t>от 10.03.2022 № 336, поэтому Управлением был сделан акцент на профилактические мероприятия. В них входят консультирование, профилактический визит, информирование, а в случае выявления признаков нарушений - выдача предостережения о недопустимости нарушений обязательных требований.</w:t>
      </w:r>
    </w:p>
    <w:p w:rsidR="008335FE" w:rsidRPr="00AB6BE9" w:rsidRDefault="008335FE" w:rsidP="008335FE">
      <w:pPr>
        <w:tabs>
          <w:tab w:val="left" w:pos="709"/>
        </w:tabs>
        <w:ind w:firstLine="709"/>
        <w:jc w:val="both"/>
        <w:rPr>
          <w:szCs w:val="24"/>
        </w:rPr>
      </w:pPr>
      <w:r w:rsidRPr="00AB6BE9">
        <w:rPr>
          <w:szCs w:val="24"/>
        </w:rPr>
        <w:t>В рамках данной работы инспектор</w:t>
      </w:r>
      <w:r>
        <w:rPr>
          <w:szCs w:val="24"/>
        </w:rPr>
        <w:t>ом было</w:t>
      </w:r>
      <w:r w:rsidRPr="00AB6BE9">
        <w:rPr>
          <w:szCs w:val="24"/>
        </w:rPr>
        <w:t xml:space="preserve"> проконсультирова</w:t>
      </w:r>
      <w:r>
        <w:rPr>
          <w:szCs w:val="24"/>
        </w:rPr>
        <w:t>но</w:t>
      </w:r>
      <w:r w:rsidRPr="00AB6BE9">
        <w:rPr>
          <w:szCs w:val="24"/>
        </w:rPr>
        <w:t xml:space="preserve"> </w:t>
      </w:r>
      <w:r>
        <w:rPr>
          <w:szCs w:val="24"/>
        </w:rPr>
        <w:t>160 граждан, проведено</w:t>
      </w:r>
      <w:r w:rsidRPr="00AB6BE9">
        <w:rPr>
          <w:szCs w:val="24"/>
        </w:rPr>
        <w:t xml:space="preserve"> 4 профилактических визита, опубликова</w:t>
      </w:r>
      <w:r>
        <w:rPr>
          <w:szCs w:val="24"/>
        </w:rPr>
        <w:t>но</w:t>
      </w:r>
      <w:r w:rsidRPr="00AB6BE9">
        <w:rPr>
          <w:szCs w:val="24"/>
        </w:rPr>
        <w:t xml:space="preserve"> </w:t>
      </w:r>
      <w:r>
        <w:rPr>
          <w:szCs w:val="24"/>
        </w:rPr>
        <w:t>на</w:t>
      </w:r>
      <w:r w:rsidRPr="00AB6BE9">
        <w:rPr>
          <w:szCs w:val="24"/>
        </w:rPr>
        <w:t xml:space="preserve"> сайт</w:t>
      </w:r>
      <w:r>
        <w:rPr>
          <w:szCs w:val="24"/>
        </w:rPr>
        <w:t>е</w:t>
      </w:r>
      <w:r w:rsidRPr="00AB6BE9">
        <w:rPr>
          <w:szCs w:val="24"/>
        </w:rPr>
        <w:t xml:space="preserve"> районн</w:t>
      </w:r>
      <w:r>
        <w:rPr>
          <w:szCs w:val="24"/>
        </w:rPr>
        <w:t>ой администрации</w:t>
      </w:r>
      <w:r w:rsidRPr="00AB6BE9">
        <w:rPr>
          <w:szCs w:val="24"/>
        </w:rPr>
        <w:t xml:space="preserve"> </w:t>
      </w:r>
      <w:r>
        <w:rPr>
          <w:szCs w:val="24"/>
        </w:rPr>
        <w:t>3</w:t>
      </w:r>
      <w:r w:rsidRPr="00AB6BE9">
        <w:rPr>
          <w:szCs w:val="24"/>
        </w:rPr>
        <w:t xml:space="preserve"> информационных материал</w:t>
      </w:r>
      <w:r>
        <w:rPr>
          <w:szCs w:val="24"/>
        </w:rPr>
        <w:t>а. 7-ми</w:t>
      </w:r>
      <w:r w:rsidRPr="00AB6BE9">
        <w:rPr>
          <w:szCs w:val="24"/>
        </w:rPr>
        <w:t xml:space="preserve"> контролируемым лицам объявлено и направлено предостережение о недопустимости нарушения обязательных требований земельного законодательства Р</w:t>
      </w:r>
      <w:r>
        <w:rPr>
          <w:szCs w:val="24"/>
        </w:rPr>
        <w:t>оссийской Федерации</w:t>
      </w:r>
      <w:r w:rsidRPr="00AB6BE9">
        <w:rPr>
          <w:szCs w:val="24"/>
        </w:rPr>
        <w:t xml:space="preserve">. </w:t>
      </w:r>
    </w:p>
    <w:p w:rsidR="008335FE" w:rsidRPr="00AB6BE9" w:rsidRDefault="008335FE" w:rsidP="008335FE">
      <w:pPr>
        <w:tabs>
          <w:tab w:val="left" w:pos="709"/>
        </w:tabs>
        <w:ind w:firstLine="709"/>
        <w:jc w:val="both"/>
        <w:rPr>
          <w:szCs w:val="24"/>
        </w:rPr>
      </w:pPr>
      <w:r>
        <w:rPr>
          <w:szCs w:val="24"/>
        </w:rPr>
        <w:t>В 2022 году инспектором</w:t>
      </w:r>
      <w:r w:rsidRPr="00AB6BE9">
        <w:rPr>
          <w:szCs w:val="24"/>
        </w:rPr>
        <w:t xml:space="preserve"> </w:t>
      </w:r>
      <w:r>
        <w:rPr>
          <w:szCs w:val="24"/>
        </w:rPr>
        <w:t xml:space="preserve">было </w:t>
      </w:r>
      <w:r w:rsidRPr="00AB6BE9">
        <w:rPr>
          <w:szCs w:val="24"/>
        </w:rPr>
        <w:t>рассмотре</w:t>
      </w:r>
      <w:r>
        <w:rPr>
          <w:szCs w:val="24"/>
        </w:rPr>
        <w:t>но</w:t>
      </w:r>
      <w:r w:rsidRPr="00AB6BE9">
        <w:rPr>
          <w:szCs w:val="24"/>
        </w:rPr>
        <w:t xml:space="preserve"> от граждан и юридических лиц </w:t>
      </w:r>
      <w:r>
        <w:rPr>
          <w:szCs w:val="24"/>
        </w:rPr>
        <w:t>40</w:t>
      </w:r>
      <w:r w:rsidRPr="00AB6BE9">
        <w:rPr>
          <w:szCs w:val="24"/>
        </w:rPr>
        <w:t xml:space="preserve"> обращений по вопросам федерального государственного земельного контроля (надзора) и </w:t>
      </w:r>
      <w:r>
        <w:rPr>
          <w:szCs w:val="24"/>
        </w:rPr>
        <w:t xml:space="preserve">даны </w:t>
      </w:r>
      <w:r w:rsidRPr="00AB6BE9">
        <w:rPr>
          <w:szCs w:val="24"/>
        </w:rPr>
        <w:t>ответ</w:t>
      </w:r>
      <w:r>
        <w:rPr>
          <w:szCs w:val="24"/>
        </w:rPr>
        <w:t>ы</w:t>
      </w:r>
      <w:r w:rsidRPr="00AB6BE9">
        <w:rPr>
          <w:szCs w:val="24"/>
        </w:rPr>
        <w:t xml:space="preserve"> на них.</w:t>
      </w:r>
    </w:p>
    <w:p w:rsidR="008335FE" w:rsidRPr="005F6EF8" w:rsidRDefault="008335FE" w:rsidP="008335FE">
      <w:pPr>
        <w:spacing w:afterLines="100" w:after="240"/>
        <w:ind w:firstLine="709"/>
        <w:jc w:val="both"/>
        <w:rPr>
          <w:szCs w:val="24"/>
        </w:rPr>
      </w:pPr>
      <w:r w:rsidRPr="005F6EF8">
        <w:rPr>
          <w:szCs w:val="24"/>
        </w:rPr>
        <w:t>«В текущем году задачей федерального государственного земельного контроля (надзора) по-прежнему остается то, чтобы каждый правообладатель использовал земельный участок в соответствии с требованиями закона и разрешенным видом использования, внесенным в Единый государственный реестр недвижимости, при этом регулярно осуществлял платежи за землю».</w:t>
      </w:r>
    </w:p>
    <w:p w:rsidR="008335FE" w:rsidRPr="00AB6BE9" w:rsidRDefault="008335FE" w:rsidP="008335FE">
      <w:pPr>
        <w:tabs>
          <w:tab w:val="left" w:pos="709"/>
        </w:tabs>
        <w:ind w:firstLine="709"/>
        <w:jc w:val="both"/>
        <w:rPr>
          <w:szCs w:val="24"/>
        </w:rPr>
      </w:pPr>
    </w:p>
    <w:p w:rsidR="008335FE" w:rsidRPr="00A36744" w:rsidRDefault="008335FE" w:rsidP="008335FE">
      <w:pPr>
        <w:tabs>
          <w:tab w:val="left" w:pos="709"/>
        </w:tabs>
        <w:jc w:val="both"/>
        <w:rPr>
          <w:szCs w:val="24"/>
        </w:rPr>
      </w:pPr>
      <w:r w:rsidRPr="00A36744">
        <w:rPr>
          <w:szCs w:val="24"/>
        </w:rPr>
        <w:t xml:space="preserve">           </w:t>
      </w:r>
    </w:p>
    <w:p w:rsidR="00226545" w:rsidRDefault="00226545">
      <w:bookmarkStart w:id="0" w:name="_GoBack"/>
      <w:bookmarkEnd w:id="0"/>
    </w:p>
    <w:sectPr w:rsidR="00226545">
      <w:pgSz w:w="11906" w:h="16838"/>
      <w:pgMar w:top="567" w:right="851" w:bottom="567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FFA"/>
    <w:rsid w:val="00226545"/>
    <w:rsid w:val="008335FE"/>
    <w:rsid w:val="00BA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40B2F-1D57-4702-B1F3-FA54BAE1F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5F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Шафеев Рамиль Касимович</dc:creator>
  <cp:keywords/>
  <dc:description/>
  <cp:lastModifiedBy>Шафеев Рамиль Касимович</cp:lastModifiedBy>
  <cp:revision>2</cp:revision>
  <dcterms:created xsi:type="dcterms:W3CDTF">2023-02-01T07:54:00Z</dcterms:created>
  <dcterms:modified xsi:type="dcterms:W3CDTF">2023-02-01T07:54:00Z</dcterms:modified>
</cp:coreProperties>
</file>