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52A2" w:rsidRDefault="004052A2" w:rsidP="004052A2">
      <w:pP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r>
        <w:rPr>
          <w:b/>
          <w:sz w:val="28"/>
          <w:szCs w:val="28"/>
        </w:rPr>
        <w:t xml:space="preserve">       </w:t>
      </w: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jc w:val="center"/>
        <w:rPr>
          <w:b/>
          <w:sz w:val="36"/>
          <w:szCs w:val="36"/>
        </w:rPr>
      </w:pPr>
      <w:r>
        <w:rPr>
          <w:b/>
          <w:sz w:val="36"/>
          <w:szCs w:val="36"/>
        </w:rPr>
        <w:t>ИНФОРМАЦИОННЫЙ БЮЛЛЕТЕНЬ</w:t>
      </w: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jc w:val="center"/>
        <w:rPr>
          <w:b/>
          <w:sz w:val="32"/>
          <w:szCs w:val="32"/>
        </w:rPr>
      </w:pPr>
      <w:r>
        <w:rPr>
          <w:b/>
          <w:sz w:val="32"/>
          <w:szCs w:val="32"/>
        </w:rPr>
        <w:t>Берсеневского сельского поселения</w:t>
      </w: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jc w:val="center"/>
        <w:rPr>
          <w:b/>
          <w:sz w:val="32"/>
          <w:szCs w:val="32"/>
        </w:rPr>
      </w:pPr>
      <w:r>
        <w:rPr>
          <w:b/>
          <w:sz w:val="32"/>
          <w:szCs w:val="32"/>
        </w:rPr>
        <w:t xml:space="preserve">Лямбирского муниципального района </w:t>
      </w: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jc w:val="center"/>
        <w:rPr>
          <w:b/>
          <w:sz w:val="28"/>
          <w:szCs w:val="28"/>
        </w:rPr>
      </w:pPr>
      <w:r>
        <w:rPr>
          <w:b/>
          <w:sz w:val="32"/>
          <w:szCs w:val="32"/>
        </w:rPr>
        <w:t>Республики Мордовия</w:t>
      </w: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r>
        <w:rPr>
          <w:sz w:val="28"/>
          <w:szCs w:val="28"/>
        </w:rPr>
        <w:t xml:space="preserve">   </w:t>
      </w:r>
    </w:p>
    <w:p w:rsidR="004052A2" w:rsidRDefault="000B629F" w:rsidP="004052A2">
      <w:pPr>
        <w:pBdr>
          <w:top w:val="thinThickThinSmallGap" w:sz="24" w:space="1" w:color="auto"/>
          <w:left w:val="thinThickThinSmallGap" w:sz="24" w:space="4" w:color="auto"/>
          <w:bottom w:val="thinThickThinSmallGap" w:sz="24" w:space="1" w:color="auto"/>
          <w:right w:val="thinThickThinSmallGap" w:sz="24" w:space="4" w:color="auto"/>
        </w:pBdr>
        <w:jc w:val="center"/>
        <w:rPr>
          <w:b/>
          <w:sz w:val="32"/>
          <w:szCs w:val="32"/>
        </w:rPr>
      </w:pPr>
      <w:r>
        <w:rPr>
          <w:b/>
          <w:sz w:val="32"/>
          <w:szCs w:val="32"/>
        </w:rPr>
        <w:t>2</w:t>
      </w:r>
      <w:r w:rsidR="00B22DEE">
        <w:rPr>
          <w:b/>
          <w:sz w:val="32"/>
          <w:szCs w:val="32"/>
        </w:rPr>
        <w:t>7</w:t>
      </w:r>
      <w:r w:rsidR="004052A2">
        <w:rPr>
          <w:b/>
          <w:sz w:val="32"/>
          <w:szCs w:val="32"/>
        </w:rPr>
        <w:t xml:space="preserve"> </w:t>
      </w:r>
      <w:r w:rsidR="00B22DEE">
        <w:rPr>
          <w:b/>
          <w:sz w:val="32"/>
          <w:szCs w:val="32"/>
        </w:rPr>
        <w:t>февраля</w:t>
      </w:r>
      <w:r w:rsidR="004052A2">
        <w:rPr>
          <w:b/>
          <w:sz w:val="32"/>
          <w:szCs w:val="32"/>
        </w:rPr>
        <w:t xml:space="preserve"> 202</w:t>
      </w:r>
      <w:r w:rsidR="00083645">
        <w:rPr>
          <w:b/>
          <w:sz w:val="32"/>
          <w:szCs w:val="32"/>
        </w:rPr>
        <w:t>3</w:t>
      </w:r>
      <w:r w:rsidR="004052A2">
        <w:rPr>
          <w:b/>
          <w:sz w:val="32"/>
          <w:szCs w:val="32"/>
        </w:rPr>
        <w:t xml:space="preserve"> года                                     </w:t>
      </w:r>
      <w:r w:rsidR="00083645">
        <w:rPr>
          <w:b/>
          <w:sz w:val="32"/>
          <w:szCs w:val="32"/>
        </w:rPr>
        <w:t xml:space="preserve">                            № </w:t>
      </w:r>
      <w:r w:rsidR="009706F6">
        <w:rPr>
          <w:b/>
          <w:sz w:val="32"/>
          <w:szCs w:val="32"/>
        </w:rPr>
        <w:t>4</w:t>
      </w:r>
      <w:r>
        <w:rPr>
          <w:b/>
          <w:sz w:val="32"/>
          <w:szCs w:val="32"/>
        </w:rPr>
        <w:t>а</w:t>
      </w:r>
      <w:r w:rsidR="00A24DC0">
        <w:rPr>
          <w:b/>
          <w:sz w:val="32"/>
          <w:szCs w:val="32"/>
        </w:rPr>
        <w:t>/</w:t>
      </w:r>
      <w:r w:rsidR="0083183B">
        <w:rPr>
          <w:b/>
          <w:sz w:val="32"/>
          <w:szCs w:val="32"/>
        </w:rPr>
        <w:t>3</w:t>
      </w: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Pr="00B719C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jc w:val="center"/>
        <w:rPr>
          <w:sz w:val="28"/>
          <w:szCs w:val="28"/>
        </w:rPr>
      </w:pPr>
    </w:p>
    <w:p w:rsidR="004052A2" w:rsidRDefault="004052A2" w:rsidP="004052A2">
      <w:pPr>
        <w:jc w:val="center"/>
        <w:rPr>
          <w:sz w:val="28"/>
          <w:szCs w:val="28"/>
        </w:rPr>
      </w:pPr>
    </w:p>
    <w:p w:rsidR="004052A2" w:rsidRDefault="004052A2" w:rsidP="004052A2">
      <w:pPr>
        <w:jc w:val="center"/>
        <w:rPr>
          <w:sz w:val="28"/>
          <w:szCs w:val="28"/>
        </w:rPr>
      </w:pPr>
    </w:p>
    <w:p w:rsidR="004052A2" w:rsidRDefault="004052A2" w:rsidP="004052A2">
      <w:pPr>
        <w:jc w:val="center"/>
        <w:rPr>
          <w:sz w:val="28"/>
          <w:szCs w:val="28"/>
        </w:rPr>
      </w:pPr>
    </w:p>
    <w:p w:rsidR="004052A2" w:rsidRDefault="004052A2" w:rsidP="004052A2">
      <w:pPr>
        <w:jc w:val="center"/>
        <w:rPr>
          <w:sz w:val="28"/>
          <w:szCs w:val="28"/>
        </w:rPr>
      </w:pPr>
      <w:r>
        <w:rPr>
          <w:sz w:val="28"/>
          <w:szCs w:val="28"/>
        </w:rPr>
        <w:lastRenderedPageBreak/>
        <w:t>Информационный бюллетень</w:t>
      </w:r>
    </w:p>
    <w:p w:rsidR="004052A2" w:rsidRDefault="004052A2" w:rsidP="004052A2">
      <w:pPr>
        <w:jc w:val="center"/>
        <w:rPr>
          <w:sz w:val="28"/>
          <w:szCs w:val="28"/>
        </w:rPr>
      </w:pPr>
      <w:r>
        <w:rPr>
          <w:sz w:val="28"/>
          <w:szCs w:val="28"/>
        </w:rPr>
        <w:t>Берсеневского сельского поселения</w:t>
      </w:r>
    </w:p>
    <w:p w:rsidR="004052A2" w:rsidRDefault="004052A2" w:rsidP="004052A2">
      <w:pPr>
        <w:jc w:val="center"/>
        <w:rPr>
          <w:sz w:val="28"/>
          <w:szCs w:val="28"/>
        </w:rPr>
      </w:pPr>
      <w:r>
        <w:rPr>
          <w:sz w:val="28"/>
          <w:szCs w:val="28"/>
        </w:rPr>
        <w:t>Лямбирского муниципального района</w:t>
      </w:r>
    </w:p>
    <w:p w:rsidR="004052A2" w:rsidRDefault="004052A2" w:rsidP="004052A2">
      <w:pPr>
        <w:jc w:val="center"/>
        <w:rPr>
          <w:sz w:val="28"/>
          <w:szCs w:val="28"/>
        </w:rPr>
      </w:pPr>
      <w:r>
        <w:rPr>
          <w:sz w:val="28"/>
          <w:szCs w:val="28"/>
        </w:rPr>
        <w:t>Республики Мордовия</w:t>
      </w:r>
    </w:p>
    <w:p w:rsidR="004052A2" w:rsidRDefault="004052A2" w:rsidP="004052A2">
      <w:pPr>
        <w:jc w:val="center"/>
        <w:rPr>
          <w:sz w:val="28"/>
          <w:szCs w:val="28"/>
        </w:rPr>
      </w:pPr>
    </w:p>
    <w:p w:rsidR="004052A2" w:rsidRDefault="004052A2" w:rsidP="004052A2">
      <w:r>
        <w:t>Является официальным печатным</w:t>
      </w:r>
    </w:p>
    <w:p w:rsidR="004052A2" w:rsidRDefault="004052A2" w:rsidP="004052A2">
      <w:r>
        <w:t>изданием Берсеневского сельского поселения</w:t>
      </w:r>
    </w:p>
    <w:p w:rsidR="004052A2" w:rsidRDefault="004052A2" w:rsidP="004052A2">
      <w:pPr>
        <w:rPr>
          <w:sz w:val="28"/>
          <w:szCs w:val="28"/>
        </w:rPr>
      </w:pPr>
      <w:r>
        <w:t>Лямбирского муниципального района РМ.</w:t>
      </w:r>
      <w:r>
        <w:rPr>
          <w:sz w:val="28"/>
          <w:szCs w:val="28"/>
        </w:rPr>
        <w:t xml:space="preserve"> </w:t>
      </w:r>
    </w:p>
    <w:p w:rsidR="004052A2" w:rsidRDefault="004052A2" w:rsidP="004052A2">
      <w:proofErr w:type="gramStart"/>
      <w:r>
        <w:t>Основан</w:t>
      </w:r>
      <w:proofErr w:type="gramEnd"/>
      <w:r>
        <w:t xml:space="preserve"> в ноябре 2005 года.</w:t>
      </w:r>
    </w:p>
    <w:p w:rsidR="004052A2" w:rsidRDefault="004052A2" w:rsidP="004052A2"/>
    <w:p w:rsidR="004052A2" w:rsidRDefault="004052A2" w:rsidP="004052A2">
      <w:pPr>
        <w:jc w:val="center"/>
        <w:rPr>
          <w:b/>
          <w:sz w:val="28"/>
          <w:szCs w:val="28"/>
        </w:rPr>
      </w:pPr>
      <w:r>
        <w:rPr>
          <w:b/>
          <w:sz w:val="28"/>
          <w:szCs w:val="28"/>
        </w:rPr>
        <w:t xml:space="preserve">С О Д Е </w:t>
      </w:r>
      <w:proofErr w:type="gramStart"/>
      <w:r>
        <w:rPr>
          <w:b/>
          <w:sz w:val="28"/>
          <w:szCs w:val="28"/>
        </w:rPr>
        <w:t>Р</w:t>
      </w:r>
      <w:proofErr w:type="gramEnd"/>
      <w:r>
        <w:rPr>
          <w:b/>
          <w:sz w:val="28"/>
          <w:szCs w:val="28"/>
        </w:rPr>
        <w:t xml:space="preserve"> Ж А Н И Е:</w:t>
      </w:r>
    </w:p>
    <w:p w:rsidR="004052A2" w:rsidRDefault="004052A2" w:rsidP="004052A2"/>
    <w:p w:rsidR="00F13747" w:rsidRPr="00F13747" w:rsidRDefault="00F13747" w:rsidP="00F13747">
      <w:pPr>
        <w:jc w:val="center"/>
        <w:rPr>
          <w:sz w:val="28"/>
          <w:szCs w:val="28"/>
        </w:rPr>
      </w:pPr>
      <w:r w:rsidRPr="00F13747">
        <w:rPr>
          <w:sz w:val="28"/>
          <w:szCs w:val="28"/>
        </w:rPr>
        <w:t>СОВЕТ ДЕПУТАТОВ БЕРСЕНЕВСКОГО СЕЛЬСКОГО ПОСЕЛЕНИЯ ЛЯМБИРСКОГО МУНИЦИПАЛЬНОГО РАЙОНА</w:t>
      </w:r>
    </w:p>
    <w:p w:rsidR="00F13747" w:rsidRPr="00F13747" w:rsidRDefault="00F13747" w:rsidP="00F13747">
      <w:pPr>
        <w:jc w:val="center"/>
        <w:rPr>
          <w:b/>
          <w:sz w:val="26"/>
          <w:szCs w:val="26"/>
        </w:rPr>
      </w:pPr>
      <w:r w:rsidRPr="00F13747">
        <w:rPr>
          <w:sz w:val="28"/>
          <w:szCs w:val="28"/>
        </w:rPr>
        <w:t>РЕСПУБЛИКИ МОРДОВИЯ</w:t>
      </w:r>
    </w:p>
    <w:p w:rsidR="00F13747" w:rsidRPr="00F13747" w:rsidRDefault="00F13747" w:rsidP="00F13747">
      <w:pPr>
        <w:jc w:val="center"/>
        <w:rPr>
          <w:b/>
          <w:sz w:val="26"/>
          <w:szCs w:val="26"/>
        </w:rPr>
      </w:pPr>
    </w:p>
    <w:p w:rsidR="00F13747" w:rsidRPr="00F13747" w:rsidRDefault="00F13747" w:rsidP="00F13747">
      <w:pPr>
        <w:spacing w:line="360" w:lineRule="auto"/>
        <w:jc w:val="center"/>
        <w:rPr>
          <w:b/>
          <w:sz w:val="32"/>
          <w:szCs w:val="32"/>
        </w:rPr>
      </w:pPr>
      <w:r w:rsidRPr="00F13747">
        <w:rPr>
          <w:b/>
          <w:sz w:val="32"/>
          <w:szCs w:val="32"/>
        </w:rPr>
        <w:t>РЕШЕНИЕ</w:t>
      </w:r>
    </w:p>
    <w:p w:rsidR="00F13747" w:rsidRPr="00F13747" w:rsidRDefault="00F13747" w:rsidP="00F13747">
      <w:pPr>
        <w:spacing w:line="360" w:lineRule="auto"/>
        <w:rPr>
          <w:sz w:val="28"/>
          <w:szCs w:val="28"/>
        </w:rPr>
      </w:pPr>
    </w:p>
    <w:p w:rsidR="00F13747" w:rsidRPr="00F13747" w:rsidRDefault="00F13747" w:rsidP="00F13747">
      <w:pPr>
        <w:spacing w:line="360" w:lineRule="auto"/>
        <w:rPr>
          <w:sz w:val="27"/>
          <w:szCs w:val="27"/>
        </w:rPr>
      </w:pPr>
      <w:r w:rsidRPr="00F13747">
        <w:rPr>
          <w:sz w:val="27"/>
          <w:szCs w:val="27"/>
        </w:rPr>
        <w:t xml:space="preserve">«27» января 2023г.                                                                                                     № 61                           </w:t>
      </w:r>
    </w:p>
    <w:p w:rsidR="00F13747" w:rsidRPr="00F13747" w:rsidRDefault="00F13747" w:rsidP="00F13747">
      <w:pPr>
        <w:jc w:val="center"/>
        <w:rPr>
          <w:sz w:val="20"/>
          <w:szCs w:val="20"/>
        </w:rPr>
      </w:pPr>
      <w:r w:rsidRPr="00F13747">
        <w:rPr>
          <w:sz w:val="20"/>
          <w:szCs w:val="20"/>
        </w:rPr>
        <w:t>с. Берсеневка</w:t>
      </w:r>
    </w:p>
    <w:p w:rsidR="00F13747" w:rsidRPr="00F13747" w:rsidRDefault="00F13747" w:rsidP="00F13747">
      <w:pPr>
        <w:ind w:firstLine="709"/>
        <w:jc w:val="both"/>
        <w:rPr>
          <w:sz w:val="26"/>
          <w:szCs w:val="26"/>
        </w:rPr>
      </w:pPr>
    </w:p>
    <w:p w:rsidR="00F13747" w:rsidRPr="00F13747" w:rsidRDefault="00F13747" w:rsidP="00F13747">
      <w:pPr>
        <w:jc w:val="center"/>
        <w:rPr>
          <w:b/>
          <w:sz w:val="28"/>
          <w:szCs w:val="28"/>
        </w:rPr>
      </w:pPr>
      <w:r w:rsidRPr="00F13747">
        <w:rPr>
          <w:b/>
          <w:sz w:val="28"/>
          <w:szCs w:val="28"/>
        </w:rPr>
        <w:t xml:space="preserve">Об утверждении Положения о самообложении граждан на территории   </w:t>
      </w:r>
      <w:proofErr w:type="spellStart"/>
      <w:r w:rsidRPr="00F13747">
        <w:rPr>
          <w:b/>
          <w:sz w:val="28"/>
          <w:szCs w:val="28"/>
        </w:rPr>
        <w:t>с</w:t>
      </w:r>
      <w:proofErr w:type="gramStart"/>
      <w:r w:rsidRPr="00F13747">
        <w:rPr>
          <w:b/>
          <w:sz w:val="28"/>
          <w:szCs w:val="28"/>
        </w:rPr>
        <w:t>.Б</w:t>
      </w:r>
      <w:proofErr w:type="gramEnd"/>
      <w:r w:rsidRPr="00F13747">
        <w:rPr>
          <w:b/>
          <w:sz w:val="28"/>
          <w:szCs w:val="28"/>
        </w:rPr>
        <w:t>ерсеневка</w:t>
      </w:r>
      <w:proofErr w:type="spellEnd"/>
      <w:r w:rsidRPr="00F13747">
        <w:rPr>
          <w:b/>
          <w:sz w:val="28"/>
          <w:szCs w:val="28"/>
        </w:rPr>
        <w:t xml:space="preserve"> ул. Дачная Берсеневского сельского поселения Лямбирского муниципального района</w:t>
      </w:r>
    </w:p>
    <w:p w:rsidR="00F13747" w:rsidRPr="00F13747" w:rsidRDefault="00F13747" w:rsidP="00F13747">
      <w:pPr>
        <w:jc w:val="center"/>
        <w:rPr>
          <w:b/>
          <w:sz w:val="28"/>
          <w:szCs w:val="28"/>
        </w:rPr>
      </w:pPr>
    </w:p>
    <w:p w:rsidR="00F13747" w:rsidRPr="00F13747" w:rsidRDefault="00F13747" w:rsidP="00F13747">
      <w:pPr>
        <w:autoSpaceDE w:val="0"/>
        <w:autoSpaceDN w:val="0"/>
        <w:adjustRightInd w:val="0"/>
        <w:ind w:firstLine="709"/>
        <w:jc w:val="both"/>
        <w:rPr>
          <w:sz w:val="28"/>
          <w:szCs w:val="28"/>
        </w:rPr>
      </w:pPr>
      <w:r w:rsidRPr="00F13747">
        <w:rPr>
          <w:sz w:val="28"/>
          <w:szCs w:val="28"/>
        </w:rPr>
        <w:t xml:space="preserve">В соответствии с Федеральным Законом от 06 октября 2003 № 131-ФЗ «Об общих принципах организации местного самоуправления в Российской Федерации»,  в </w:t>
      </w:r>
      <w:r w:rsidRPr="00F13747">
        <w:rPr>
          <w:spacing w:val="2"/>
          <w:sz w:val="28"/>
          <w:szCs w:val="28"/>
        </w:rPr>
        <w:t xml:space="preserve">целях привлечения разовых платежей населения для решения вопросов местного значения на территории </w:t>
      </w:r>
      <w:proofErr w:type="spellStart"/>
      <w:r w:rsidRPr="00F13747">
        <w:rPr>
          <w:sz w:val="28"/>
          <w:szCs w:val="28"/>
        </w:rPr>
        <w:t>с</w:t>
      </w:r>
      <w:proofErr w:type="gramStart"/>
      <w:r w:rsidRPr="00F13747">
        <w:rPr>
          <w:sz w:val="28"/>
          <w:szCs w:val="28"/>
        </w:rPr>
        <w:t>.Б</w:t>
      </w:r>
      <w:proofErr w:type="gramEnd"/>
      <w:r w:rsidRPr="00F13747">
        <w:rPr>
          <w:sz w:val="28"/>
          <w:szCs w:val="28"/>
        </w:rPr>
        <w:t>ерсеневка</w:t>
      </w:r>
      <w:proofErr w:type="spellEnd"/>
      <w:r w:rsidRPr="00F13747">
        <w:rPr>
          <w:sz w:val="28"/>
          <w:szCs w:val="28"/>
        </w:rPr>
        <w:t xml:space="preserve"> ул. Дачная </w:t>
      </w:r>
      <w:r w:rsidRPr="00F13747">
        <w:rPr>
          <w:spacing w:val="2"/>
          <w:sz w:val="28"/>
          <w:szCs w:val="28"/>
        </w:rPr>
        <w:t>Берсеневского сельского поселения Лямбирского муниципального района</w:t>
      </w:r>
      <w:r w:rsidRPr="00F13747">
        <w:rPr>
          <w:rFonts w:eastAsiaTheme="minorHAnsi"/>
          <w:bCs/>
          <w:sz w:val="28"/>
          <w:szCs w:val="28"/>
          <w:lang w:eastAsia="en-US"/>
        </w:rPr>
        <w:t xml:space="preserve">, </w:t>
      </w:r>
      <w:r w:rsidRPr="00F13747">
        <w:rPr>
          <w:sz w:val="28"/>
          <w:szCs w:val="28"/>
        </w:rPr>
        <w:t xml:space="preserve">руководствуясь Уставом  Администрации Берсеневского сельского поселения Лямбирского муниципального района Совет депутатов Берсеневского сельского поселения </w:t>
      </w:r>
    </w:p>
    <w:p w:rsidR="00F13747" w:rsidRPr="00F13747" w:rsidRDefault="00F13747" w:rsidP="00F13747">
      <w:pPr>
        <w:autoSpaceDE w:val="0"/>
        <w:autoSpaceDN w:val="0"/>
        <w:adjustRightInd w:val="0"/>
        <w:spacing w:line="0" w:lineRule="atLeast"/>
        <w:ind w:firstLine="709"/>
        <w:jc w:val="center"/>
        <w:outlineLvl w:val="0"/>
        <w:rPr>
          <w:b/>
          <w:bCs/>
          <w:sz w:val="28"/>
          <w:szCs w:val="28"/>
        </w:rPr>
      </w:pPr>
      <w:bookmarkStart w:id="0" w:name="sub_1"/>
      <w:r w:rsidRPr="00F13747">
        <w:rPr>
          <w:b/>
          <w:bCs/>
          <w:sz w:val="28"/>
          <w:szCs w:val="28"/>
        </w:rPr>
        <w:t>РЕШИЛ:</w:t>
      </w:r>
    </w:p>
    <w:p w:rsidR="00F13747" w:rsidRPr="00F13747" w:rsidRDefault="00F13747" w:rsidP="00F13747"/>
    <w:p w:rsidR="00F13747" w:rsidRPr="00F13747" w:rsidRDefault="00F13747" w:rsidP="00F13747">
      <w:pPr>
        <w:ind w:firstLine="567"/>
        <w:jc w:val="both"/>
        <w:rPr>
          <w:sz w:val="28"/>
          <w:szCs w:val="28"/>
        </w:rPr>
      </w:pPr>
      <w:r w:rsidRPr="00F13747">
        <w:rPr>
          <w:sz w:val="28"/>
          <w:szCs w:val="28"/>
        </w:rPr>
        <w:t xml:space="preserve">  1. Утвердить прилагаемое Положение о самообложении граждан на территории </w:t>
      </w:r>
      <w:proofErr w:type="spellStart"/>
      <w:r w:rsidRPr="00F13747">
        <w:rPr>
          <w:sz w:val="28"/>
          <w:szCs w:val="28"/>
        </w:rPr>
        <w:t>с</w:t>
      </w:r>
      <w:proofErr w:type="gramStart"/>
      <w:r w:rsidRPr="00F13747">
        <w:rPr>
          <w:sz w:val="28"/>
          <w:szCs w:val="28"/>
        </w:rPr>
        <w:t>.Б</w:t>
      </w:r>
      <w:proofErr w:type="gramEnd"/>
      <w:r w:rsidRPr="00F13747">
        <w:rPr>
          <w:sz w:val="28"/>
          <w:szCs w:val="28"/>
        </w:rPr>
        <w:t>ерсеневка</w:t>
      </w:r>
      <w:proofErr w:type="spellEnd"/>
      <w:r w:rsidRPr="00F13747">
        <w:rPr>
          <w:sz w:val="28"/>
          <w:szCs w:val="28"/>
        </w:rPr>
        <w:t xml:space="preserve"> ул. Дачная </w:t>
      </w:r>
      <w:r w:rsidRPr="00F13747">
        <w:rPr>
          <w:spacing w:val="2"/>
          <w:sz w:val="28"/>
          <w:szCs w:val="28"/>
        </w:rPr>
        <w:t xml:space="preserve">Берсеневского сельского поселения  </w:t>
      </w:r>
      <w:r w:rsidRPr="00F13747">
        <w:rPr>
          <w:sz w:val="28"/>
          <w:szCs w:val="28"/>
        </w:rPr>
        <w:t>Лямбирского муниципального района.</w:t>
      </w:r>
      <w:bookmarkStart w:id="1" w:name="sub_3"/>
      <w:bookmarkEnd w:id="0"/>
    </w:p>
    <w:p w:rsidR="00F13747" w:rsidRPr="00F13747" w:rsidRDefault="00F13747" w:rsidP="00F13747">
      <w:pPr>
        <w:ind w:firstLine="567"/>
        <w:jc w:val="both"/>
        <w:rPr>
          <w:sz w:val="28"/>
          <w:szCs w:val="28"/>
        </w:rPr>
      </w:pPr>
      <w:r w:rsidRPr="00F13747">
        <w:rPr>
          <w:sz w:val="28"/>
          <w:szCs w:val="28"/>
        </w:rPr>
        <w:t xml:space="preserve">  2. Настоящее </w:t>
      </w:r>
      <w:bookmarkEnd w:id="1"/>
      <w:r w:rsidRPr="00F13747">
        <w:rPr>
          <w:sz w:val="28"/>
          <w:szCs w:val="28"/>
        </w:rPr>
        <w:t>решение вступает в силу со дня его официального опубликования в Информационном бюллетене Берсеневского сельского поселения Лямбирского муниципального района.</w:t>
      </w:r>
    </w:p>
    <w:p w:rsidR="00F13747" w:rsidRPr="00F13747" w:rsidRDefault="00F13747" w:rsidP="00F13747">
      <w:pPr>
        <w:ind w:firstLine="567"/>
        <w:jc w:val="both"/>
        <w:rPr>
          <w:sz w:val="28"/>
          <w:szCs w:val="28"/>
        </w:rPr>
      </w:pPr>
    </w:p>
    <w:p w:rsidR="00F13747" w:rsidRPr="00F13747" w:rsidRDefault="00F13747" w:rsidP="00F13747">
      <w:pPr>
        <w:ind w:firstLine="567"/>
        <w:jc w:val="both"/>
        <w:rPr>
          <w:sz w:val="28"/>
          <w:szCs w:val="28"/>
        </w:rPr>
      </w:pPr>
    </w:p>
    <w:p w:rsidR="00F13747" w:rsidRPr="00F13747" w:rsidRDefault="00F13747" w:rsidP="00F13747">
      <w:pPr>
        <w:ind w:firstLine="567"/>
        <w:jc w:val="both"/>
        <w:rPr>
          <w:sz w:val="28"/>
          <w:szCs w:val="28"/>
        </w:rPr>
      </w:pPr>
    </w:p>
    <w:p w:rsidR="00F13747" w:rsidRPr="00F13747" w:rsidRDefault="00F13747" w:rsidP="00F13747">
      <w:pPr>
        <w:ind w:firstLine="567"/>
        <w:jc w:val="both"/>
        <w:rPr>
          <w:sz w:val="28"/>
          <w:szCs w:val="28"/>
        </w:rPr>
      </w:pPr>
    </w:p>
    <w:p w:rsidR="00F13747" w:rsidRPr="00F13747" w:rsidRDefault="00F13747" w:rsidP="00F13747">
      <w:pPr>
        <w:ind w:firstLine="567"/>
        <w:jc w:val="both"/>
        <w:rPr>
          <w:sz w:val="28"/>
          <w:szCs w:val="28"/>
        </w:rPr>
      </w:pPr>
    </w:p>
    <w:p w:rsidR="00F13747" w:rsidRPr="00F13747" w:rsidRDefault="00F13747" w:rsidP="00F13747">
      <w:pPr>
        <w:jc w:val="both"/>
        <w:rPr>
          <w:b/>
          <w:sz w:val="28"/>
          <w:szCs w:val="28"/>
        </w:rPr>
      </w:pPr>
      <w:r w:rsidRPr="00F13747">
        <w:rPr>
          <w:color w:val="000000"/>
          <w:spacing w:val="-3"/>
          <w:sz w:val="28"/>
          <w:szCs w:val="28"/>
        </w:rPr>
        <w:t>Глава Берсеневского сельского поселения                                          Н.Н. Елисеева</w:t>
      </w:r>
    </w:p>
    <w:p w:rsidR="00F13747" w:rsidRDefault="00F13747" w:rsidP="00F13747">
      <w:pPr>
        <w:ind w:firstLine="567"/>
        <w:jc w:val="both"/>
        <w:rPr>
          <w:sz w:val="28"/>
          <w:szCs w:val="28"/>
        </w:rPr>
      </w:pPr>
      <w:bookmarkStart w:id="2" w:name="sub_112"/>
    </w:p>
    <w:p w:rsidR="00F13747" w:rsidRPr="00F13747" w:rsidRDefault="00F13747" w:rsidP="00F13747">
      <w:pPr>
        <w:ind w:firstLine="567"/>
        <w:jc w:val="both"/>
        <w:rPr>
          <w:sz w:val="28"/>
          <w:szCs w:val="28"/>
        </w:rPr>
      </w:pPr>
    </w:p>
    <w:p w:rsidR="00F13747" w:rsidRPr="00F13747" w:rsidRDefault="00F13747" w:rsidP="00F13747">
      <w:pPr>
        <w:ind w:left="6480"/>
        <w:jc w:val="right"/>
        <w:rPr>
          <w:sz w:val="28"/>
          <w:szCs w:val="28"/>
        </w:rPr>
      </w:pPr>
      <w:r w:rsidRPr="00F13747">
        <w:rPr>
          <w:sz w:val="28"/>
          <w:szCs w:val="28"/>
        </w:rPr>
        <w:lastRenderedPageBreak/>
        <w:t xml:space="preserve">Приложение </w:t>
      </w:r>
    </w:p>
    <w:p w:rsidR="00F13747" w:rsidRPr="00F13747" w:rsidRDefault="00F13747" w:rsidP="00F13747">
      <w:pPr>
        <w:jc w:val="right"/>
        <w:rPr>
          <w:sz w:val="28"/>
          <w:szCs w:val="28"/>
        </w:rPr>
      </w:pPr>
      <w:r w:rsidRPr="00F13747">
        <w:rPr>
          <w:sz w:val="28"/>
          <w:szCs w:val="28"/>
        </w:rPr>
        <w:t xml:space="preserve">                                                                                           к решению Совета депутатов</w:t>
      </w:r>
    </w:p>
    <w:p w:rsidR="00F13747" w:rsidRPr="00F13747" w:rsidRDefault="00F13747" w:rsidP="00F13747">
      <w:pPr>
        <w:jc w:val="right"/>
        <w:rPr>
          <w:sz w:val="28"/>
          <w:szCs w:val="28"/>
        </w:rPr>
      </w:pPr>
      <w:r w:rsidRPr="00F13747">
        <w:rPr>
          <w:sz w:val="28"/>
          <w:szCs w:val="28"/>
        </w:rPr>
        <w:t xml:space="preserve">                                                                               Берсеневского сельского  поселения</w:t>
      </w:r>
    </w:p>
    <w:p w:rsidR="00F13747" w:rsidRPr="00F13747" w:rsidRDefault="00F13747" w:rsidP="00F13747">
      <w:pPr>
        <w:jc w:val="right"/>
        <w:rPr>
          <w:sz w:val="28"/>
          <w:szCs w:val="28"/>
        </w:rPr>
      </w:pPr>
      <w:r w:rsidRPr="00F13747">
        <w:rPr>
          <w:sz w:val="28"/>
          <w:szCs w:val="28"/>
        </w:rPr>
        <w:t xml:space="preserve">                                                                                    от «27» января 2023г. № 61</w:t>
      </w:r>
    </w:p>
    <w:p w:rsidR="00F13747" w:rsidRPr="00F13747" w:rsidRDefault="00F13747" w:rsidP="00F13747">
      <w:pPr>
        <w:jc w:val="right"/>
        <w:rPr>
          <w:b/>
          <w:sz w:val="28"/>
          <w:szCs w:val="28"/>
        </w:rPr>
      </w:pPr>
    </w:p>
    <w:p w:rsidR="00F13747" w:rsidRPr="00F13747" w:rsidRDefault="00F13747" w:rsidP="00F13747">
      <w:pPr>
        <w:jc w:val="center"/>
        <w:rPr>
          <w:b/>
          <w:sz w:val="28"/>
          <w:szCs w:val="28"/>
        </w:rPr>
      </w:pPr>
    </w:p>
    <w:p w:rsidR="00F13747" w:rsidRPr="00F13747" w:rsidRDefault="00F13747" w:rsidP="00F13747">
      <w:pPr>
        <w:jc w:val="center"/>
        <w:rPr>
          <w:b/>
          <w:sz w:val="28"/>
          <w:szCs w:val="28"/>
        </w:rPr>
      </w:pPr>
      <w:r w:rsidRPr="00F13747">
        <w:rPr>
          <w:b/>
          <w:sz w:val="28"/>
          <w:szCs w:val="28"/>
        </w:rPr>
        <w:t xml:space="preserve">ПОЛОЖЕНИЕ </w:t>
      </w:r>
    </w:p>
    <w:p w:rsidR="00F13747" w:rsidRPr="00F13747" w:rsidRDefault="00F13747" w:rsidP="00F13747">
      <w:pPr>
        <w:jc w:val="center"/>
        <w:rPr>
          <w:b/>
          <w:sz w:val="28"/>
          <w:szCs w:val="28"/>
        </w:rPr>
      </w:pPr>
      <w:r w:rsidRPr="00F13747">
        <w:rPr>
          <w:b/>
          <w:sz w:val="28"/>
          <w:szCs w:val="28"/>
        </w:rPr>
        <w:t xml:space="preserve">о самообложении граждан на территории  </w:t>
      </w:r>
      <w:proofErr w:type="spellStart"/>
      <w:r w:rsidRPr="00F13747">
        <w:rPr>
          <w:b/>
          <w:sz w:val="28"/>
          <w:szCs w:val="28"/>
        </w:rPr>
        <w:t>с</w:t>
      </w:r>
      <w:proofErr w:type="gramStart"/>
      <w:r w:rsidRPr="00F13747">
        <w:rPr>
          <w:b/>
          <w:sz w:val="28"/>
          <w:szCs w:val="28"/>
        </w:rPr>
        <w:t>.Б</w:t>
      </w:r>
      <w:proofErr w:type="gramEnd"/>
      <w:r w:rsidRPr="00F13747">
        <w:rPr>
          <w:b/>
          <w:sz w:val="28"/>
          <w:szCs w:val="28"/>
        </w:rPr>
        <w:t>ерсеневка</w:t>
      </w:r>
      <w:proofErr w:type="spellEnd"/>
      <w:r w:rsidRPr="00F13747">
        <w:rPr>
          <w:b/>
          <w:sz w:val="28"/>
          <w:szCs w:val="28"/>
        </w:rPr>
        <w:t xml:space="preserve"> ул. Дачная Лямбирского муниципального района</w:t>
      </w:r>
    </w:p>
    <w:p w:rsidR="00F13747" w:rsidRPr="00F13747" w:rsidRDefault="00F13747" w:rsidP="00F13747">
      <w:pPr>
        <w:jc w:val="center"/>
        <w:rPr>
          <w:b/>
          <w:sz w:val="28"/>
          <w:szCs w:val="28"/>
        </w:rPr>
      </w:pPr>
    </w:p>
    <w:p w:rsidR="00F13747" w:rsidRPr="00F13747" w:rsidRDefault="00F13747" w:rsidP="00F13747">
      <w:pPr>
        <w:ind w:firstLine="720"/>
        <w:jc w:val="center"/>
        <w:rPr>
          <w:b/>
          <w:sz w:val="28"/>
          <w:szCs w:val="28"/>
        </w:rPr>
      </w:pPr>
      <w:r w:rsidRPr="00F13747">
        <w:rPr>
          <w:b/>
          <w:sz w:val="28"/>
          <w:szCs w:val="28"/>
        </w:rPr>
        <w:t>1. Общие положения</w:t>
      </w:r>
    </w:p>
    <w:p w:rsidR="00F13747" w:rsidRPr="00F13747" w:rsidRDefault="00F13747" w:rsidP="00F13747">
      <w:pPr>
        <w:ind w:firstLine="720"/>
        <w:jc w:val="center"/>
        <w:rPr>
          <w:b/>
          <w:sz w:val="28"/>
          <w:szCs w:val="28"/>
        </w:rPr>
      </w:pPr>
    </w:p>
    <w:p w:rsidR="00F13747" w:rsidRPr="00F13747" w:rsidRDefault="00F13747" w:rsidP="00F13747">
      <w:pPr>
        <w:jc w:val="both"/>
        <w:rPr>
          <w:sz w:val="28"/>
          <w:szCs w:val="28"/>
        </w:rPr>
      </w:pPr>
      <w:r w:rsidRPr="00F13747">
        <w:rPr>
          <w:sz w:val="28"/>
          <w:szCs w:val="28"/>
        </w:rPr>
        <w:t xml:space="preserve">       1.1. Положение о  самообложении граждан на территории </w:t>
      </w:r>
      <w:proofErr w:type="spellStart"/>
      <w:r w:rsidRPr="00F13747">
        <w:rPr>
          <w:sz w:val="28"/>
          <w:szCs w:val="28"/>
        </w:rPr>
        <w:t>с</w:t>
      </w:r>
      <w:proofErr w:type="gramStart"/>
      <w:r w:rsidRPr="00F13747">
        <w:rPr>
          <w:sz w:val="28"/>
          <w:szCs w:val="28"/>
        </w:rPr>
        <w:t>.Б</w:t>
      </w:r>
      <w:proofErr w:type="gramEnd"/>
      <w:r w:rsidRPr="00F13747">
        <w:rPr>
          <w:sz w:val="28"/>
          <w:szCs w:val="28"/>
        </w:rPr>
        <w:t>ерсеневка</w:t>
      </w:r>
      <w:proofErr w:type="spellEnd"/>
      <w:r w:rsidRPr="00F13747">
        <w:rPr>
          <w:sz w:val="28"/>
          <w:szCs w:val="28"/>
        </w:rPr>
        <w:t xml:space="preserve"> ул. Дачная Берсеневского сельского поселения Лямбирского муниципального района (далее - Положение) разработано в соответствии со статьей 56 Федерального закона от 06 октября 2003г.  № 131-ФЗ «Об общих принципах организации местного самоуправления в Российской Федерации» </w:t>
      </w:r>
      <w:r w:rsidRPr="00F13747">
        <w:rPr>
          <w:color w:val="000000"/>
          <w:sz w:val="28"/>
          <w:szCs w:val="28"/>
        </w:rPr>
        <w:t xml:space="preserve">и регулирует порядок введения и использования средств самообложения граждан  для решения </w:t>
      </w:r>
      <w:r w:rsidRPr="00F13747">
        <w:rPr>
          <w:sz w:val="28"/>
          <w:szCs w:val="28"/>
        </w:rPr>
        <w:t xml:space="preserve">конкретных вопросов местного значения </w:t>
      </w:r>
      <w:r w:rsidRPr="00F13747">
        <w:rPr>
          <w:color w:val="2D2D2D"/>
          <w:spacing w:val="2"/>
          <w:sz w:val="28"/>
          <w:szCs w:val="28"/>
          <w:shd w:val="clear" w:color="auto" w:fill="FFFFFF"/>
        </w:rPr>
        <w:t xml:space="preserve">населенных пунктов, расположенных на территории </w:t>
      </w:r>
      <w:proofErr w:type="spellStart"/>
      <w:r w:rsidRPr="00F13747">
        <w:rPr>
          <w:sz w:val="28"/>
          <w:szCs w:val="28"/>
        </w:rPr>
        <w:t>с</w:t>
      </w:r>
      <w:proofErr w:type="gramStart"/>
      <w:r w:rsidRPr="00F13747">
        <w:rPr>
          <w:sz w:val="28"/>
          <w:szCs w:val="28"/>
        </w:rPr>
        <w:t>.Б</w:t>
      </w:r>
      <w:proofErr w:type="gramEnd"/>
      <w:r w:rsidRPr="00F13747">
        <w:rPr>
          <w:sz w:val="28"/>
          <w:szCs w:val="28"/>
        </w:rPr>
        <w:t>ерсеневка</w:t>
      </w:r>
      <w:proofErr w:type="spellEnd"/>
      <w:r w:rsidRPr="00F13747">
        <w:rPr>
          <w:sz w:val="28"/>
          <w:szCs w:val="28"/>
        </w:rPr>
        <w:t xml:space="preserve"> ул. Дачная Берсеневского сельского поселения.</w:t>
      </w:r>
    </w:p>
    <w:p w:rsidR="00F13747" w:rsidRPr="00F13747" w:rsidRDefault="00F13747" w:rsidP="00F13747">
      <w:pPr>
        <w:jc w:val="both"/>
        <w:rPr>
          <w:sz w:val="28"/>
          <w:szCs w:val="28"/>
        </w:rPr>
      </w:pPr>
      <w:r w:rsidRPr="00F13747">
        <w:rPr>
          <w:sz w:val="28"/>
          <w:szCs w:val="28"/>
        </w:rPr>
        <w:t xml:space="preserve">       1.2.  Под средствами самообложения граждан понимаются разовые платежи, которые уплачивают граждане из собственных средств,  для решения конкретных вопросов местного значения, возникающих на территории населенного пункта, входящего в состав </w:t>
      </w:r>
      <w:proofErr w:type="spellStart"/>
      <w:r w:rsidRPr="00F13747">
        <w:rPr>
          <w:sz w:val="28"/>
          <w:szCs w:val="28"/>
        </w:rPr>
        <w:t>с</w:t>
      </w:r>
      <w:proofErr w:type="gramStart"/>
      <w:r w:rsidRPr="00F13747">
        <w:rPr>
          <w:sz w:val="28"/>
          <w:szCs w:val="28"/>
        </w:rPr>
        <w:t>.Б</w:t>
      </w:r>
      <w:proofErr w:type="gramEnd"/>
      <w:r w:rsidRPr="00F13747">
        <w:rPr>
          <w:sz w:val="28"/>
          <w:szCs w:val="28"/>
        </w:rPr>
        <w:t>ерсеневка</w:t>
      </w:r>
      <w:proofErr w:type="spellEnd"/>
      <w:r w:rsidRPr="00F13747">
        <w:rPr>
          <w:sz w:val="28"/>
          <w:szCs w:val="28"/>
        </w:rPr>
        <w:t xml:space="preserve"> ул. Дачная.      </w:t>
      </w:r>
    </w:p>
    <w:p w:rsidR="00F13747" w:rsidRPr="00F13747" w:rsidRDefault="00F13747" w:rsidP="00F13747">
      <w:pPr>
        <w:jc w:val="both"/>
        <w:rPr>
          <w:sz w:val="28"/>
          <w:szCs w:val="28"/>
        </w:rPr>
      </w:pPr>
      <w:r w:rsidRPr="00F13747">
        <w:rPr>
          <w:sz w:val="28"/>
          <w:szCs w:val="28"/>
        </w:rPr>
        <w:t xml:space="preserve"> 1.3. Плательщиками средств самообложения являются граждане Российской Федерации, достигшие 18-летнего возраста, местожительство которых находится в границах населенного пункта, входящего в состав </w:t>
      </w:r>
      <w:proofErr w:type="spellStart"/>
      <w:r w:rsidRPr="00F13747">
        <w:rPr>
          <w:sz w:val="28"/>
          <w:szCs w:val="28"/>
        </w:rPr>
        <w:t>с</w:t>
      </w:r>
      <w:proofErr w:type="gramStart"/>
      <w:r w:rsidRPr="00F13747">
        <w:rPr>
          <w:sz w:val="28"/>
          <w:szCs w:val="28"/>
        </w:rPr>
        <w:t>.Б</w:t>
      </w:r>
      <w:proofErr w:type="gramEnd"/>
      <w:r w:rsidRPr="00F13747">
        <w:rPr>
          <w:sz w:val="28"/>
          <w:szCs w:val="28"/>
        </w:rPr>
        <w:t>ерсеневка</w:t>
      </w:r>
      <w:proofErr w:type="spellEnd"/>
      <w:r w:rsidRPr="00F13747">
        <w:rPr>
          <w:sz w:val="28"/>
          <w:szCs w:val="28"/>
        </w:rPr>
        <w:t xml:space="preserve"> ул. Дачная,  независимо от их участия в сходе граждан и отношения, выраженного ими при голосовании.</w:t>
      </w:r>
    </w:p>
    <w:p w:rsidR="00F13747" w:rsidRPr="00F13747" w:rsidRDefault="00F13747" w:rsidP="00F13747">
      <w:pPr>
        <w:jc w:val="both"/>
        <w:rPr>
          <w:sz w:val="28"/>
          <w:szCs w:val="28"/>
        </w:rPr>
      </w:pPr>
      <w:r w:rsidRPr="00F13747">
        <w:rPr>
          <w:sz w:val="28"/>
          <w:szCs w:val="28"/>
        </w:rPr>
        <w:t xml:space="preserve">       Средства самообложения не могут быть установлены в отношении иностранцев, лиц без гражданства, а также в отношении юридических лиц.</w:t>
      </w:r>
    </w:p>
    <w:p w:rsidR="00F13747" w:rsidRPr="00F13747" w:rsidRDefault="00F13747" w:rsidP="00F13747">
      <w:pPr>
        <w:tabs>
          <w:tab w:val="num" w:pos="1080"/>
        </w:tabs>
        <w:jc w:val="both"/>
        <w:rPr>
          <w:sz w:val="28"/>
          <w:szCs w:val="28"/>
        </w:rPr>
      </w:pPr>
      <w:r w:rsidRPr="00F13747">
        <w:rPr>
          <w:rFonts w:eastAsia="Calibri"/>
          <w:sz w:val="28"/>
          <w:szCs w:val="28"/>
          <w:lang w:eastAsia="en-US"/>
        </w:rPr>
        <w:t xml:space="preserve">        1.4. Вопрос введения и использования средств самообложения граждан на территории населенного пункта</w:t>
      </w:r>
      <w:r w:rsidRPr="00F13747">
        <w:rPr>
          <w:sz w:val="28"/>
          <w:szCs w:val="28"/>
        </w:rPr>
        <w:t>, входящего в состав сельского поселения решается на сходе граждан данного (конкретного) населенного пункта.</w:t>
      </w:r>
    </w:p>
    <w:p w:rsidR="00F13747" w:rsidRPr="00F13747" w:rsidRDefault="00F13747" w:rsidP="00F13747">
      <w:pPr>
        <w:tabs>
          <w:tab w:val="num" w:pos="1080"/>
        </w:tabs>
        <w:jc w:val="both"/>
        <w:rPr>
          <w:sz w:val="28"/>
          <w:szCs w:val="28"/>
        </w:rPr>
      </w:pPr>
      <w:r w:rsidRPr="00F13747">
        <w:rPr>
          <w:sz w:val="28"/>
          <w:szCs w:val="28"/>
        </w:rPr>
        <w:t xml:space="preserve">        1.5. Введение, сбор и использование разовых платежей осуществляется в соответствии с принципами законности, социальной справедливости, экономической обоснованности разовых платежей, обязательности разовых платежей, целевого использования средств самообложения. </w:t>
      </w:r>
    </w:p>
    <w:p w:rsidR="00F13747" w:rsidRPr="00F13747" w:rsidRDefault="00F13747" w:rsidP="00F13747">
      <w:pPr>
        <w:tabs>
          <w:tab w:val="num" w:pos="1080"/>
        </w:tabs>
        <w:jc w:val="both"/>
        <w:rPr>
          <w:sz w:val="28"/>
          <w:szCs w:val="28"/>
        </w:rPr>
      </w:pPr>
    </w:p>
    <w:p w:rsidR="00F13747" w:rsidRPr="00F13747" w:rsidRDefault="00F13747" w:rsidP="00F13747">
      <w:pPr>
        <w:ind w:firstLine="709"/>
        <w:jc w:val="center"/>
        <w:rPr>
          <w:b/>
          <w:sz w:val="28"/>
          <w:szCs w:val="28"/>
          <w:shd w:val="clear" w:color="auto" w:fill="FFFFFF"/>
        </w:rPr>
      </w:pPr>
      <w:r w:rsidRPr="00F13747">
        <w:rPr>
          <w:b/>
          <w:sz w:val="28"/>
          <w:szCs w:val="28"/>
          <w:shd w:val="clear" w:color="auto" w:fill="FFFFFF"/>
        </w:rPr>
        <w:t xml:space="preserve">2.  Порядок проведение схода граждан по вопросу введения </w:t>
      </w:r>
    </w:p>
    <w:p w:rsidR="00F13747" w:rsidRPr="00F13747" w:rsidRDefault="00F13747" w:rsidP="00F13747">
      <w:pPr>
        <w:ind w:firstLine="709"/>
        <w:jc w:val="center"/>
        <w:rPr>
          <w:b/>
          <w:sz w:val="28"/>
          <w:szCs w:val="28"/>
          <w:shd w:val="clear" w:color="auto" w:fill="FFFFFF"/>
        </w:rPr>
      </w:pPr>
      <w:r w:rsidRPr="00F13747">
        <w:rPr>
          <w:b/>
          <w:sz w:val="28"/>
          <w:szCs w:val="28"/>
          <w:shd w:val="clear" w:color="auto" w:fill="FFFFFF"/>
        </w:rPr>
        <w:t xml:space="preserve">и использования средств самообложения граждан </w:t>
      </w:r>
    </w:p>
    <w:p w:rsidR="00F13747" w:rsidRPr="00F13747" w:rsidRDefault="00F13747" w:rsidP="00F13747">
      <w:pPr>
        <w:jc w:val="center"/>
        <w:rPr>
          <w:b/>
          <w:sz w:val="28"/>
          <w:szCs w:val="28"/>
        </w:rPr>
      </w:pPr>
    </w:p>
    <w:p w:rsidR="00F13747" w:rsidRPr="00F13747" w:rsidRDefault="00F13747" w:rsidP="00F13747">
      <w:pPr>
        <w:ind w:firstLine="567"/>
        <w:jc w:val="both"/>
        <w:rPr>
          <w:sz w:val="28"/>
          <w:szCs w:val="28"/>
        </w:rPr>
      </w:pPr>
      <w:r w:rsidRPr="00F13747">
        <w:rPr>
          <w:sz w:val="28"/>
          <w:szCs w:val="28"/>
        </w:rPr>
        <w:t xml:space="preserve">2.1. Граждане Российской Федерации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 </w:t>
      </w:r>
    </w:p>
    <w:p w:rsidR="00F13747" w:rsidRPr="00F13747" w:rsidRDefault="00F13747" w:rsidP="00F13747">
      <w:pPr>
        <w:ind w:firstLine="567"/>
        <w:jc w:val="both"/>
        <w:rPr>
          <w:sz w:val="28"/>
          <w:szCs w:val="28"/>
        </w:rPr>
      </w:pPr>
      <w:r w:rsidRPr="00F13747">
        <w:rPr>
          <w:sz w:val="28"/>
          <w:szCs w:val="28"/>
        </w:rPr>
        <w:lastRenderedPageBreak/>
        <w:t xml:space="preserve">2.2. Правом участия в сходе обладают дееспособные граждане, достигшие возраста 18 лет, зарегистрированные по месту жительства на территории населенного пункта. </w:t>
      </w:r>
    </w:p>
    <w:p w:rsidR="00F13747" w:rsidRPr="00F13747" w:rsidRDefault="00F13747" w:rsidP="00F13747">
      <w:pPr>
        <w:ind w:firstLine="567"/>
        <w:jc w:val="both"/>
        <w:rPr>
          <w:sz w:val="28"/>
          <w:szCs w:val="28"/>
        </w:rPr>
      </w:pPr>
      <w:r w:rsidRPr="00F13747">
        <w:rPr>
          <w:sz w:val="28"/>
          <w:szCs w:val="28"/>
        </w:rPr>
        <w:t xml:space="preserve">2.3. Сход, проводимый в населенном пункте, для решения вопроса по самообложению граждан созывается Главой  (администрации) Берсеневского сельского поселения самостоятельно, либо по инициативе жителей населенного пункта численностью не менее 10 человек и оформляется постановлением Главы (администрации) сельского поселения. </w:t>
      </w:r>
    </w:p>
    <w:p w:rsidR="00F13747" w:rsidRPr="00F13747" w:rsidRDefault="00F13747" w:rsidP="00F13747">
      <w:pPr>
        <w:ind w:firstLine="567"/>
        <w:jc w:val="both"/>
        <w:rPr>
          <w:sz w:val="28"/>
          <w:szCs w:val="28"/>
        </w:rPr>
      </w:pPr>
      <w:r w:rsidRPr="00F13747">
        <w:rPr>
          <w:sz w:val="28"/>
          <w:szCs w:val="28"/>
        </w:rPr>
        <w:t xml:space="preserve">2.4. Сход правомочен при участии в нем более половины обладающих избирательным правом жителей населенного пункта. </w:t>
      </w:r>
    </w:p>
    <w:p w:rsidR="00F13747" w:rsidRPr="00F13747" w:rsidRDefault="00F13747" w:rsidP="00F13747">
      <w:pPr>
        <w:ind w:firstLine="567"/>
        <w:jc w:val="both"/>
        <w:rPr>
          <w:sz w:val="28"/>
          <w:szCs w:val="28"/>
        </w:rPr>
      </w:pPr>
      <w:r w:rsidRPr="00F13747">
        <w:rPr>
          <w:sz w:val="28"/>
          <w:szCs w:val="28"/>
        </w:rPr>
        <w:t xml:space="preserve">2.5. Граждане участвуют в сходе непосредственно. Каждый гражданин имеет один голос.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 </w:t>
      </w:r>
    </w:p>
    <w:p w:rsidR="00F13747" w:rsidRPr="00F13747" w:rsidRDefault="00F13747" w:rsidP="00F13747">
      <w:pPr>
        <w:ind w:firstLine="567"/>
        <w:jc w:val="both"/>
        <w:rPr>
          <w:sz w:val="28"/>
          <w:szCs w:val="28"/>
        </w:rPr>
      </w:pPr>
      <w:r w:rsidRPr="00F13747">
        <w:rPr>
          <w:sz w:val="28"/>
          <w:szCs w:val="28"/>
        </w:rPr>
        <w:t xml:space="preserve">2.6. Решение схода считается принятым, если за него проголосовало более половины участников схода. </w:t>
      </w:r>
    </w:p>
    <w:p w:rsidR="00F13747" w:rsidRPr="00F13747" w:rsidRDefault="00F13747" w:rsidP="00F13747">
      <w:pPr>
        <w:ind w:firstLine="567"/>
        <w:jc w:val="both"/>
        <w:rPr>
          <w:sz w:val="28"/>
          <w:szCs w:val="28"/>
        </w:rPr>
      </w:pPr>
      <w:r w:rsidRPr="00F13747">
        <w:rPr>
          <w:sz w:val="28"/>
          <w:szCs w:val="28"/>
        </w:rPr>
        <w:t xml:space="preserve">2.7. Способ голосования (открытое или тайное) определяется в постановлении Главы (администрации) сельского поселения. При открытом способе голосование проводится по каждому вопросу отдельно «за» или «против». В нем участвуют только участники схода, внесенные в список и зарегистрированные на сходе. Результаты голосования заносятся в протокол, который подписывается всеми членами комиссии, указанной в пункте 4.2. настоящего Положения. </w:t>
      </w:r>
    </w:p>
    <w:p w:rsidR="00F13747" w:rsidRPr="00F13747" w:rsidRDefault="00F13747" w:rsidP="00F13747">
      <w:pPr>
        <w:ind w:firstLine="567"/>
        <w:jc w:val="both"/>
        <w:rPr>
          <w:sz w:val="28"/>
          <w:szCs w:val="28"/>
        </w:rPr>
      </w:pPr>
      <w:r w:rsidRPr="00F13747">
        <w:rPr>
          <w:sz w:val="28"/>
          <w:szCs w:val="28"/>
        </w:rPr>
        <w:t xml:space="preserve">Тайное голосование проводится в пунктах (местах) проведения схода. В помещении для голосования должен быть зал, в котором размещаются кабины или иные специально оборудованные места для тайного голосования, либо должны быть пригодные для тайного голосования комнаты, оснащенные системой освещения, столами, письменными принадлежностями. Помещение должно быть доступно для граждан с ограниченными возможностями. </w:t>
      </w:r>
    </w:p>
    <w:p w:rsidR="00F13747" w:rsidRPr="00F13747" w:rsidRDefault="00F13747" w:rsidP="00F13747">
      <w:pPr>
        <w:ind w:firstLine="567"/>
        <w:jc w:val="both"/>
        <w:rPr>
          <w:sz w:val="28"/>
          <w:szCs w:val="28"/>
        </w:rPr>
      </w:pPr>
      <w:r w:rsidRPr="00F13747">
        <w:rPr>
          <w:sz w:val="28"/>
          <w:szCs w:val="28"/>
        </w:rPr>
        <w:t xml:space="preserve"> В бюллетене для голосования воспроизводится текст вопроса (вопросов) и указываются варианты волеизъявления участника голосования словами «за» или «против», справа от которых помещаются пустые квадраты (приложение 1). Если выносятся альтернативные вопросы, в бюллетене для голосования справа от каждого варианта вопроса помещается пустой квадрат </w:t>
      </w:r>
    </w:p>
    <w:p w:rsidR="00F13747" w:rsidRPr="00F13747" w:rsidRDefault="00F13747" w:rsidP="00F13747">
      <w:pPr>
        <w:ind w:firstLine="567"/>
        <w:jc w:val="both"/>
        <w:rPr>
          <w:sz w:val="28"/>
          <w:szCs w:val="28"/>
        </w:rPr>
      </w:pPr>
      <w:r w:rsidRPr="00F13747">
        <w:rPr>
          <w:sz w:val="28"/>
          <w:szCs w:val="28"/>
        </w:rPr>
        <w:t xml:space="preserve">Бюллетень для голосования выдается 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или комнате для тайного голосования. </w:t>
      </w:r>
    </w:p>
    <w:p w:rsidR="00F13747" w:rsidRPr="00F13747" w:rsidRDefault="00F13747" w:rsidP="00F13747">
      <w:pPr>
        <w:ind w:firstLine="567"/>
        <w:jc w:val="both"/>
        <w:rPr>
          <w:sz w:val="28"/>
          <w:szCs w:val="28"/>
        </w:rPr>
      </w:pPr>
      <w:r w:rsidRPr="00F13747">
        <w:rPr>
          <w:sz w:val="28"/>
          <w:szCs w:val="28"/>
        </w:rPr>
        <w:t xml:space="preserve">Заполненный бюллетень для голосования участник голосования опускает в опечатанный (опломбированный) стационарный ящик для голосования. </w:t>
      </w:r>
    </w:p>
    <w:p w:rsidR="00F13747" w:rsidRPr="00F13747" w:rsidRDefault="00F13747" w:rsidP="00F13747">
      <w:pPr>
        <w:ind w:firstLine="567"/>
        <w:jc w:val="both"/>
        <w:rPr>
          <w:sz w:val="28"/>
          <w:szCs w:val="28"/>
        </w:rPr>
      </w:pPr>
      <w:r w:rsidRPr="00F13747">
        <w:rPr>
          <w:sz w:val="28"/>
          <w:szCs w:val="28"/>
        </w:rPr>
        <w:t xml:space="preserve">По итогам голосования комиссия, указанная в пункте 4.2. настоящего Положения, проводит подсчет голосов участников опроса. Он начинается сразу после окончания времени голосования и проводится без перерыва до установления итогов голосования, затем составляет протокол, который подписывают все члены комиссии, указанной в пункте 4.2. настоящего Положения, участвующие в проведении тайного голосования. </w:t>
      </w:r>
    </w:p>
    <w:p w:rsidR="00F13747" w:rsidRPr="00F13747" w:rsidRDefault="00F13747" w:rsidP="00F13747">
      <w:pPr>
        <w:ind w:firstLine="567"/>
        <w:jc w:val="both"/>
        <w:rPr>
          <w:sz w:val="28"/>
          <w:szCs w:val="28"/>
        </w:rPr>
      </w:pPr>
      <w:r w:rsidRPr="00F13747">
        <w:rPr>
          <w:sz w:val="28"/>
          <w:szCs w:val="28"/>
        </w:rPr>
        <w:lastRenderedPageBreak/>
        <w:t xml:space="preserve">2.8. Проведение схода обеспечивается Администрацией Берсеневского сельского поселения. </w:t>
      </w:r>
    </w:p>
    <w:p w:rsidR="00F13747" w:rsidRPr="00F13747" w:rsidRDefault="00F13747" w:rsidP="00F13747">
      <w:pPr>
        <w:ind w:firstLine="567"/>
        <w:jc w:val="both"/>
        <w:rPr>
          <w:sz w:val="28"/>
          <w:szCs w:val="28"/>
        </w:rPr>
      </w:pPr>
      <w:r w:rsidRPr="00F13747">
        <w:rPr>
          <w:sz w:val="28"/>
          <w:szCs w:val="28"/>
        </w:rPr>
        <w:t>2.9. Финансирование расходов, связанных с подготовкой и проведением схода граждан, осуществляется за счет средств бюджета сельского поселения.</w:t>
      </w:r>
    </w:p>
    <w:p w:rsidR="00F13747" w:rsidRPr="00F13747" w:rsidRDefault="00F13747" w:rsidP="00F13747">
      <w:pPr>
        <w:ind w:firstLine="567"/>
        <w:jc w:val="both"/>
        <w:rPr>
          <w:sz w:val="28"/>
          <w:szCs w:val="28"/>
        </w:rPr>
      </w:pPr>
      <w:r w:rsidRPr="00F13747">
        <w:rPr>
          <w:sz w:val="28"/>
          <w:szCs w:val="28"/>
        </w:rPr>
        <w:t xml:space="preserve">2.10. Инициатива жителей населенного пункта должна быть оформлена в виде подписных листов (приложение 2), в которых должны быть указаны: </w:t>
      </w:r>
    </w:p>
    <w:p w:rsidR="00F13747" w:rsidRPr="00F13747" w:rsidRDefault="00F13747" w:rsidP="00F13747">
      <w:pPr>
        <w:ind w:firstLine="567"/>
        <w:jc w:val="both"/>
        <w:rPr>
          <w:sz w:val="28"/>
          <w:szCs w:val="28"/>
        </w:rPr>
      </w:pPr>
      <w:r w:rsidRPr="00F13747">
        <w:rPr>
          <w:sz w:val="28"/>
          <w:szCs w:val="28"/>
        </w:rPr>
        <w:t>1) вопросы, выносимые на сход;</w:t>
      </w:r>
    </w:p>
    <w:p w:rsidR="00F13747" w:rsidRPr="00F13747" w:rsidRDefault="00F13747" w:rsidP="00F13747">
      <w:pPr>
        <w:ind w:firstLine="567"/>
        <w:jc w:val="both"/>
        <w:rPr>
          <w:sz w:val="28"/>
          <w:szCs w:val="28"/>
        </w:rPr>
      </w:pPr>
      <w:r w:rsidRPr="00F13747">
        <w:rPr>
          <w:sz w:val="28"/>
          <w:szCs w:val="28"/>
        </w:rPr>
        <w:t xml:space="preserve">2) предлагаемые сроки проведения схода; </w:t>
      </w:r>
    </w:p>
    <w:p w:rsidR="00F13747" w:rsidRPr="00F13747" w:rsidRDefault="00F13747" w:rsidP="00F13747">
      <w:pPr>
        <w:ind w:firstLine="567"/>
        <w:jc w:val="both"/>
        <w:rPr>
          <w:sz w:val="28"/>
          <w:szCs w:val="28"/>
        </w:rPr>
      </w:pPr>
      <w:r w:rsidRPr="00F13747">
        <w:rPr>
          <w:sz w:val="28"/>
          <w:szCs w:val="28"/>
        </w:rPr>
        <w:t xml:space="preserve">3) фамилия, имя, отчество, дата рождения; серия и номер паспорта или заменяющего его документа каждого гражданина, поддерживающего инициативу о созыве схода, адрес места жительства; его подпись и дата внесения подписи. </w:t>
      </w:r>
    </w:p>
    <w:p w:rsidR="00F13747" w:rsidRPr="00F13747" w:rsidRDefault="00F13747" w:rsidP="00F13747">
      <w:pPr>
        <w:ind w:firstLine="567"/>
        <w:jc w:val="both"/>
        <w:rPr>
          <w:sz w:val="28"/>
          <w:szCs w:val="28"/>
        </w:rPr>
      </w:pPr>
      <w:r w:rsidRPr="00F13747">
        <w:rPr>
          <w:sz w:val="28"/>
          <w:szCs w:val="28"/>
        </w:rPr>
        <w:t>2.11. Подписные листы заверяются лицом, осуществляющим сбор подписей, с указанием даты, фамилии, имени, отчества, даты рождения, номера и серии паспорта или заменяющего его документа, адреса места жительства и направляются Главе (администрации) сельского поселения.</w:t>
      </w:r>
    </w:p>
    <w:p w:rsidR="00F13747" w:rsidRPr="00F13747" w:rsidRDefault="00F13747" w:rsidP="00F13747">
      <w:pPr>
        <w:ind w:firstLine="567"/>
        <w:jc w:val="both"/>
        <w:rPr>
          <w:sz w:val="28"/>
          <w:szCs w:val="28"/>
        </w:rPr>
      </w:pPr>
      <w:r w:rsidRPr="00F13747">
        <w:rPr>
          <w:sz w:val="28"/>
          <w:szCs w:val="28"/>
        </w:rPr>
        <w:t xml:space="preserve">2.12. Решение о проведении схода принимает Глава (администрации) сельского поселения, путем издания постановления, в котором определяется дата проведения схода граждан и выносимые на него вопросы. </w:t>
      </w:r>
    </w:p>
    <w:p w:rsidR="00F13747" w:rsidRPr="00F13747" w:rsidRDefault="00F13747" w:rsidP="00F13747">
      <w:pPr>
        <w:ind w:firstLine="567"/>
        <w:jc w:val="both"/>
        <w:rPr>
          <w:sz w:val="28"/>
          <w:szCs w:val="28"/>
        </w:rPr>
      </w:pPr>
      <w:r w:rsidRPr="00F13747">
        <w:rPr>
          <w:sz w:val="28"/>
          <w:szCs w:val="28"/>
        </w:rPr>
        <w:t xml:space="preserve">2.13. Для организации и проведения схода граждан Главой (администрации) сельского поселения создается комиссия в составе не менее 5 человек. В состав комиссии входит председатель комиссии, секретарь комиссии и члены комиссии. Комиссия также дает разъяснения по вопросам голосования подсчитывает голоса и подводит итоги голосования. Секретарь комиссии ведет протокол схода, обеспечивает достоверность отраженных в нем сведений.  </w:t>
      </w:r>
    </w:p>
    <w:p w:rsidR="00F13747" w:rsidRPr="00F13747" w:rsidRDefault="00F13747" w:rsidP="00F13747">
      <w:pPr>
        <w:ind w:firstLine="567"/>
        <w:jc w:val="both"/>
        <w:rPr>
          <w:sz w:val="28"/>
          <w:szCs w:val="28"/>
        </w:rPr>
      </w:pPr>
      <w:r w:rsidRPr="00F13747">
        <w:rPr>
          <w:sz w:val="28"/>
          <w:szCs w:val="28"/>
        </w:rPr>
        <w:t xml:space="preserve">2.14. Решение о проведении схода по инициативе граждан должно быть принято в течение 30 дней со дня поступления подписных листов, оформленных в соответствии с требованиями настоящего Положения. </w:t>
      </w:r>
    </w:p>
    <w:p w:rsidR="00F13747" w:rsidRPr="00F13747" w:rsidRDefault="00F13747" w:rsidP="00F13747">
      <w:pPr>
        <w:ind w:firstLine="567"/>
        <w:jc w:val="both"/>
        <w:rPr>
          <w:sz w:val="28"/>
          <w:szCs w:val="28"/>
        </w:rPr>
      </w:pPr>
      <w:r w:rsidRPr="00F13747">
        <w:rPr>
          <w:sz w:val="28"/>
          <w:szCs w:val="28"/>
        </w:rPr>
        <w:t xml:space="preserve">2.15. Решение об отклонении инициативы граждан принимает Глава (администрации) сельского поселения в срок, указанный в пункте 2.14., в случаях: </w:t>
      </w:r>
    </w:p>
    <w:p w:rsidR="00F13747" w:rsidRPr="00F13747" w:rsidRDefault="00F13747" w:rsidP="00F13747">
      <w:pPr>
        <w:ind w:firstLine="567"/>
        <w:jc w:val="both"/>
        <w:rPr>
          <w:sz w:val="28"/>
          <w:szCs w:val="28"/>
        </w:rPr>
      </w:pPr>
      <w:r w:rsidRPr="00F13747">
        <w:rPr>
          <w:sz w:val="28"/>
          <w:szCs w:val="28"/>
        </w:rPr>
        <w:t xml:space="preserve">1) непредставления подписных листов; </w:t>
      </w:r>
    </w:p>
    <w:p w:rsidR="00F13747" w:rsidRPr="00F13747" w:rsidRDefault="00F13747" w:rsidP="00F13747">
      <w:pPr>
        <w:ind w:firstLine="567"/>
        <w:jc w:val="both"/>
        <w:rPr>
          <w:sz w:val="28"/>
          <w:szCs w:val="28"/>
        </w:rPr>
      </w:pPr>
      <w:r w:rsidRPr="00F13747">
        <w:rPr>
          <w:sz w:val="28"/>
          <w:szCs w:val="28"/>
        </w:rPr>
        <w:t xml:space="preserve">2) неисполнения требований, указанных в пунктах 2.10., 2.11. настоящего Положения, к оформлению подписных листов; </w:t>
      </w:r>
    </w:p>
    <w:p w:rsidR="00F13747" w:rsidRPr="00F13747" w:rsidRDefault="00F13747" w:rsidP="00F13747">
      <w:pPr>
        <w:ind w:firstLine="567"/>
        <w:jc w:val="both"/>
        <w:rPr>
          <w:sz w:val="28"/>
          <w:szCs w:val="28"/>
        </w:rPr>
      </w:pPr>
      <w:r w:rsidRPr="00F13747">
        <w:rPr>
          <w:sz w:val="28"/>
          <w:szCs w:val="28"/>
        </w:rPr>
        <w:t xml:space="preserve">3) если вопрос, выносимый на сход, противоречит Конституции Российской Федерации, федеральным законам, законам Республики Мордовия и Уставу сельского поселения. </w:t>
      </w:r>
    </w:p>
    <w:p w:rsidR="00F13747" w:rsidRPr="00F13747" w:rsidRDefault="00F13747" w:rsidP="00F13747">
      <w:pPr>
        <w:ind w:firstLine="567"/>
        <w:jc w:val="both"/>
        <w:rPr>
          <w:sz w:val="28"/>
          <w:szCs w:val="28"/>
        </w:rPr>
      </w:pPr>
      <w:r w:rsidRPr="00F13747">
        <w:rPr>
          <w:sz w:val="28"/>
          <w:szCs w:val="28"/>
        </w:rPr>
        <w:t xml:space="preserve">2.16. Оповещение населения о времени и месте проведения схода, вопросах, выносимых на его рассмотрение, осуществляется Администрацией Берсеневского сельского поселения путем опубликования (обнародования) информации не позднее, чем за 30 дней до проведения схода. </w:t>
      </w:r>
    </w:p>
    <w:p w:rsidR="00F13747" w:rsidRPr="00F13747" w:rsidRDefault="00F13747" w:rsidP="00F13747">
      <w:pPr>
        <w:ind w:firstLine="567"/>
        <w:jc w:val="both"/>
        <w:rPr>
          <w:sz w:val="28"/>
          <w:szCs w:val="28"/>
        </w:rPr>
      </w:pPr>
      <w:r w:rsidRPr="00F13747">
        <w:rPr>
          <w:sz w:val="28"/>
          <w:szCs w:val="28"/>
        </w:rPr>
        <w:t xml:space="preserve">2.17. Жители населенного пункта, обладающие избирательным правом, участвуют в сходе непосредственно. </w:t>
      </w:r>
    </w:p>
    <w:p w:rsidR="00F13747" w:rsidRPr="00F13747" w:rsidRDefault="00F13747" w:rsidP="00F13747">
      <w:pPr>
        <w:ind w:firstLine="567"/>
        <w:jc w:val="both"/>
        <w:rPr>
          <w:sz w:val="28"/>
          <w:szCs w:val="28"/>
        </w:rPr>
      </w:pPr>
      <w:r w:rsidRPr="00F13747">
        <w:rPr>
          <w:sz w:val="28"/>
          <w:szCs w:val="28"/>
        </w:rPr>
        <w:t xml:space="preserve">2.18. На сход допускаются также без права решающего голоса другие граждане, изъявившие желание участвовать в сходе. </w:t>
      </w:r>
    </w:p>
    <w:p w:rsidR="00F13747" w:rsidRPr="00F13747" w:rsidRDefault="00F13747" w:rsidP="00F13747">
      <w:pPr>
        <w:ind w:firstLine="567"/>
        <w:jc w:val="both"/>
        <w:rPr>
          <w:sz w:val="28"/>
          <w:szCs w:val="28"/>
        </w:rPr>
      </w:pPr>
      <w:r w:rsidRPr="00F13747">
        <w:rPr>
          <w:sz w:val="28"/>
          <w:szCs w:val="28"/>
        </w:rPr>
        <w:t xml:space="preserve">2.19. Перед открытием схода проводится регистрация его участников с указанием фамилии, имени, отчества, года рождения, адреса места жительства. Регистрацию участников схода осуществляет секретарь комиссии, по форме согласно приложению 3 к настоящему Положению. </w:t>
      </w:r>
    </w:p>
    <w:p w:rsidR="00F13747" w:rsidRPr="00F13747" w:rsidRDefault="00F13747" w:rsidP="00F13747">
      <w:pPr>
        <w:ind w:firstLine="567"/>
        <w:jc w:val="both"/>
        <w:rPr>
          <w:sz w:val="28"/>
          <w:szCs w:val="28"/>
        </w:rPr>
      </w:pPr>
      <w:r w:rsidRPr="00F13747">
        <w:rPr>
          <w:sz w:val="28"/>
          <w:szCs w:val="28"/>
        </w:rPr>
        <w:lastRenderedPageBreak/>
        <w:t xml:space="preserve">2.20. На сходе председательствует Глава (администрации) сельского поселения иное уполномоченное им лицо или лицо, избираемое сходом. </w:t>
      </w:r>
    </w:p>
    <w:p w:rsidR="00F13747" w:rsidRPr="00F13747" w:rsidRDefault="00F13747" w:rsidP="00F13747">
      <w:pPr>
        <w:ind w:firstLine="567"/>
        <w:jc w:val="both"/>
        <w:rPr>
          <w:sz w:val="28"/>
          <w:szCs w:val="28"/>
        </w:rPr>
      </w:pPr>
      <w:r w:rsidRPr="00F13747">
        <w:rPr>
          <w:sz w:val="28"/>
          <w:szCs w:val="28"/>
        </w:rPr>
        <w:t xml:space="preserve">2.21. В случае установления неправомочности схода, о чем делается отметка в протоколе схода, сход признается несостоявшимся. </w:t>
      </w:r>
    </w:p>
    <w:p w:rsidR="00F13747" w:rsidRPr="00F13747" w:rsidRDefault="00F13747" w:rsidP="00F13747">
      <w:pPr>
        <w:ind w:firstLine="567"/>
        <w:jc w:val="both"/>
        <w:rPr>
          <w:sz w:val="28"/>
          <w:szCs w:val="28"/>
        </w:rPr>
      </w:pPr>
      <w:r w:rsidRPr="00F13747">
        <w:rPr>
          <w:sz w:val="28"/>
          <w:szCs w:val="28"/>
        </w:rPr>
        <w:t xml:space="preserve">2.22. В протоколе схода указываются данные, согласно приложению 4 к настоящему Положению, а именно: </w:t>
      </w:r>
    </w:p>
    <w:p w:rsidR="00F13747" w:rsidRPr="00F13747" w:rsidRDefault="00F13747" w:rsidP="00F13747">
      <w:pPr>
        <w:ind w:firstLine="567"/>
        <w:jc w:val="both"/>
        <w:rPr>
          <w:sz w:val="28"/>
          <w:szCs w:val="28"/>
        </w:rPr>
      </w:pPr>
      <w:r w:rsidRPr="00F13747">
        <w:rPr>
          <w:sz w:val="28"/>
          <w:szCs w:val="28"/>
        </w:rPr>
        <w:t xml:space="preserve">1) дата и место проведения схода граждан; </w:t>
      </w:r>
    </w:p>
    <w:p w:rsidR="00F13747" w:rsidRPr="00F13747" w:rsidRDefault="00F13747" w:rsidP="00F13747">
      <w:pPr>
        <w:ind w:firstLine="567"/>
        <w:jc w:val="both"/>
        <w:rPr>
          <w:sz w:val="28"/>
          <w:szCs w:val="28"/>
        </w:rPr>
      </w:pPr>
      <w:r w:rsidRPr="00F13747">
        <w:rPr>
          <w:sz w:val="28"/>
          <w:szCs w:val="28"/>
        </w:rPr>
        <w:t xml:space="preserve">2) общее число граждан, проживающих на территории населенного пункта сельского поселения и имеющих право принимать участие в сходе; </w:t>
      </w:r>
    </w:p>
    <w:p w:rsidR="00F13747" w:rsidRPr="00F13747" w:rsidRDefault="00F13747" w:rsidP="00F13747">
      <w:pPr>
        <w:ind w:firstLine="567"/>
        <w:jc w:val="both"/>
        <w:rPr>
          <w:sz w:val="28"/>
          <w:szCs w:val="28"/>
        </w:rPr>
      </w:pPr>
      <w:r w:rsidRPr="00F13747">
        <w:rPr>
          <w:sz w:val="28"/>
          <w:szCs w:val="28"/>
        </w:rPr>
        <w:t xml:space="preserve">3) количество присутствующих; </w:t>
      </w:r>
    </w:p>
    <w:p w:rsidR="00F13747" w:rsidRPr="00F13747" w:rsidRDefault="00F13747" w:rsidP="00F13747">
      <w:pPr>
        <w:ind w:firstLine="567"/>
        <w:jc w:val="both"/>
        <w:rPr>
          <w:sz w:val="28"/>
          <w:szCs w:val="28"/>
        </w:rPr>
      </w:pPr>
      <w:r w:rsidRPr="00F13747">
        <w:rPr>
          <w:sz w:val="28"/>
          <w:szCs w:val="28"/>
        </w:rPr>
        <w:t xml:space="preserve">4) фамилия, имя, отчество председательствующего на сходе, секретаря и членов счетной комиссии схода; </w:t>
      </w:r>
    </w:p>
    <w:p w:rsidR="00F13747" w:rsidRPr="00F13747" w:rsidRDefault="00F13747" w:rsidP="00F13747">
      <w:pPr>
        <w:ind w:firstLine="567"/>
        <w:jc w:val="both"/>
        <w:rPr>
          <w:sz w:val="28"/>
          <w:szCs w:val="28"/>
        </w:rPr>
      </w:pPr>
      <w:r w:rsidRPr="00F13747">
        <w:rPr>
          <w:sz w:val="28"/>
          <w:szCs w:val="28"/>
        </w:rPr>
        <w:t xml:space="preserve">5) повестка дня; </w:t>
      </w:r>
    </w:p>
    <w:p w:rsidR="00F13747" w:rsidRPr="00F13747" w:rsidRDefault="00F13747" w:rsidP="00F13747">
      <w:pPr>
        <w:ind w:firstLine="567"/>
        <w:jc w:val="both"/>
        <w:rPr>
          <w:sz w:val="28"/>
          <w:szCs w:val="28"/>
        </w:rPr>
      </w:pPr>
      <w:r w:rsidRPr="00F13747">
        <w:rPr>
          <w:sz w:val="28"/>
          <w:szCs w:val="28"/>
        </w:rPr>
        <w:t xml:space="preserve">6) краткое содержание выступлений; </w:t>
      </w:r>
    </w:p>
    <w:p w:rsidR="00F13747" w:rsidRPr="00F13747" w:rsidRDefault="00F13747" w:rsidP="00F13747">
      <w:pPr>
        <w:ind w:firstLine="567"/>
        <w:jc w:val="both"/>
        <w:rPr>
          <w:sz w:val="28"/>
          <w:szCs w:val="28"/>
        </w:rPr>
      </w:pPr>
      <w:r w:rsidRPr="00F13747">
        <w:rPr>
          <w:sz w:val="28"/>
          <w:szCs w:val="28"/>
        </w:rPr>
        <w:t xml:space="preserve">7) результаты голосования и принятые решения. </w:t>
      </w:r>
    </w:p>
    <w:p w:rsidR="00F13747" w:rsidRPr="00F13747" w:rsidRDefault="00F13747" w:rsidP="00F13747">
      <w:pPr>
        <w:ind w:firstLine="567"/>
        <w:jc w:val="both"/>
        <w:rPr>
          <w:sz w:val="28"/>
          <w:szCs w:val="28"/>
        </w:rPr>
      </w:pPr>
      <w:r w:rsidRPr="00F13747">
        <w:rPr>
          <w:sz w:val="28"/>
          <w:szCs w:val="28"/>
        </w:rPr>
        <w:t xml:space="preserve">2.23. Протокол подписывается лицом, председательствующим на сходе, и секретарем комиссии. К протоколу прикладывается список зарегистрированных участников схода. </w:t>
      </w:r>
    </w:p>
    <w:p w:rsidR="00F13747" w:rsidRPr="00F13747" w:rsidRDefault="00F13747" w:rsidP="00F13747">
      <w:pPr>
        <w:ind w:firstLine="567"/>
        <w:jc w:val="both"/>
        <w:rPr>
          <w:sz w:val="28"/>
          <w:szCs w:val="28"/>
        </w:rPr>
      </w:pPr>
      <w:r w:rsidRPr="00F13747">
        <w:rPr>
          <w:sz w:val="28"/>
          <w:szCs w:val="28"/>
        </w:rPr>
        <w:t xml:space="preserve">2.24. Решение схода считается принятым, если за него проголосовало более половины участников схода. </w:t>
      </w:r>
    </w:p>
    <w:p w:rsidR="00F13747" w:rsidRPr="00F13747" w:rsidRDefault="00F13747" w:rsidP="00F13747">
      <w:pPr>
        <w:ind w:firstLine="567"/>
        <w:jc w:val="both"/>
        <w:rPr>
          <w:sz w:val="28"/>
          <w:szCs w:val="28"/>
        </w:rPr>
      </w:pPr>
      <w:r w:rsidRPr="00F13747">
        <w:rPr>
          <w:sz w:val="28"/>
          <w:szCs w:val="28"/>
        </w:rPr>
        <w:t>2.25. Решения, принятые на сходе, оформляются в виде отдельного решения по форме согласно приложению  5,  подписываемого Главой сельского поселения,   применяются на всей территории населенного пункта и подлежат официальному опубликованию (обнародованию).</w:t>
      </w:r>
    </w:p>
    <w:p w:rsidR="00F13747" w:rsidRPr="00F13747" w:rsidRDefault="00F13747" w:rsidP="00F13747">
      <w:pPr>
        <w:ind w:firstLine="567"/>
        <w:jc w:val="both"/>
        <w:rPr>
          <w:sz w:val="28"/>
          <w:szCs w:val="28"/>
        </w:rPr>
      </w:pPr>
    </w:p>
    <w:p w:rsidR="00F13747" w:rsidRPr="00F13747" w:rsidRDefault="00F13747" w:rsidP="00F13747">
      <w:pPr>
        <w:ind w:firstLine="567"/>
        <w:jc w:val="both"/>
        <w:rPr>
          <w:b/>
          <w:sz w:val="28"/>
          <w:szCs w:val="28"/>
        </w:rPr>
      </w:pPr>
      <w:r w:rsidRPr="00F13747">
        <w:rPr>
          <w:b/>
          <w:sz w:val="28"/>
          <w:szCs w:val="28"/>
        </w:rPr>
        <w:t xml:space="preserve">        3. Порядок сбора средств самообложения (разовых платежей) </w:t>
      </w:r>
    </w:p>
    <w:p w:rsidR="00F13747" w:rsidRPr="00F13747" w:rsidRDefault="00F13747" w:rsidP="00F13747">
      <w:pPr>
        <w:ind w:firstLine="567"/>
        <w:jc w:val="both"/>
        <w:rPr>
          <w:spacing w:val="2"/>
          <w:sz w:val="28"/>
          <w:szCs w:val="28"/>
        </w:rPr>
      </w:pPr>
    </w:p>
    <w:p w:rsidR="00F13747" w:rsidRPr="00F13747" w:rsidRDefault="00F13747" w:rsidP="00F13747">
      <w:pPr>
        <w:tabs>
          <w:tab w:val="num" w:pos="1080"/>
        </w:tabs>
        <w:ind w:firstLine="567"/>
        <w:jc w:val="both"/>
        <w:rPr>
          <w:sz w:val="28"/>
          <w:szCs w:val="28"/>
        </w:rPr>
      </w:pPr>
      <w:r w:rsidRPr="00F13747">
        <w:rPr>
          <w:sz w:val="28"/>
          <w:szCs w:val="28"/>
        </w:rPr>
        <w:t xml:space="preserve">3.1. Доходы и расходы, связанные с введением и использованием разовых платежей, отражаются  в бюджете Администрации Берсеневского сельского поселения на текущий финансовый год (плановый период), если иное не предусмотрено решением, принятом на сходе граждан. </w:t>
      </w:r>
    </w:p>
    <w:p w:rsidR="00F13747" w:rsidRPr="00F13747" w:rsidRDefault="00F13747" w:rsidP="00F13747">
      <w:pPr>
        <w:tabs>
          <w:tab w:val="num" w:pos="1080"/>
        </w:tabs>
        <w:ind w:firstLine="567"/>
        <w:jc w:val="both"/>
        <w:rPr>
          <w:sz w:val="28"/>
          <w:szCs w:val="28"/>
        </w:rPr>
      </w:pPr>
      <w:r w:rsidRPr="00F13747">
        <w:rPr>
          <w:sz w:val="28"/>
          <w:szCs w:val="28"/>
        </w:rPr>
        <w:t>3.2. Доходы бюджета, полученные от самообложения граждан, являются неналоговыми доходами.</w:t>
      </w:r>
    </w:p>
    <w:p w:rsidR="00F13747" w:rsidRPr="00F13747" w:rsidRDefault="00F13747" w:rsidP="00F13747">
      <w:pPr>
        <w:tabs>
          <w:tab w:val="num" w:pos="1080"/>
        </w:tabs>
        <w:ind w:firstLine="567"/>
        <w:jc w:val="both"/>
        <w:rPr>
          <w:sz w:val="28"/>
          <w:szCs w:val="28"/>
        </w:rPr>
      </w:pPr>
      <w:r w:rsidRPr="00F13747">
        <w:rPr>
          <w:spacing w:val="4"/>
          <w:sz w:val="28"/>
          <w:szCs w:val="28"/>
        </w:rPr>
        <w:t xml:space="preserve">3.3. Порядок уплаты разовых платежей определяется постановлением администрации Берсеневского </w:t>
      </w:r>
      <w:r w:rsidRPr="00F13747">
        <w:rPr>
          <w:sz w:val="28"/>
          <w:szCs w:val="28"/>
        </w:rPr>
        <w:t>сельского поселения</w:t>
      </w:r>
      <w:r w:rsidRPr="00F13747">
        <w:rPr>
          <w:spacing w:val="4"/>
          <w:sz w:val="28"/>
          <w:szCs w:val="28"/>
        </w:rPr>
        <w:t>, принятым во исполнение решения схода граждан и в соответствии с настоящим  Положением, и подлежит официальному опубликованию (обнародованию) в средствах массовой информации.</w:t>
      </w:r>
    </w:p>
    <w:p w:rsidR="00F13747" w:rsidRPr="00F13747" w:rsidRDefault="00F13747" w:rsidP="00F13747">
      <w:pPr>
        <w:ind w:firstLine="567"/>
        <w:jc w:val="both"/>
        <w:rPr>
          <w:sz w:val="28"/>
          <w:szCs w:val="28"/>
        </w:rPr>
      </w:pPr>
      <w:r w:rsidRPr="00F13747">
        <w:rPr>
          <w:spacing w:val="4"/>
          <w:sz w:val="28"/>
          <w:szCs w:val="28"/>
        </w:rPr>
        <w:t xml:space="preserve">Постановлением администрации Берсеневского </w:t>
      </w:r>
      <w:r w:rsidRPr="00F13747">
        <w:rPr>
          <w:sz w:val="28"/>
          <w:szCs w:val="28"/>
        </w:rPr>
        <w:t xml:space="preserve">сельского поселения </w:t>
      </w:r>
      <w:r w:rsidRPr="00F13747">
        <w:rPr>
          <w:spacing w:val="4"/>
          <w:sz w:val="28"/>
          <w:szCs w:val="28"/>
        </w:rPr>
        <w:t>также утверждается</w:t>
      </w:r>
      <w:r w:rsidRPr="00F13747">
        <w:rPr>
          <w:sz w:val="28"/>
          <w:szCs w:val="28"/>
        </w:rPr>
        <w:t xml:space="preserve"> перечень мероприятий, </w:t>
      </w:r>
      <w:r w:rsidRPr="00F13747">
        <w:rPr>
          <w:spacing w:val="4"/>
          <w:sz w:val="28"/>
          <w:szCs w:val="28"/>
        </w:rPr>
        <w:t xml:space="preserve">обеспечивающих решение конкретных вопросов (конкретного вопроса), </w:t>
      </w:r>
      <w:r w:rsidRPr="00F13747">
        <w:rPr>
          <w:sz w:val="28"/>
          <w:szCs w:val="28"/>
        </w:rPr>
        <w:t>на которые могут расходоваться средства самообложения, в соответствии с решением о введении разовых платежей, принятом на сходе граждан.</w:t>
      </w:r>
    </w:p>
    <w:p w:rsidR="00F13747" w:rsidRPr="00F13747" w:rsidRDefault="00F13747" w:rsidP="00F13747">
      <w:pPr>
        <w:tabs>
          <w:tab w:val="num" w:pos="1080"/>
        </w:tabs>
        <w:ind w:firstLine="567"/>
        <w:jc w:val="both"/>
        <w:rPr>
          <w:sz w:val="28"/>
          <w:szCs w:val="28"/>
        </w:rPr>
      </w:pPr>
      <w:r w:rsidRPr="00F13747">
        <w:rPr>
          <w:spacing w:val="4"/>
          <w:sz w:val="28"/>
          <w:szCs w:val="28"/>
        </w:rPr>
        <w:t xml:space="preserve">3.4. Администрация Берсеневского </w:t>
      </w:r>
      <w:r w:rsidRPr="00F13747">
        <w:rPr>
          <w:sz w:val="28"/>
          <w:szCs w:val="28"/>
        </w:rPr>
        <w:t>сельского поселения</w:t>
      </w:r>
      <w:r w:rsidRPr="00F13747">
        <w:rPr>
          <w:spacing w:val="4"/>
          <w:sz w:val="28"/>
          <w:szCs w:val="28"/>
        </w:rPr>
        <w:t xml:space="preserve"> в лице уполномоченного органа ведёт учет поступлений в бюджет </w:t>
      </w:r>
      <w:r w:rsidRPr="00F13747">
        <w:rPr>
          <w:sz w:val="28"/>
          <w:szCs w:val="28"/>
        </w:rPr>
        <w:t xml:space="preserve">сельского поселения </w:t>
      </w:r>
      <w:r w:rsidRPr="00F13747">
        <w:rPr>
          <w:spacing w:val="4"/>
          <w:sz w:val="28"/>
          <w:szCs w:val="28"/>
        </w:rPr>
        <w:t>средств самообложения граждан в соответствии с решением принятым на сходе граждан.</w:t>
      </w:r>
      <w:r w:rsidRPr="00F13747">
        <w:rPr>
          <w:sz w:val="28"/>
          <w:szCs w:val="28"/>
          <w:shd w:val="clear" w:color="auto" w:fill="FFFFFF"/>
        </w:rPr>
        <w:t> </w:t>
      </w:r>
    </w:p>
    <w:p w:rsidR="00F13747" w:rsidRPr="00F13747" w:rsidRDefault="00F13747" w:rsidP="00F13747">
      <w:pPr>
        <w:tabs>
          <w:tab w:val="num" w:pos="1080"/>
        </w:tabs>
        <w:ind w:firstLine="567"/>
        <w:jc w:val="both"/>
        <w:rPr>
          <w:spacing w:val="4"/>
          <w:sz w:val="28"/>
          <w:szCs w:val="28"/>
        </w:rPr>
      </w:pPr>
      <w:r w:rsidRPr="00F13747">
        <w:rPr>
          <w:spacing w:val="4"/>
          <w:sz w:val="28"/>
          <w:szCs w:val="28"/>
        </w:rPr>
        <w:lastRenderedPageBreak/>
        <w:t xml:space="preserve">3.5.Платежи по самообложению, не  внесенные в установленный срок, взыскиваются администрацией </w:t>
      </w:r>
      <w:r w:rsidRPr="00F13747">
        <w:rPr>
          <w:sz w:val="28"/>
          <w:szCs w:val="28"/>
        </w:rPr>
        <w:t xml:space="preserve">сельского поселения </w:t>
      </w:r>
      <w:r w:rsidRPr="00F13747">
        <w:rPr>
          <w:spacing w:val="4"/>
          <w:sz w:val="28"/>
          <w:szCs w:val="28"/>
        </w:rPr>
        <w:t>в судебном порядке.</w:t>
      </w:r>
    </w:p>
    <w:p w:rsidR="00F13747" w:rsidRPr="00F13747" w:rsidRDefault="00F13747" w:rsidP="00F13747">
      <w:pPr>
        <w:rPr>
          <w:b/>
          <w:spacing w:val="4"/>
          <w:sz w:val="28"/>
          <w:szCs w:val="28"/>
        </w:rPr>
      </w:pPr>
    </w:p>
    <w:p w:rsidR="00F13747" w:rsidRPr="00F13747" w:rsidRDefault="00F13747" w:rsidP="00F13747">
      <w:pPr>
        <w:ind w:firstLine="567"/>
        <w:jc w:val="center"/>
        <w:rPr>
          <w:b/>
          <w:sz w:val="28"/>
          <w:szCs w:val="28"/>
        </w:rPr>
      </w:pPr>
      <w:r w:rsidRPr="00F13747">
        <w:rPr>
          <w:b/>
          <w:spacing w:val="4"/>
          <w:sz w:val="28"/>
          <w:szCs w:val="28"/>
        </w:rPr>
        <w:t xml:space="preserve">4. </w:t>
      </w:r>
      <w:r w:rsidRPr="00F13747">
        <w:rPr>
          <w:b/>
          <w:sz w:val="28"/>
          <w:szCs w:val="28"/>
        </w:rPr>
        <w:t>Порядок использования средств самообложения (разовых платежей)</w:t>
      </w:r>
    </w:p>
    <w:p w:rsidR="00F13747" w:rsidRPr="00F13747" w:rsidRDefault="00F13747" w:rsidP="00F13747">
      <w:pPr>
        <w:ind w:firstLine="567"/>
        <w:jc w:val="center"/>
        <w:rPr>
          <w:rFonts w:ascii="Arial" w:hAnsi="Arial" w:cs="Arial"/>
          <w:b/>
          <w:sz w:val="28"/>
          <w:szCs w:val="28"/>
        </w:rPr>
      </w:pPr>
    </w:p>
    <w:p w:rsidR="00F13747" w:rsidRPr="00F13747" w:rsidRDefault="00F13747" w:rsidP="00F13747">
      <w:pPr>
        <w:tabs>
          <w:tab w:val="num" w:pos="1080"/>
        </w:tabs>
        <w:ind w:firstLine="567"/>
        <w:jc w:val="both"/>
        <w:rPr>
          <w:spacing w:val="4"/>
          <w:sz w:val="28"/>
          <w:szCs w:val="28"/>
        </w:rPr>
      </w:pPr>
      <w:r w:rsidRPr="00F13747">
        <w:rPr>
          <w:sz w:val="28"/>
          <w:szCs w:val="28"/>
        </w:rPr>
        <w:t>4.1. Средства самообложения, поступающие в бюджет администрации Берсеневского сельского поселения, имеют строго целевой характер и направляются на решение конкретных вопросов (конкретного вопроса) местного значения, предусмотренные решением, принятым на сходе граждан.</w:t>
      </w:r>
    </w:p>
    <w:p w:rsidR="00F13747" w:rsidRPr="00F13747" w:rsidRDefault="00F13747" w:rsidP="00F13747">
      <w:pPr>
        <w:tabs>
          <w:tab w:val="num" w:pos="1080"/>
        </w:tabs>
        <w:ind w:firstLine="567"/>
        <w:jc w:val="both"/>
        <w:rPr>
          <w:spacing w:val="4"/>
          <w:sz w:val="28"/>
          <w:szCs w:val="28"/>
        </w:rPr>
      </w:pPr>
      <w:r w:rsidRPr="00F13747">
        <w:rPr>
          <w:sz w:val="28"/>
          <w:szCs w:val="28"/>
        </w:rPr>
        <w:t xml:space="preserve">4.2. </w:t>
      </w:r>
      <w:proofErr w:type="gramStart"/>
      <w:r w:rsidRPr="00F13747">
        <w:rPr>
          <w:sz w:val="28"/>
          <w:szCs w:val="28"/>
        </w:rPr>
        <w:t>Контроль за</w:t>
      </w:r>
      <w:proofErr w:type="gramEnd"/>
      <w:r w:rsidRPr="00F13747">
        <w:rPr>
          <w:sz w:val="28"/>
          <w:szCs w:val="28"/>
        </w:rPr>
        <w:t xml:space="preserve"> целевым использованием </w:t>
      </w:r>
      <w:r w:rsidRPr="00F13747">
        <w:rPr>
          <w:spacing w:val="4"/>
          <w:sz w:val="28"/>
          <w:szCs w:val="28"/>
        </w:rPr>
        <w:t>средств самообложения граждан осуществляется Контрольно-счетной комиссией Администрации Берсеневского сельского поселения.</w:t>
      </w:r>
    </w:p>
    <w:p w:rsidR="00F13747" w:rsidRPr="00F13747" w:rsidRDefault="00F13747" w:rsidP="00F13747">
      <w:pPr>
        <w:tabs>
          <w:tab w:val="num" w:pos="1080"/>
        </w:tabs>
        <w:ind w:firstLine="567"/>
        <w:jc w:val="both"/>
        <w:rPr>
          <w:spacing w:val="4"/>
          <w:sz w:val="28"/>
          <w:szCs w:val="28"/>
        </w:rPr>
      </w:pPr>
      <w:r w:rsidRPr="00F13747">
        <w:rPr>
          <w:spacing w:val="4"/>
          <w:sz w:val="28"/>
          <w:szCs w:val="28"/>
        </w:rPr>
        <w:t xml:space="preserve">4.3. Глава (администрации) </w:t>
      </w:r>
      <w:r w:rsidRPr="00F13747">
        <w:rPr>
          <w:sz w:val="28"/>
          <w:szCs w:val="28"/>
        </w:rPr>
        <w:t xml:space="preserve">сельского поселения </w:t>
      </w:r>
      <w:proofErr w:type="gramStart"/>
      <w:r w:rsidRPr="00F13747">
        <w:rPr>
          <w:spacing w:val="4"/>
          <w:sz w:val="28"/>
          <w:szCs w:val="28"/>
        </w:rPr>
        <w:t>отчитывается о реализации</w:t>
      </w:r>
      <w:proofErr w:type="gramEnd"/>
      <w:r w:rsidRPr="00F13747">
        <w:rPr>
          <w:spacing w:val="4"/>
          <w:sz w:val="28"/>
          <w:szCs w:val="28"/>
        </w:rPr>
        <w:t xml:space="preserve"> мероприятий и использовании средств самообложения граждан</w:t>
      </w:r>
      <w:r w:rsidRPr="00F13747">
        <w:rPr>
          <w:sz w:val="28"/>
          <w:szCs w:val="28"/>
        </w:rPr>
        <w:t xml:space="preserve"> на решение конкретных вопросов (конкретного вопроса) местного значения, предусмотренных решением, принятым на сходе граждан перед населением и Советом депутатов Берсеневского сельского поселения.</w:t>
      </w:r>
    </w:p>
    <w:p w:rsidR="00F13747" w:rsidRPr="00F13747" w:rsidRDefault="00F13747" w:rsidP="00F13747">
      <w:pPr>
        <w:tabs>
          <w:tab w:val="num" w:pos="1080"/>
        </w:tabs>
        <w:ind w:firstLine="567"/>
        <w:jc w:val="both"/>
        <w:rPr>
          <w:spacing w:val="4"/>
          <w:sz w:val="28"/>
          <w:szCs w:val="28"/>
        </w:rPr>
      </w:pPr>
      <w:r w:rsidRPr="00F13747">
        <w:rPr>
          <w:sz w:val="28"/>
          <w:szCs w:val="28"/>
        </w:rPr>
        <w:t xml:space="preserve">4.4. Средства самообложения, не использованные в текущем году, остаются на счете бюджета Берсеневского сельского поселения и используются в следующем году </w:t>
      </w:r>
      <w:proofErr w:type="gramStart"/>
      <w:r w:rsidRPr="00F13747">
        <w:rPr>
          <w:sz w:val="28"/>
          <w:szCs w:val="28"/>
        </w:rPr>
        <w:t>на те</w:t>
      </w:r>
      <w:proofErr w:type="gramEnd"/>
      <w:r w:rsidRPr="00F13747">
        <w:rPr>
          <w:sz w:val="28"/>
          <w:szCs w:val="28"/>
        </w:rPr>
        <w:t xml:space="preserve"> же цели.</w:t>
      </w:r>
    </w:p>
    <w:p w:rsidR="00F13747" w:rsidRPr="00F13747" w:rsidRDefault="00F13747" w:rsidP="00F13747">
      <w:pPr>
        <w:tabs>
          <w:tab w:val="num" w:pos="1080"/>
        </w:tabs>
        <w:ind w:firstLine="567"/>
        <w:jc w:val="both"/>
        <w:rPr>
          <w:sz w:val="28"/>
          <w:szCs w:val="28"/>
        </w:rPr>
      </w:pPr>
    </w:p>
    <w:p w:rsidR="00F13747" w:rsidRPr="00F13747" w:rsidRDefault="00F13747" w:rsidP="00F13747">
      <w:pPr>
        <w:tabs>
          <w:tab w:val="num" w:pos="1080"/>
        </w:tabs>
        <w:ind w:firstLine="567"/>
        <w:jc w:val="both"/>
        <w:rPr>
          <w:sz w:val="28"/>
          <w:szCs w:val="28"/>
        </w:rPr>
      </w:pPr>
    </w:p>
    <w:p w:rsidR="00F13747" w:rsidRPr="00F13747" w:rsidRDefault="00F13747" w:rsidP="00F13747">
      <w:pPr>
        <w:tabs>
          <w:tab w:val="num" w:pos="1080"/>
        </w:tabs>
        <w:ind w:firstLine="567"/>
        <w:jc w:val="both"/>
        <w:rPr>
          <w:sz w:val="28"/>
          <w:szCs w:val="28"/>
        </w:rPr>
      </w:pPr>
    </w:p>
    <w:p w:rsidR="00F13747" w:rsidRPr="00F13747" w:rsidRDefault="00F13747" w:rsidP="00F13747">
      <w:pPr>
        <w:tabs>
          <w:tab w:val="num" w:pos="1080"/>
        </w:tabs>
        <w:jc w:val="both"/>
        <w:rPr>
          <w:sz w:val="28"/>
          <w:szCs w:val="28"/>
        </w:rPr>
      </w:pPr>
    </w:p>
    <w:p w:rsidR="00F13747" w:rsidRPr="00F13747" w:rsidRDefault="00F13747" w:rsidP="00F13747">
      <w:pPr>
        <w:tabs>
          <w:tab w:val="num" w:pos="1080"/>
        </w:tabs>
        <w:jc w:val="both"/>
        <w:rPr>
          <w:sz w:val="28"/>
          <w:szCs w:val="28"/>
        </w:rPr>
      </w:pPr>
    </w:p>
    <w:p w:rsidR="00F13747" w:rsidRPr="00F13747" w:rsidRDefault="00F13747" w:rsidP="00F13747">
      <w:pPr>
        <w:tabs>
          <w:tab w:val="num" w:pos="1080"/>
        </w:tabs>
        <w:jc w:val="both"/>
        <w:rPr>
          <w:sz w:val="28"/>
          <w:szCs w:val="28"/>
        </w:rPr>
      </w:pPr>
    </w:p>
    <w:p w:rsidR="00F13747" w:rsidRPr="00F13747" w:rsidRDefault="00F13747" w:rsidP="00F13747">
      <w:pPr>
        <w:tabs>
          <w:tab w:val="num" w:pos="1080"/>
        </w:tabs>
        <w:jc w:val="both"/>
        <w:rPr>
          <w:sz w:val="28"/>
          <w:szCs w:val="28"/>
        </w:rPr>
      </w:pPr>
    </w:p>
    <w:p w:rsidR="00F13747" w:rsidRPr="00F13747" w:rsidRDefault="00F13747" w:rsidP="00F13747">
      <w:pPr>
        <w:tabs>
          <w:tab w:val="num" w:pos="1080"/>
        </w:tabs>
        <w:jc w:val="both"/>
        <w:rPr>
          <w:sz w:val="28"/>
          <w:szCs w:val="28"/>
        </w:rPr>
      </w:pPr>
    </w:p>
    <w:p w:rsidR="00F13747" w:rsidRPr="00F13747" w:rsidRDefault="00F13747" w:rsidP="00F13747">
      <w:pPr>
        <w:tabs>
          <w:tab w:val="num" w:pos="1080"/>
        </w:tabs>
        <w:jc w:val="both"/>
        <w:rPr>
          <w:sz w:val="28"/>
          <w:szCs w:val="28"/>
        </w:rPr>
      </w:pPr>
    </w:p>
    <w:p w:rsidR="00F13747" w:rsidRPr="00F13747" w:rsidRDefault="00F13747" w:rsidP="00F13747">
      <w:pPr>
        <w:tabs>
          <w:tab w:val="num" w:pos="1080"/>
        </w:tabs>
        <w:jc w:val="both"/>
        <w:rPr>
          <w:sz w:val="28"/>
          <w:szCs w:val="28"/>
        </w:rPr>
      </w:pPr>
    </w:p>
    <w:p w:rsidR="00F13747" w:rsidRPr="00F13747" w:rsidRDefault="00F13747" w:rsidP="00F13747">
      <w:pPr>
        <w:tabs>
          <w:tab w:val="num" w:pos="1080"/>
        </w:tabs>
        <w:jc w:val="both"/>
        <w:rPr>
          <w:sz w:val="28"/>
          <w:szCs w:val="28"/>
        </w:rPr>
      </w:pPr>
    </w:p>
    <w:p w:rsidR="00F13747" w:rsidRPr="00F13747" w:rsidRDefault="00F13747" w:rsidP="00F13747">
      <w:pPr>
        <w:tabs>
          <w:tab w:val="num" w:pos="1080"/>
        </w:tabs>
        <w:jc w:val="both"/>
        <w:rPr>
          <w:sz w:val="28"/>
          <w:szCs w:val="28"/>
        </w:rPr>
      </w:pPr>
    </w:p>
    <w:p w:rsidR="00F13747" w:rsidRPr="00F13747" w:rsidRDefault="00F13747" w:rsidP="00F13747">
      <w:pPr>
        <w:tabs>
          <w:tab w:val="num" w:pos="1080"/>
        </w:tabs>
        <w:jc w:val="both"/>
        <w:rPr>
          <w:sz w:val="28"/>
          <w:szCs w:val="28"/>
        </w:rPr>
      </w:pPr>
    </w:p>
    <w:p w:rsidR="00F13747" w:rsidRPr="00F13747" w:rsidRDefault="00F13747" w:rsidP="00F13747">
      <w:pPr>
        <w:tabs>
          <w:tab w:val="num" w:pos="1080"/>
        </w:tabs>
        <w:jc w:val="both"/>
        <w:rPr>
          <w:sz w:val="28"/>
          <w:szCs w:val="28"/>
        </w:rPr>
      </w:pPr>
    </w:p>
    <w:p w:rsidR="00F13747" w:rsidRPr="00F13747" w:rsidRDefault="00F13747" w:rsidP="00F13747">
      <w:pPr>
        <w:tabs>
          <w:tab w:val="num" w:pos="1080"/>
        </w:tabs>
        <w:jc w:val="both"/>
        <w:rPr>
          <w:sz w:val="28"/>
          <w:szCs w:val="28"/>
        </w:rPr>
      </w:pPr>
    </w:p>
    <w:p w:rsidR="00F13747" w:rsidRPr="00F13747" w:rsidRDefault="00F13747" w:rsidP="00F13747">
      <w:pPr>
        <w:tabs>
          <w:tab w:val="num" w:pos="1080"/>
        </w:tabs>
        <w:jc w:val="both"/>
        <w:rPr>
          <w:sz w:val="28"/>
          <w:szCs w:val="28"/>
        </w:rPr>
      </w:pPr>
    </w:p>
    <w:p w:rsidR="00F13747" w:rsidRPr="00F13747" w:rsidRDefault="00F13747" w:rsidP="00F13747">
      <w:pPr>
        <w:tabs>
          <w:tab w:val="num" w:pos="1080"/>
        </w:tabs>
        <w:jc w:val="both"/>
        <w:rPr>
          <w:sz w:val="28"/>
          <w:szCs w:val="28"/>
        </w:rPr>
      </w:pPr>
    </w:p>
    <w:p w:rsidR="00F13747" w:rsidRPr="00F13747" w:rsidRDefault="00F13747" w:rsidP="00F13747">
      <w:pPr>
        <w:tabs>
          <w:tab w:val="num" w:pos="1080"/>
        </w:tabs>
        <w:jc w:val="both"/>
        <w:rPr>
          <w:sz w:val="28"/>
          <w:szCs w:val="28"/>
        </w:rPr>
      </w:pPr>
    </w:p>
    <w:p w:rsidR="00F13747" w:rsidRPr="00F13747" w:rsidRDefault="00F13747" w:rsidP="00F13747">
      <w:pPr>
        <w:tabs>
          <w:tab w:val="num" w:pos="1080"/>
        </w:tabs>
        <w:jc w:val="both"/>
        <w:rPr>
          <w:sz w:val="28"/>
          <w:szCs w:val="28"/>
        </w:rPr>
      </w:pPr>
    </w:p>
    <w:p w:rsidR="00F13747" w:rsidRPr="00F13747" w:rsidRDefault="00F13747" w:rsidP="00F13747">
      <w:pPr>
        <w:tabs>
          <w:tab w:val="num" w:pos="1080"/>
        </w:tabs>
        <w:jc w:val="both"/>
        <w:rPr>
          <w:sz w:val="28"/>
          <w:szCs w:val="28"/>
        </w:rPr>
      </w:pPr>
    </w:p>
    <w:p w:rsidR="00F13747" w:rsidRPr="00F13747" w:rsidRDefault="00F13747" w:rsidP="00F13747">
      <w:pPr>
        <w:tabs>
          <w:tab w:val="num" w:pos="1080"/>
        </w:tabs>
        <w:jc w:val="both"/>
        <w:rPr>
          <w:sz w:val="28"/>
          <w:szCs w:val="28"/>
        </w:rPr>
      </w:pPr>
    </w:p>
    <w:p w:rsidR="00F13747" w:rsidRPr="00F13747" w:rsidRDefault="00F13747" w:rsidP="00F13747">
      <w:pPr>
        <w:tabs>
          <w:tab w:val="num" w:pos="1080"/>
        </w:tabs>
        <w:jc w:val="both"/>
        <w:rPr>
          <w:sz w:val="28"/>
          <w:szCs w:val="28"/>
        </w:rPr>
      </w:pPr>
    </w:p>
    <w:p w:rsidR="00F13747" w:rsidRPr="00F13747" w:rsidRDefault="00F13747" w:rsidP="00F13747">
      <w:pPr>
        <w:tabs>
          <w:tab w:val="num" w:pos="1080"/>
        </w:tabs>
        <w:jc w:val="both"/>
        <w:rPr>
          <w:sz w:val="28"/>
          <w:szCs w:val="28"/>
        </w:rPr>
      </w:pPr>
    </w:p>
    <w:p w:rsidR="00F13747" w:rsidRPr="00F13747" w:rsidRDefault="00F13747" w:rsidP="00F13747">
      <w:pPr>
        <w:tabs>
          <w:tab w:val="num" w:pos="1080"/>
        </w:tabs>
        <w:jc w:val="both"/>
        <w:rPr>
          <w:sz w:val="28"/>
          <w:szCs w:val="28"/>
        </w:rPr>
      </w:pPr>
    </w:p>
    <w:p w:rsidR="00F13747" w:rsidRPr="00F13747" w:rsidRDefault="00F13747" w:rsidP="00F13747">
      <w:pPr>
        <w:tabs>
          <w:tab w:val="num" w:pos="1080"/>
        </w:tabs>
        <w:jc w:val="both"/>
        <w:rPr>
          <w:sz w:val="28"/>
          <w:szCs w:val="28"/>
        </w:rPr>
      </w:pPr>
    </w:p>
    <w:p w:rsidR="00F13747" w:rsidRPr="00F13747" w:rsidRDefault="00F13747" w:rsidP="00F13747">
      <w:pPr>
        <w:tabs>
          <w:tab w:val="num" w:pos="1080"/>
        </w:tabs>
        <w:jc w:val="both"/>
        <w:rPr>
          <w:sz w:val="28"/>
          <w:szCs w:val="28"/>
        </w:rPr>
      </w:pPr>
    </w:p>
    <w:p w:rsidR="00F13747" w:rsidRPr="00F13747" w:rsidRDefault="00F13747" w:rsidP="00F13747">
      <w:pPr>
        <w:tabs>
          <w:tab w:val="num" w:pos="1080"/>
        </w:tabs>
        <w:jc w:val="both"/>
        <w:rPr>
          <w:sz w:val="28"/>
          <w:szCs w:val="28"/>
        </w:rPr>
      </w:pPr>
    </w:p>
    <w:p w:rsidR="00F13747" w:rsidRPr="00F13747" w:rsidRDefault="00F13747" w:rsidP="00F13747">
      <w:pPr>
        <w:jc w:val="both"/>
        <w:rPr>
          <w:color w:val="0000FF"/>
          <w:spacing w:val="4"/>
          <w:sz w:val="28"/>
          <w:szCs w:val="28"/>
        </w:rPr>
      </w:pPr>
    </w:p>
    <w:p w:rsidR="00F13747" w:rsidRPr="00F13747" w:rsidRDefault="00F13747" w:rsidP="00F13747">
      <w:pPr>
        <w:ind w:left="6237"/>
        <w:jc w:val="right"/>
        <w:rPr>
          <w:rFonts w:eastAsia="Calibri"/>
          <w:lang w:eastAsia="en-US"/>
        </w:rPr>
      </w:pPr>
      <w:r w:rsidRPr="00F13747">
        <w:rPr>
          <w:rFonts w:eastAsia="Calibri"/>
          <w:lang w:eastAsia="en-US"/>
        </w:rPr>
        <w:lastRenderedPageBreak/>
        <w:t>Приложение 1</w:t>
      </w:r>
    </w:p>
    <w:p w:rsidR="00F13747" w:rsidRPr="00F13747" w:rsidRDefault="00F13747" w:rsidP="00F13747">
      <w:pPr>
        <w:ind w:firstLine="567"/>
        <w:jc w:val="right"/>
      </w:pPr>
      <w:r w:rsidRPr="00F13747">
        <w:t xml:space="preserve">к Положению о  самообложении граждан </w:t>
      </w:r>
    </w:p>
    <w:p w:rsidR="00F13747" w:rsidRPr="00F13747" w:rsidRDefault="00F13747" w:rsidP="00F13747">
      <w:pPr>
        <w:ind w:firstLine="567"/>
        <w:jc w:val="right"/>
      </w:pPr>
      <w:r w:rsidRPr="00F13747">
        <w:t xml:space="preserve">на территории </w:t>
      </w:r>
      <w:proofErr w:type="spellStart"/>
      <w:r w:rsidRPr="00F13747">
        <w:t>с</w:t>
      </w:r>
      <w:proofErr w:type="gramStart"/>
      <w:r w:rsidRPr="00F13747">
        <w:t>.Б</w:t>
      </w:r>
      <w:proofErr w:type="gramEnd"/>
      <w:r w:rsidRPr="00F13747">
        <w:t>ерсеневка</w:t>
      </w:r>
      <w:proofErr w:type="spellEnd"/>
      <w:r w:rsidRPr="00F13747">
        <w:t xml:space="preserve"> ул. Дачная</w:t>
      </w:r>
    </w:p>
    <w:p w:rsidR="00F13747" w:rsidRPr="00F13747" w:rsidRDefault="00F13747" w:rsidP="00F13747">
      <w:pPr>
        <w:ind w:firstLine="567"/>
        <w:jc w:val="right"/>
      </w:pPr>
      <w:r w:rsidRPr="00F13747">
        <w:t>Лямбирского муниципального района</w:t>
      </w:r>
    </w:p>
    <w:p w:rsidR="00F13747" w:rsidRPr="00F13747" w:rsidRDefault="00F13747" w:rsidP="00F13747">
      <w:pPr>
        <w:ind w:left="6237"/>
        <w:jc w:val="center"/>
        <w:rPr>
          <w:rFonts w:eastAsia="Calibri"/>
          <w:lang w:eastAsia="en-US"/>
        </w:rPr>
      </w:pPr>
    </w:p>
    <w:p w:rsidR="00F13747" w:rsidRPr="00F13747" w:rsidRDefault="00F13747" w:rsidP="00F13747">
      <w:pPr>
        <w:ind w:firstLine="709"/>
        <w:jc w:val="both"/>
        <w:rPr>
          <w:rFonts w:eastAsia="Calibri"/>
          <w:lang w:eastAsia="en-US"/>
        </w:rPr>
      </w:pPr>
    </w:p>
    <w:p w:rsidR="00F13747" w:rsidRPr="00F13747" w:rsidRDefault="00F13747" w:rsidP="00F13747">
      <w:pPr>
        <w:ind w:firstLine="709"/>
        <w:jc w:val="both"/>
        <w:rPr>
          <w:rFonts w:eastAsia="Calibri"/>
          <w:lang w:eastAsia="en-US"/>
        </w:rPr>
      </w:pPr>
      <w:r w:rsidRPr="00F13747">
        <w:rPr>
          <w:rFonts w:ascii="Calibri" w:eastAsia="Calibri" w:hAnsi="Calibri"/>
          <w:noProof/>
          <w:sz w:val="22"/>
          <w:szCs w:val="22"/>
        </w:rPr>
        <mc:AlternateContent>
          <mc:Choice Requires="wps">
            <w:drawing>
              <wp:anchor distT="0" distB="0" distL="114300" distR="114300" simplePos="0" relativeHeight="251659264" behindDoc="0" locked="0" layoutInCell="1" allowOverlap="1" wp14:anchorId="0E6929E7" wp14:editId="73793FD5">
                <wp:simplePos x="0" y="0"/>
                <wp:positionH relativeFrom="column">
                  <wp:posOffset>-318135</wp:posOffset>
                </wp:positionH>
                <wp:positionV relativeFrom="paragraph">
                  <wp:posOffset>104140</wp:posOffset>
                </wp:positionV>
                <wp:extent cx="6524625" cy="9525"/>
                <wp:effectExtent l="0" t="0" r="9525" b="28575"/>
                <wp:wrapNone/>
                <wp:docPr id="5"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2462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5" o:spid="_x0000_s1026" type="#_x0000_t32" style="position:absolute;margin-left:-25.05pt;margin-top:8.2pt;width:513.75pt;height:.7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"/>
            </w:pict>
          </mc:Fallback>
        </mc:AlternateContent>
      </w:r>
      <w:r w:rsidRPr="00F13747">
        <w:rPr>
          <w:rFonts w:ascii="Calibri" w:eastAsia="Calibri" w:hAnsi="Calibri"/>
          <w:noProof/>
          <w:sz w:val="22"/>
          <w:szCs w:val="22"/>
        </w:rPr>
        <mc:AlternateContent>
          <mc:Choice Requires="wps">
            <w:drawing>
              <wp:anchor distT="0" distB="0" distL="114300" distR="114300" simplePos="0" relativeHeight="251660288" behindDoc="0" locked="0" layoutInCell="1" allowOverlap="1" wp14:anchorId="0D92C212" wp14:editId="522BF166">
                <wp:simplePos x="0" y="0"/>
                <wp:positionH relativeFrom="column">
                  <wp:posOffset>6206490</wp:posOffset>
                </wp:positionH>
                <wp:positionV relativeFrom="paragraph">
                  <wp:posOffset>104140</wp:posOffset>
                </wp:positionV>
                <wp:extent cx="0" cy="4362450"/>
                <wp:effectExtent l="0" t="0" r="19050" b="19050"/>
                <wp:wrapNone/>
                <wp:docPr id="6" name="Прямая со стрелкой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624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 o:spid="_x0000_s1026" type="#_x0000_t32" style="position:absolute;margin-left:488.7pt;margin-top:8.2pt;width:0;height:34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"/>
            </w:pict>
          </mc:Fallback>
        </mc:AlternateContent>
      </w:r>
      <w:r w:rsidRPr="00F13747">
        <w:rPr>
          <w:rFonts w:ascii="Calibri" w:eastAsia="Calibri" w:hAnsi="Calibri"/>
          <w:noProof/>
          <w:sz w:val="22"/>
          <w:szCs w:val="22"/>
        </w:rPr>
        <mc:AlternateContent>
          <mc:Choice Requires="wps">
            <w:drawing>
              <wp:anchor distT="0" distB="0" distL="114300" distR="114300" simplePos="0" relativeHeight="251661312" behindDoc="0" locked="0" layoutInCell="1" allowOverlap="1" wp14:anchorId="7AD8AD1E" wp14:editId="65765AA5">
                <wp:simplePos x="0" y="0"/>
                <wp:positionH relativeFrom="column">
                  <wp:posOffset>-318135</wp:posOffset>
                </wp:positionH>
                <wp:positionV relativeFrom="paragraph">
                  <wp:posOffset>113665</wp:posOffset>
                </wp:positionV>
                <wp:extent cx="0" cy="4352925"/>
                <wp:effectExtent l="0" t="0" r="19050" b="9525"/>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529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 o:spid="_x0000_s1026" type="#_x0000_t32" style="position:absolute;margin-left:-25.05pt;margin-top:8.95pt;width:0;height:34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"/>
            </w:pict>
          </mc:Fallback>
        </mc:AlternateContent>
      </w:r>
    </w:p>
    <w:p w:rsidR="00F13747" w:rsidRPr="00F13747" w:rsidRDefault="00F13747" w:rsidP="00F13747">
      <w:pPr>
        <w:ind w:firstLine="709"/>
        <w:jc w:val="both"/>
        <w:rPr>
          <w:rFonts w:eastAsia="Calibri"/>
          <w:lang w:eastAsia="en-US"/>
        </w:rPr>
      </w:pPr>
    </w:p>
    <w:p w:rsidR="00F13747" w:rsidRPr="00F13747" w:rsidRDefault="00F13747" w:rsidP="00F13747">
      <w:pPr>
        <w:ind w:firstLine="709"/>
        <w:jc w:val="both"/>
        <w:rPr>
          <w:rFonts w:eastAsia="Calibri"/>
          <w:lang w:eastAsia="en-US"/>
        </w:rPr>
      </w:pPr>
    </w:p>
    <w:p w:rsidR="00F13747" w:rsidRPr="00F13747" w:rsidRDefault="00F13747" w:rsidP="00F13747">
      <w:pPr>
        <w:ind w:firstLine="709"/>
        <w:jc w:val="center"/>
        <w:rPr>
          <w:rFonts w:eastAsia="Calibri"/>
          <w:b/>
          <w:lang w:eastAsia="en-US"/>
        </w:rPr>
      </w:pPr>
      <w:r w:rsidRPr="00F13747">
        <w:rPr>
          <w:rFonts w:eastAsia="Calibri"/>
          <w:b/>
          <w:lang w:eastAsia="en-US"/>
        </w:rPr>
        <w:t>БЮЛЛЕТЕНЬ</w:t>
      </w:r>
    </w:p>
    <w:p w:rsidR="00F13747" w:rsidRPr="00F13747" w:rsidRDefault="00F13747" w:rsidP="00F13747">
      <w:pPr>
        <w:rPr>
          <w:rFonts w:eastAsia="Calibri"/>
          <w:b/>
          <w:lang w:eastAsia="en-US"/>
        </w:rPr>
      </w:pPr>
    </w:p>
    <w:p w:rsidR="00F13747" w:rsidRPr="00F13747" w:rsidRDefault="00F13747" w:rsidP="00F13747">
      <w:pPr>
        <w:ind w:firstLine="709"/>
        <w:jc w:val="both"/>
        <w:rPr>
          <w:sz w:val="21"/>
          <w:szCs w:val="21"/>
        </w:rPr>
      </w:pPr>
      <w:r w:rsidRPr="00F13747">
        <w:rPr>
          <w:rFonts w:eastAsia="Calibri"/>
          <w:lang w:eastAsia="en-US"/>
        </w:rPr>
        <w:t xml:space="preserve">тайного голосования по вопросу </w:t>
      </w:r>
      <w:r w:rsidRPr="00F13747">
        <w:rPr>
          <w:sz w:val="21"/>
          <w:szCs w:val="21"/>
        </w:rPr>
        <w:t xml:space="preserve">введения и использования средств самообложения </w:t>
      </w:r>
    </w:p>
    <w:p w:rsidR="00F13747" w:rsidRPr="00F13747" w:rsidRDefault="00F13747" w:rsidP="00F13747">
      <w:pPr>
        <w:ind w:firstLine="709"/>
        <w:jc w:val="both"/>
        <w:rPr>
          <w:rFonts w:eastAsia="Calibri"/>
          <w:lang w:eastAsia="en-US"/>
        </w:rPr>
      </w:pPr>
      <w:r w:rsidRPr="00F13747">
        <w:rPr>
          <w:sz w:val="21"/>
          <w:szCs w:val="21"/>
        </w:rPr>
        <w:t>граждан на территории данного населенного пункта</w:t>
      </w:r>
    </w:p>
    <w:p w:rsidR="00F13747" w:rsidRPr="00F13747" w:rsidRDefault="00F13747" w:rsidP="00F13747">
      <w:pPr>
        <w:ind w:firstLine="709"/>
        <w:jc w:val="both"/>
        <w:rPr>
          <w:rFonts w:eastAsia="Calibri"/>
          <w:lang w:eastAsia="en-US"/>
        </w:rPr>
      </w:pPr>
    </w:p>
    <w:tbl>
      <w:tblPr>
        <w:tblW w:w="9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15"/>
        <w:gridCol w:w="3261"/>
      </w:tblGrid>
      <w:tr w:rsidR="00F13747" w:rsidRPr="00F13747" w:rsidTr="002223DD">
        <w:trPr>
          <w:trHeight w:val="800"/>
        </w:trPr>
        <w:tc>
          <w:tcPr>
            <w:tcW w:w="6415" w:type="dxa"/>
            <w:vMerge w:val="restart"/>
            <w:tcBorders>
              <w:top w:val="single" w:sz="4" w:space="0" w:color="000000"/>
              <w:left w:val="single" w:sz="4" w:space="0" w:color="000000"/>
              <w:bottom w:val="single" w:sz="4" w:space="0" w:color="000000"/>
              <w:right w:val="single" w:sz="4" w:space="0" w:color="000000"/>
            </w:tcBorders>
            <w:vAlign w:val="center"/>
          </w:tcPr>
          <w:p w:rsidR="00F13747" w:rsidRPr="00F13747" w:rsidRDefault="00F13747" w:rsidP="00F13747">
            <w:pPr>
              <w:spacing w:line="276" w:lineRule="auto"/>
              <w:jc w:val="center"/>
              <w:rPr>
                <w:rFonts w:eastAsia="Calibri"/>
                <w:lang w:eastAsia="en-US"/>
              </w:rPr>
            </w:pPr>
          </w:p>
        </w:tc>
        <w:tc>
          <w:tcPr>
            <w:tcW w:w="3261" w:type="dxa"/>
            <w:tcBorders>
              <w:top w:val="single" w:sz="4" w:space="0" w:color="000000"/>
              <w:left w:val="single" w:sz="4" w:space="0" w:color="000000"/>
              <w:bottom w:val="single" w:sz="4" w:space="0" w:color="000000"/>
              <w:right w:val="single" w:sz="4" w:space="0" w:color="000000"/>
            </w:tcBorders>
            <w:vAlign w:val="center"/>
          </w:tcPr>
          <w:p w:rsidR="00F13747" w:rsidRPr="00F13747" w:rsidRDefault="00F13747" w:rsidP="00F13747">
            <w:pPr>
              <w:spacing w:line="276" w:lineRule="auto"/>
              <w:jc w:val="center"/>
              <w:rPr>
                <w:rFonts w:eastAsia="Calibri"/>
                <w:lang w:eastAsia="en-US"/>
              </w:rPr>
            </w:pPr>
          </w:p>
          <w:p w:rsidR="00F13747" w:rsidRPr="00F13747" w:rsidRDefault="00F13747" w:rsidP="00F13747">
            <w:pPr>
              <w:spacing w:line="276" w:lineRule="auto"/>
              <w:rPr>
                <w:rFonts w:eastAsia="Calibri"/>
                <w:lang w:eastAsia="en-US"/>
              </w:rPr>
            </w:pPr>
            <w:r w:rsidRPr="00F13747">
              <w:rPr>
                <w:rFonts w:ascii="Calibri" w:eastAsia="Calibri" w:hAnsi="Calibri"/>
                <w:noProof/>
                <w:sz w:val="22"/>
                <w:szCs w:val="22"/>
              </w:rPr>
              <mc:AlternateContent>
                <mc:Choice Requires="wps">
                  <w:drawing>
                    <wp:anchor distT="0" distB="0" distL="114300" distR="114300" simplePos="0" relativeHeight="251662336" behindDoc="0" locked="0" layoutInCell="1" allowOverlap="1" wp14:anchorId="08806ACC" wp14:editId="418DDB71">
                      <wp:simplePos x="0" y="0"/>
                      <wp:positionH relativeFrom="column">
                        <wp:posOffset>1489710</wp:posOffset>
                      </wp:positionH>
                      <wp:positionV relativeFrom="paragraph">
                        <wp:posOffset>4445</wp:posOffset>
                      </wp:positionV>
                      <wp:extent cx="438150" cy="247650"/>
                      <wp:effectExtent l="0" t="0" r="19050" b="19050"/>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24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 o:spid="_x0000_s1026" style="position:absolute;margin-left:117.3pt;margin-top:.35pt;width:34.5pt;height:1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"/>
                  </w:pict>
                </mc:Fallback>
              </mc:AlternateContent>
            </w:r>
            <w:r w:rsidRPr="00F13747">
              <w:rPr>
                <w:rFonts w:eastAsia="Calibri"/>
                <w:lang w:eastAsia="en-US"/>
              </w:rPr>
              <w:t xml:space="preserve">          «за»</w:t>
            </w:r>
          </w:p>
          <w:p w:rsidR="00F13747" w:rsidRPr="00F13747" w:rsidRDefault="00F13747" w:rsidP="00F13747">
            <w:pPr>
              <w:spacing w:line="276" w:lineRule="auto"/>
              <w:jc w:val="center"/>
              <w:rPr>
                <w:rFonts w:eastAsia="Calibri"/>
                <w:lang w:eastAsia="en-US"/>
              </w:rPr>
            </w:pPr>
          </w:p>
        </w:tc>
      </w:tr>
      <w:tr w:rsidR="00F13747" w:rsidRPr="00F13747" w:rsidTr="002223DD">
        <w:trPr>
          <w:trHeight w:val="12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13747" w:rsidRPr="00F13747" w:rsidRDefault="00F13747" w:rsidP="00F13747">
            <w:pPr>
              <w:rPr>
                <w:rFonts w:eastAsia="Calibri"/>
                <w:lang w:eastAsia="en-US"/>
              </w:rPr>
            </w:pPr>
          </w:p>
        </w:tc>
        <w:tc>
          <w:tcPr>
            <w:tcW w:w="3261" w:type="dxa"/>
            <w:tcBorders>
              <w:top w:val="single" w:sz="4" w:space="0" w:color="000000"/>
              <w:left w:val="single" w:sz="4" w:space="0" w:color="000000"/>
              <w:bottom w:val="single" w:sz="4" w:space="0" w:color="000000"/>
              <w:right w:val="single" w:sz="4" w:space="0" w:color="000000"/>
            </w:tcBorders>
          </w:tcPr>
          <w:p w:rsidR="00F13747" w:rsidRPr="00F13747" w:rsidRDefault="00F13747" w:rsidP="00F13747">
            <w:pPr>
              <w:spacing w:line="276" w:lineRule="auto"/>
              <w:jc w:val="both"/>
              <w:rPr>
                <w:rFonts w:eastAsia="Calibri"/>
                <w:lang w:eastAsia="en-US"/>
              </w:rPr>
            </w:pPr>
            <w:r w:rsidRPr="00F13747">
              <w:rPr>
                <w:rFonts w:ascii="Calibri" w:eastAsia="Calibri" w:hAnsi="Calibri"/>
                <w:noProof/>
                <w:sz w:val="22"/>
                <w:szCs w:val="22"/>
              </w:rPr>
              <mc:AlternateContent>
                <mc:Choice Requires="wps">
                  <w:drawing>
                    <wp:anchor distT="0" distB="0" distL="114300" distR="114300" simplePos="0" relativeHeight="251663360" behindDoc="0" locked="0" layoutInCell="1" allowOverlap="1" wp14:anchorId="7A2854E4" wp14:editId="784D9CAB">
                      <wp:simplePos x="0" y="0"/>
                      <wp:positionH relativeFrom="column">
                        <wp:posOffset>1489710</wp:posOffset>
                      </wp:positionH>
                      <wp:positionV relativeFrom="paragraph">
                        <wp:posOffset>188595</wp:posOffset>
                      </wp:positionV>
                      <wp:extent cx="438150" cy="247650"/>
                      <wp:effectExtent l="0" t="0" r="19050" b="1905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24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 o:spid="_x0000_s1026" style="position:absolute;margin-left:117.3pt;margin-top:14.85pt;width:34.5pt;height:1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"/>
                  </w:pict>
                </mc:Fallback>
              </mc:AlternateContent>
            </w:r>
            <w:r w:rsidRPr="00F13747">
              <w:rPr>
                <w:rFonts w:eastAsia="Calibri"/>
                <w:lang w:eastAsia="en-US"/>
              </w:rPr>
              <w:t xml:space="preserve">   </w:t>
            </w:r>
          </w:p>
          <w:p w:rsidR="00F13747" w:rsidRPr="00F13747" w:rsidRDefault="00F13747" w:rsidP="00F13747">
            <w:pPr>
              <w:spacing w:line="276" w:lineRule="auto"/>
              <w:jc w:val="both"/>
              <w:rPr>
                <w:rFonts w:eastAsia="Calibri"/>
                <w:lang w:eastAsia="en-US"/>
              </w:rPr>
            </w:pPr>
            <w:r w:rsidRPr="00F13747">
              <w:rPr>
                <w:rFonts w:eastAsia="Calibri"/>
                <w:lang w:eastAsia="en-US"/>
              </w:rPr>
              <w:t xml:space="preserve">      «против»</w:t>
            </w:r>
          </w:p>
          <w:p w:rsidR="00F13747" w:rsidRPr="00F13747" w:rsidRDefault="00F13747" w:rsidP="00F13747">
            <w:pPr>
              <w:spacing w:line="276" w:lineRule="auto"/>
              <w:jc w:val="both"/>
              <w:rPr>
                <w:rFonts w:eastAsia="Calibri"/>
                <w:lang w:eastAsia="en-US"/>
              </w:rPr>
            </w:pPr>
          </w:p>
        </w:tc>
      </w:tr>
      <w:tr w:rsidR="00F13747" w:rsidRPr="00F13747" w:rsidTr="002223DD">
        <w:trPr>
          <w:trHeight w:val="938"/>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F13747" w:rsidRPr="00F13747" w:rsidRDefault="00F13747" w:rsidP="00F13747">
            <w:pPr>
              <w:rPr>
                <w:rFonts w:eastAsia="Calibri"/>
                <w:lang w:eastAsia="en-US"/>
              </w:rPr>
            </w:pPr>
          </w:p>
        </w:tc>
        <w:tc>
          <w:tcPr>
            <w:tcW w:w="3261" w:type="dxa"/>
            <w:tcBorders>
              <w:top w:val="single" w:sz="4" w:space="0" w:color="000000"/>
              <w:left w:val="single" w:sz="4" w:space="0" w:color="000000"/>
              <w:bottom w:val="single" w:sz="4" w:space="0" w:color="000000"/>
              <w:right w:val="single" w:sz="4" w:space="0" w:color="000000"/>
            </w:tcBorders>
          </w:tcPr>
          <w:p w:rsidR="00F13747" w:rsidRPr="00F13747" w:rsidRDefault="00F13747" w:rsidP="00F13747">
            <w:pPr>
              <w:spacing w:line="276" w:lineRule="auto"/>
              <w:jc w:val="both"/>
              <w:rPr>
                <w:rFonts w:eastAsia="Calibri"/>
                <w:lang w:eastAsia="en-US"/>
              </w:rPr>
            </w:pPr>
          </w:p>
          <w:p w:rsidR="00F13747" w:rsidRPr="00F13747" w:rsidRDefault="00F13747" w:rsidP="00F13747">
            <w:pPr>
              <w:spacing w:line="276" w:lineRule="auto"/>
              <w:jc w:val="both"/>
              <w:rPr>
                <w:rFonts w:eastAsia="Calibri"/>
                <w:lang w:eastAsia="en-US"/>
              </w:rPr>
            </w:pPr>
            <w:r w:rsidRPr="00F13747">
              <w:rPr>
                <w:rFonts w:ascii="Calibri" w:eastAsia="Calibri" w:hAnsi="Calibri"/>
                <w:noProof/>
                <w:sz w:val="22"/>
                <w:szCs w:val="22"/>
              </w:rPr>
              <mc:AlternateContent>
                <mc:Choice Requires="wps">
                  <w:drawing>
                    <wp:anchor distT="0" distB="0" distL="114300" distR="114300" simplePos="0" relativeHeight="251664384" behindDoc="0" locked="0" layoutInCell="1" allowOverlap="1" wp14:anchorId="54805769" wp14:editId="5AA64AC2">
                      <wp:simplePos x="0" y="0"/>
                      <wp:positionH relativeFrom="column">
                        <wp:posOffset>1489710</wp:posOffset>
                      </wp:positionH>
                      <wp:positionV relativeFrom="paragraph">
                        <wp:posOffset>-2540</wp:posOffset>
                      </wp:positionV>
                      <wp:extent cx="438150" cy="228600"/>
                      <wp:effectExtent l="0" t="0" r="19050" b="19050"/>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 o:spid="_x0000_s1026" style="position:absolute;margin-left:117.3pt;margin-top:-.2pt;width:34.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"/>
                  </w:pict>
                </mc:Fallback>
              </mc:AlternateContent>
            </w:r>
            <w:r w:rsidRPr="00F13747">
              <w:rPr>
                <w:rFonts w:eastAsia="Calibri"/>
                <w:lang w:eastAsia="en-US"/>
              </w:rPr>
              <w:t xml:space="preserve"> «воздержался»</w:t>
            </w:r>
          </w:p>
          <w:p w:rsidR="00F13747" w:rsidRPr="00F13747" w:rsidRDefault="00F13747" w:rsidP="00F13747">
            <w:pPr>
              <w:spacing w:line="276" w:lineRule="auto"/>
              <w:jc w:val="both"/>
              <w:rPr>
                <w:rFonts w:eastAsia="Calibri"/>
                <w:lang w:eastAsia="en-US"/>
              </w:rPr>
            </w:pPr>
          </w:p>
          <w:p w:rsidR="00F13747" w:rsidRPr="00F13747" w:rsidRDefault="00F13747" w:rsidP="00F13747">
            <w:pPr>
              <w:spacing w:line="276" w:lineRule="auto"/>
              <w:jc w:val="both"/>
              <w:rPr>
                <w:rFonts w:eastAsia="Calibri"/>
                <w:lang w:eastAsia="en-US"/>
              </w:rPr>
            </w:pPr>
          </w:p>
        </w:tc>
      </w:tr>
    </w:tbl>
    <w:p w:rsidR="00F13747" w:rsidRPr="00F13747" w:rsidRDefault="00F13747" w:rsidP="00F13747">
      <w:pPr>
        <w:ind w:firstLine="709"/>
        <w:jc w:val="both"/>
        <w:rPr>
          <w:rFonts w:eastAsia="Calibri"/>
          <w:lang w:eastAsia="en-US"/>
        </w:rPr>
      </w:pPr>
    </w:p>
    <w:p w:rsidR="00F13747" w:rsidRPr="00F13747" w:rsidRDefault="00F13747" w:rsidP="00F13747">
      <w:pPr>
        <w:ind w:firstLine="709"/>
        <w:jc w:val="both"/>
        <w:rPr>
          <w:rFonts w:eastAsia="Calibri"/>
          <w:lang w:eastAsia="en-US"/>
        </w:rPr>
      </w:pPr>
      <w:r w:rsidRPr="00F13747">
        <w:rPr>
          <w:rFonts w:ascii="Calibri" w:eastAsia="Calibri" w:hAnsi="Calibri"/>
          <w:noProof/>
          <w:sz w:val="22"/>
          <w:szCs w:val="22"/>
        </w:rPr>
        <mc:AlternateContent>
          <mc:Choice Requires="wps">
            <w:drawing>
              <wp:anchor distT="0" distB="0" distL="114300" distR="114300" simplePos="0" relativeHeight="251665408" behindDoc="0" locked="0" layoutInCell="1" allowOverlap="1" wp14:anchorId="388ED8BB" wp14:editId="5B1D591F">
                <wp:simplePos x="0" y="0"/>
                <wp:positionH relativeFrom="column">
                  <wp:posOffset>-318135</wp:posOffset>
                </wp:positionH>
                <wp:positionV relativeFrom="paragraph">
                  <wp:posOffset>147955</wp:posOffset>
                </wp:positionV>
                <wp:extent cx="6524625" cy="0"/>
                <wp:effectExtent l="0" t="0" r="9525" b="19050"/>
                <wp:wrapNone/>
                <wp:docPr id="1" name="Прямая со стрелкой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24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 o:spid="_x0000_s1026" type="#_x0000_t32" style="position:absolute;margin-left:-25.05pt;margin-top:11.65pt;width:513.7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"/>
            </w:pict>
          </mc:Fallback>
        </mc:AlternateContent>
      </w:r>
    </w:p>
    <w:p w:rsidR="00F13747" w:rsidRPr="00F13747" w:rsidRDefault="00F13747" w:rsidP="00F13747">
      <w:pPr>
        <w:ind w:firstLine="709"/>
        <w:jc w:val="both"/>
        <w:rPr>
          <w:rFonts w:eastAsia="Calibri"/>
          <w:lang w:eastAsia="en-US"/>
        </w:rPr>
      </w:pPr>
    </w:p>
    <w:p w:rsidR="00F13747" w:rsidRPr="00F13747" w:rsidRDefault="00F13747" w:rsidP="00F13747">
      <w:pPr>
        <w:ind w:firstLine="709"/>
        <w:jc w:val="both"/>
        <w:rPr>
          <w:rFonts w:eastAsia="Calibri"/>
          <w:lang w:eastAsia="en-US"/>
        </w:rPr>
      </w:pPr>
    </w:p>
    <w:p w:rsidR="00F13747" w:rsidRPr="00F13747" w:rsidRDefault="00F13747" w:rsidP="00F13747">
      <w:pPr>
        <w:ind w:firstLine="709"/>
        <w:jc w:val="both"/>
        <w:rPr>
          <w:rFonts w:eastAsia="Calibri"/>
          <w:lang w:eastAsia="en-US"/>
        </w:rPr>
      </w:pPr>
    </w:p>
    <w:p w:rsidR="00F13747" w:rsidRPr="00F13747" w:rsidRDefault="00F13747" w:rsidP="00F13747">
      <w:pPr>
        <w:ind w:firstLine="709"/>
        <w:jc w:val="both"/>
        <w:rPr>
          <w:rFonts w:eastAsia="Calibri"/>
          <w:lang w:eastAsia="en-US"/>
        </w:rPr>
      </w:pPr>
    </w:p>
    <w:p w:rsidR="00F13747" w:rsidRPr="00F13747" w:rsidRDefault="00F13747" w:rsidP="00F13747">
      <w:pPr>
        <w:ind w:firstLine="709"/>
        <w:jc w:val="both"/>
        <w:rPr>
          <w:rFonts w:eastAsia="Calibri"/>
          <w:lang w:eastAsia="en-US"/>
        </w:rPr>
      </w:pPr>
    </w:p>
    <w:p w:rsidR="00F13747" w:rsidRPr="00F13747" w:rsidRDefault="00F13747" w:rsidP="00F13747">
      <w:pPr>
        <w:spacing w:after="120"/>
        <w:ind w:firstLine="567"/>
        <w:jc w:val="both"/>
        <w:rPr>
          <w:rFonts w:eastAsia="Calibri"/>
          <w:sz w:val="28"/>
          <w:szCs w:val="28"/>
          <w:lang w:eastAsia="en-US"/>
        </w:rPr>
      </w:pPr>
    </w:p>
    <w:p w:rsidR="00F13747" w:rsidRPr="00F13747" w:rsidRDefault="00F13747" w:rsidP="00F13747">
      <w:pPr>
        <w:ind w:firstLine="567"/>
        <w:jc w:val="both"/>
        <w:rPr>
          <w:sz w:val="28"/>
          <w:szCs w:val="28"/>
        </w:rPr>
      </w:pPr>
    </w:p>
    <w:p w:rsidR="00F13747" w:rsidRPr="00F13747" w:rsidRDefault="00F13747" w:rsidP="00F13747">
      <w:pPr>
        <w:ind w:firstLine="567"/>
        <w:jc w:val="both"/>
        <w:rPr>
          <w:sz w:val="28"/>
          <w:szCs w:val="28"/>
        </w:rPr>
      </w:pPr>
    </w:p>
    <w:p w:rsidR="00F13747" w:rsidRPr="00F13747" w:rsidRDefault="00F13747" w:rsidP="00F13747">
      <w:pPr>
        <w:ind w:firstLine="567"/>
        <w:jc w:val="both"/>
        <w:rPr>
          <w:sz w:val="28"/>
          <w:szCs w:val="28"/>
        </w:rPr>
      </w:pPr>
    </w:p>
    <w:p w:rsidR="00F13747" w:rsidRPr="00F13747" w:rsidRDefault="00F13747" w:rsidP="00F13747">
      <w:pPr>
        <w:ind w:firstLine="567"/>
        <w:jc w:val="both"/>
        <w:rPr>
          <w:sz w:val="28"/>
          <w:szCs w:val="28"/>
        </w:rPr>
      </w:pPr>
    </w:p>
    <w:p w:rsidR="00F13747" w:rsidRPr="00F13747" w:rsidRDefault="00F13747" w:rsidP="00F13747">
      <w:pPr>
        <w:ind w:firstLine="567"/>
        <w:jc w:val="both"/>
        <w:rPr>
          <w:sz w:val="28"/>
          <w:szCs w:val="28"/>
        </w:rPr>
      </w:pPr>
    </w:p>
    <w:p w:rsidR="00F13747" w:rsidRPr="00F13747" w:rsidRDefault="00F13747" w:rsidP="00F13747">
      <w:pPr>
        <w:ind w:firstLine="567"/>
        <w:jc w:val="both"/>
        <w:rPr>
          <w:sz w:val="28"/>
          <w:szCs w:val="28"/>
        </w:rPr>
      </w:pPr>
    </w:p>
    <w:p w:rsidR="00F13747" w:rsidRPr="00F13747" w:rsidRDefault="00F13747" w:rsidP="00F13747">
      <w:pPr>
        <w:ind w:firstLine="567"/>
        <w:jc w:val="both"/>
        <w:rPr>
          <w:sz w:val="28"/>
          <w:szCs w:val="28"/>
        </w:rPr>
      </w:pPr>
    </w:p>
    <w:p w:rsidR="00F13747" w:rsidRPr="00F13747" w:rsidRDefault="00F13747" w:rsidP="00F13747">
      <w:pPr>
        <w:ind w:firstLine="567"/>
        <w:jc w:val="both"/>
        <w:rPr>
          <w:sz w:val="28"/>
          <w:szCs w:val="28"/>
        </w:rPr>
      </w:pPr>
    </w:p>
    <w:p w:rsidR="00F13747" w:rsidRPr="00F13747" w:rsidRDefault="00F13747" w:rsidP="00F13747">
      <w:pPr>
        <w:ind w:firstLine="567"/>
        <w:jc w:val="both"/>
        <w:rPr>
          <w:sz w:val="28"/>
          <w:szCs w:val="28"/>
        </w:rPr>
      </w:pPr>
    </w:p>
    <w:p w:rsidR="00F13747" w:rsidRPr="00F13747" w:rsidRDefault="00F13747" w:rsidP="00F13747">
      <w:pPr>
        <w:ind w:firstLine="567"/>
        <w:jc w:val="both"/>
        <w:rPr>
          <w:sz w:val="28"/>
          <w:szCs w:val="28"/>
        </w:rPr>
      </w:pPr>
    </w:p>
    <w:p w:rsidR="00F13747" w:rsidRPr="00F13747" w:rsidRDefault="00F13747" w:rsidP="00F13747">
      <w:pPr>
        <w:ind w:firstLine="567"/>
        <w:jc w:val="both"/>
        <w:rPr>
          <w:sz w:val="28"/>
          <w:szCs w:val="28"/>
        </w:rPr>
      </w:pPr>
    </w:p>
    <w:p w:rsidR="00F13747" w:rsidRPr="00F13747" w:rsidRDefault="00F13747" w:rsidP="00F13747">
      <w:pPr>
        <w:ind w:firstLine="567"/>
        <w:jc w:val="both"/>
        <w:rPr>
          <w:sz w:val="28"/>
          <w:szCs w:val="28"/>
        </w:rPr>
      </w:pPr>
    </w:p>
    <w:p w:rsidR="00F13747" w:rsidRPr="00F13747" w:rsidRDefault="00F13747" w:rsidP="00F13747">
      <w:pPr>
        <w:ind w:firstLine="567"/>
        <w:jc w:val="both"/>
        <w:rPr>
          <w:sz w:val="28"/>
          <w:szCs w:val="28"/>
        </w:rPr>
      </w:pPr>
    </w:p>
    <w:p w:rsidR="00F13747" w:rsidRPr="00F13747" w:rsidRDefault="00F13747" w:rsidP="00F13747">
      <w:pPr>
        <w:ind w:firstLine="567"/>
        <w:jc w:val="both"/>
        <w:rPr>
          <w:sz w:val="28"/>
          <w:szCs w:val="28"/>
        </w:rPr>
      </w:pPr>
    </w:p>
    <w:p w:rsidR="00F13747" w:rsidRPr="00F13747" w:rsidRDefault="00F13747" w:rsidP="00F13747">
      <w:pPr>
        <w:ind w:firstLine="567"/>
        <w:jc w:val="both"/>
        <w:rPr>
          <w:sz w:val="28"/>
          <w:szCs w:val="28"/>
        </w:rPr>
      </w:pPr>
    </w:p>
    <w:p w:rsidR="00F13747" w:rsidRPr="00F13747" w:rsidRDefault="00F13747" w:rsidP="00F13747">
      <w:pPr>
        <w:ind w:firstLine="567"/>
        <w:jc w:val="both"/>
        <w:rPr>
          <w:sz w:val="28"/>
          <w:szCs w:val="28"/>
        </w:rPr>
      </w:pPr>
    </w:p>
    <w:p w:rsidR="00F13747" w:rsidRPr="00F13747" w:rsidRDefault="00F13747" w:rsidP="00F13747">
      <w:pPr>
        <w:ind w:firstLine="567"/>
        <w:jc w:val="both"/>
        <w:rPr>
          <w:sz w:val="28"/>
          <w:szCs w:val="28"/>
        </w:rPr>
      </w:pPr>
    </w:p>
    <w:p w:rsidR="00F13747" w:rsidRPr="00F13747" w:rsidRDefault="00F13747" w:rsidP="00F13747">
      <w:pPr>
        <w:rPr>
          <w:rFonts w:eastAsia="Calibri"/>
          <w:lang w:eastAsia="en-US"/>
        </w:rPr>
      </w:pPr>
      <w:bookmarkStart w:id="3" w:name="_GoBack"/>
      <w:bookmarkEnd w:id="3"/>
    </w:p>
    <w:p w:rsidR="00F13747" w:rsidRPr="00F13747" w:rsidRDefault="00F13747" w:rsidP="00F13747">
      <w:pPr>
        <w:ind w:firstLine="567"/>
        <w:jc w:val="right"/>
        <w:rPr>
          <w:color w:val="0000FF"/>
          <w:spacing w:val="4"/>
          <w:sz w:val="28"/>
          <w:szCs w:val="28"/>
        </w:rPr>
      </w:pPr>
    </w:p>
    <w:p w:rsidR="00F13747" w:rsidRPr="00F13747" w:rsidRDefault="00F13747" w:rsidP="00F13747">
      <w:pPr>
        <w:ind w:left="6237"/>
        <w:jc w:val="right"/>
        <w:rPr>
          <w:rFonts w:eastAsia="Calibri"/>
          <w:lang w:eastAsia="en-US"/>
        </w:rPr>
      </w:pPr>
      <w:r w:rsidRPr="00F13747">
        <w:rPr>
          <w:rFonts w:eastAsia="Calibri"/>
          <w:lang w:eastAsia="en-US"/>
        </w:rPr>
        <w:lastRenderedPageBreak/>
        <w:t>Приложение 2</w:t>
      </w:r>
    </w:p>
    <w:p w:rsidR="00F13747" w:rsidRPr="00F13747" w:rsidRDefault="00F13747" w:rsidP="00F13747">
      <w:pPr>
        <w:jc w:val="right"/>
        <w:rPr>
          <w:rFonts w:eastAsia="Calibri"/>
          <w:lang w:eastAsia="en-US"/>
        </w:rPr>
      </w:pPr>
      <w:r w:rsidRPr="00F13747">
        <w:rPr>
          <w:rFonts w:eastAsia="Calibri"/>
          <w:lang w:eastAsia="en-US"/>
        </w:rPr>
        <w:t xml:space="preserve">                                                                                              к Положению о  самообложении граждан</w:t>
      </w:r>
    </w:p>
    <w:p w:rsidR="00F13747" w:rsidRPr="00F13747" w:rsidRDefault="00F13747" w:rsidP="00F13747">
      <w:pPr>
        <w:jc w:val="right"/>
        <w:rPr>
          <w:rFonts w:eastAsia="Calibri"/>
          <w:lang w:eastAsia="en-US"/>
        </w:rPr>
      </w:pPr>
      <w:r w:rsidRPr="00F13747">
        <w:rPr>
          <w:rFonts w:eastAsia="Calibri"/>
          <w:lang w:eastAsia="en-US"/>
        </w:rPr>
        <w:t xml:space="preserve">на территории </w:t>
      </w:r>
      <w:proofErr w:type="spellStart"/>
      <w:r w:rsidRPr="00F13747">
        <w:rPr>
          <w:rFonts w:eastAsia="Calibri"/>
          <w:lang w:eastAsia="en-US"/>
        </w:rPr>
        <w:t>с</w:t>
      </w:r>
      <w:proofErr w:type="gramStart"/>
      <w:r w:rsidRPr="00F13747">
        <w:rPr>
          <w:rFonts w:eastAsia="Calibri"/>
          <w:lang w:eastAsia="en-US"/>
        </w:rPr>
        <w:t>.Б</w:t>
      </w:r>
      <w:proofErr w:type="gramEnd"/>
      <w:r w:rsidRPr="00F13747">
        <w:rPr>
          <w:rFonts w:eastAsia="Calibri"/>
          <w:lang w:eastAsia="en-US"/>
        </w:rPr>
        <w:t>ерсеневка</w:t>
      </w:r>
      <w:proofErr w:type="spellEnd"/>
      <w:r w:rsidRPr="00F13747">
        <w:rPr>
          <w:rFonts w:eastAsia="Calibri"/>
          <w:lang w:eastAsia="en-US"/>
        </w:rPr>
        <w:t xml:space="preserve"> ул. Дачная</w:t>
      </w:r>
    </w:p>
    <w:p w:rsidR="00F13747" w:rsidRPr="00F13747" w:rsidRDefault="00F13747" w:rsidP="00F13747">
      <w:pPr>
        <w:jc w:val="right"/>
        <w:rPr>
          <w:rFonts w:eastAsia="Calibri"/>
          <w:lang w:eastAsia="en-US"/>
        </w:rPr>
      </w:pPr>
      <w:r w:rsidRPr="00F13747">
        <w:rPr>
          <w:rFonts w:eastAsia="Calibri"/>
          <w:lang w:eastAsia="en-US"/>
        </w:rPr>
        <w:t>Лямбирского муниципального района</w:t>
      </w:r>
    </w:p>
    <w:p w:rsidR="00F13747" w:rsidRPr="00F13747" w:rsidRDefault="00F13747" w:rsidP="00F13747">
      <w:pPr>
        <w:ind w:firstLine="709"/>
        <w:jc w:val="center"/>
        <w:rPr>
          <w:rFonts w:eastAsia="Calibri"/>
          <w:lang w:eastAsia="en-US"/>
        </w:rPr>
      </w:pPr>
    </w:p>
    <w:p w:rsidR="00F13747" w:rsidRPr="00F13747" w:rsidRDefault="00F13747" w:rsidP="00F13747">
      <w:pPr>
        <w:ind w:firstLine="709"/>
        <w:jc w:val="center"/>
        <w:rPr>
          <w:rFonts w:eastAsia="Calibri"/>
          <w:lang w:eastAsia="en-US"/>
        </w:rPr>
      </w:pPr>
    </w:p>
    <w:p w:rsidR="00F13747" w:rsidRPr="00F13747" w:rsidRDefault="00F13747" w:rsidP="00F13747">
      <w:pPr>
        <w:ind w:firstLine="709"/>
        <w:jc w:val="center"/>
        <w:rPr>
          <w:rFonts w:eastAsia="Calibri"/>
          <w:lang w:eastAsia="en-US"/>
        </w:rPr>
      </w:pPr>
      <w:r w:rsidRPr="00F13747">
        <w:rPr>
          <w:rFonts w:eastAsia="Calibri"/>
          <w:lang w:eastAsia="en-US"/>
        </w:rPr>
        <w:t>ПОДПИСНОЙ ЛИСТ</w:t>
      </w:r>
    </w:p>
    <w:p w:rsidR="00F13747" w:rsidRPr="00F13747" w:rsidRDefault="00F13747" w:rsidP="00F13747">
      <w:pPr>
        <w:ind w:firstLine="709"/>
        <w:jc w:val="both"/>
        <w:rPr>
          <w:rFonts w:eastAsia="Calibri"/>
          <w:lang w:eastAsia="en-US"/>
        </w:rPr>
      </w:pPr>
    </w:p>
    <w:p w:rsidR="00F13747" w:rsidRPr="00F13747" w:rsidRDefault="00F13747" w:rsidP="00F13747">
      <w:pPr>
        <w:ind w:firstLine="709"/>
        <w:jc w:val="both"/>
        <w:rPr>
          <w:rFonts w:eastAsia="Calibri"/>
          <w:lang w:eastAsia="en-US"/>
        </w:rPr>
      </w:pPr>
      <w:r w:rsidRPr="00F13747">
        <w:rPr>
          <w:rFonts w:eastAsia="Calibri"/>
          <w:lang w:eastAsia="en-US"/>
        </w:rPr>
        <w:t>Мы,  нижеподписавшиеся,  поддерживаем  инициативу   проведения</w:t>
      </w:r>
    </w:p>
    <w:p w:rsidR="00F13747" w:rsidRPr="00F13747" w:rsidRDefault="00F13747" w:rsidP="00F13747">
      <w:pPr>
        <w:ind w:firstLine="709"/>
        <w:jc w:val="center"/>
        <w:rPr>
          <w:rFonts w:eastAsia="Calibri"/>
          <w:lang w:eastAsia="en-US"/>
        </w:rPr>
      </w:pPr>
      <w:r w:rsidRPr="00F13747">
        <w:rPr>
          <w:rFonts w:eastAsia="Calibri"/>
          <w:lang w:eastAsia="en-US"/>
        </w:rPr>
        <w:t>____________________________________________ схода граждан</w:t>
      </w:r>
    </w:p>
    <w:p w:rsidR="00F13747" w:rsidRPr="00F13747" w:rsidRDefault="00F13747" w:rsidP="00F13747">
      <w:pPr>
        <w:ind w:firstLine="709"/>
        <w:jc w:val="center"/>
        <w:rPr>
          <w:rFonts w:eastAsia="Calibri"/>
          <w:lang w:eastAsia="en-US"/>
        </w:rPr>
      </w:pPr>
      <w:r w:rsidRPr="00F13747">
        <w:rPr>
          <w:rFonts w:eastAsia="Calibri"/>
          <w:lang w:eastAsia="en-US"/>
        </w:rPr>
        <w:t>(сроки проведения схода граждан)</w:t>
      </w:r>
    </w:p>
    <w:p w:rsidR="00F13747" w:rsidRPr="00F13747" w:rsidRDefault="00F13747" w:rsidP="00F13747">
      <w:pPr>
        <w:jc w:val="both"/>
        <w:rPr>
          <w:rFonts w:eastAsia="Calibri"/>
          <w:lang w:eastAsia="en-US"/>
        </w:rPr>
      </w:pPr>
      <w:r w:rsidRPr="00F13747">
        <w:rPr>
          <w:rFonts w:eastAsia="Calibri"/>
          <w:lang w:eastAsia="en-US"/>
        </w:rPr>
        <w:t>с формулировкой вопроса ________________________________________</w:t>
      </w:r>
    </w:p>
    <w:p w:rsidR="00F13747" w:rsidRPr="00F13747" w:rsidRDefault="00F13747" w:rsidP="00F13747">
      <w:pPr>
        <w:jc w:val="both"/>
        <w:rPr>
          <w:rFonts w:eastAsia="Calibri"/>
          <w:lang w:eastAsia="en-US"/>
        </w:rPr>
      </w:pPr>
      <w:r w:rsidRPr="00F13747">
        <w:rPr>
          <w:rFonts w:eastAsia="Calibri"/>
          <w:lang w:eastAsia="en-US"/>
        </w:rPr>
        <w:t>_________________________________________________________________________________________________________________________________</w:t>
      </w:r>
    </w:p>
    <w:p w:rsidR="00F13747" w:rsidRPr="00F13747" w:rsidRDefault="00F13747" w:rsidP="00F13747">
      <w:pPr>
        <w:jc w:val="both"/>
        <w:rPr>
          <w:rFonts w:eastAsia="Calibri"/>
          <w:lang w:eastAsia="en-US"/>
        </w:rPr>
      </w:pPr>
    </w:p>
    <w:tbl>
      <w:tblPr>
        <w:tblW w:w="9780" w:type="dxa"/>
        <w:tblInd w:w="-72" w:type="dxa"/>
        <w:tblLayout w:type="fixed"/>
        <w:tblCellMar>
          <w:left w:w="70" w:type="dxa"/>
          <w:right w:w="70" w:type="dxa"/>
        </w:tblCellMar>
        <w:tblLook w:val="04A0" w:firstRow="1" w:lastRow="0" w:firstColumn="1" w:lastColumn="0" w:noHBand="0" w:noVBand="1"/>
      </w:tblPr>
      <w:tblGrid>
        <w:gridCol w:w="567"/>
        <w:gridCol w:w="1701"/>
        <w:gridCol w:w="1275"/>
        <w:gridCol w:w="2127"/>
        <w:gridCol w:w="1701"/>
        <w:gridCol w:w="1134"/>
        <w:gridCol w:w="1275"/>
      </w:tblGrid>
      <w:tr w:rsidR="00F13747" w:rsidRPr="00F13747" w:rsidTr="002223DD">
        <w:trPr>
          <w:trHeight w:val="720"/>
        </w:trPr>
        <w:tc>
          <w:tcPr>
            <w:tcW w:w="568" w:type="dxa"/>
            <w:tcBorders>
              <w:top w:val="single" w:sz="6" w:space="0" w:color="auto"/>
              <w:left w:val="single" w:sz="6" w:space="0" w:color="auto"/>
              <w:bottom w:val="single" w:sz="6" w:space="0" w:color="auto"/>
              <w:right w:val="single" w:sz="6" w:space="0" w:color="auto"/>
            </w:tcBorders>
            <w:vAlign w:val="center"/>
            <w:hideMark/>
          </w:tcPr>
          <w:p w:rsidR="00F13747" w:rsidRPr="00F13747" w:rsidRDefault="00F13747" w:rsidP="00F13747">
            <w:pPr>
              <w:spacing w:line="276" w:lineRule="auto"/>
              <w:jc w:val="center"/>
              <w:rPr>
                <w:rFonts w:eastAsia="Calibri"/>
                <w:lang w:eastAsia="en-US"/>
              </w:rPr>
            </w:pPr>
            <w:r w:rsidRPr="00F13747">
              <w:rPr>
                <w:rFonts w:eastAsia="Calibri"/>
                <w:lang w:eastAsia="en-US"/>
              </w:rPr>
              <w:t xml:space="preserve">№№ </w:t>
            </w:r>
            <w:proofErr w:type="gramStart"/>
            <w:r w:rsidRPr="00F13747">
              <w:rPr>
                <w:rFonts w:eastAsia="Calibri"/>
                <w:lang w:eastAsia="en-US"/>
              </w:rPr>
              <w:t>п</w:t>
            </w:r>
            <w:proofErr w:type="gramEnd"/>
            <w:r w:rsidRPr="00F13747">
              <w:rPr>
                <w:rFonts w:eastAsia="Calibri"/>
                <w:lang w:eastAsia="en-US"/>
              </w:rPr>
              <w:t>/п</w:t>
            </w:r>
          </w:p>
        </w:tc>
        <w:tc>
          <w:tcPr>
            <w:tcW w:w="1701" w:type="dxa"/>
            <w:tcBorders>
              <w:top w:val="single" w:sz="6" w:space="0" w:color="auto"/>
              <w:left w:val="single" w:sz="6" w:space="0" w:color="auto"/>
              <w:bottom w:val="single" w:sz="6" w:space="0" w:color="auto"/>
              <w:right w:val="single" w:sz="6" w:space="0" w:color="auto"/>
            </w:tcBorders>
            <w:vAlign w:val="center"/>
            <w:hideMark/>
          </w:tcPr>
          <w:p w:rsidR="00F13747" w:rsidRPr="00F13747" w:rsidRDefault="00F13747" w:rsidP="00F13747">
            <w:pPr>
              <w:spacing w:line="276" w:lineRule="auto"/>
              <w:jc w:val="center"/>
              <w:rPr>
                <w:rFonts w:eastAsia="Calibri"/>
                <w:lang w:eastAsia="en-US"/>
              </w:rPr>
            </w:pPr>
            <w:r w:rsidRPr="00F13747">
              <w:rPr>
                <w:rFonts w:eastAsia="Calibri"/>
                <w:lang w:eastAsia="en-US"/>
              </w:rPr>
              <w:t>Фамилия,</w:t>
            </w:r>
          </w:p>
          <w:p w:rsidR="00F13747" w:rsidRPr="00F13747" w:rsidRDefault="00F13747" w:rsidP="00F13747">
            <w:pPr>
              <w:spacing w:line="276" w:lineRule="auto"/>
              <w:jc w:val="center"/>
              <w:rPr>
                <w:rFonts w:eastAsia="Calibri"/>
                <w:lang w:eastAsia="en-US"/>
              </w:rPr>
            </w:pPr>
            <w:r w:rsidRPr="00F13747">
              <w:rPr>
                <w:rFonts w:eastAsia="Calibri"/>
                <w:lang w:eastAsia="en-US"/>
              </w:rPr>
              <w:t xml:space="preserve">имя,  </w:t>
            </w:r>
            <w:r w:rsidRPr="00F13747">
              <w:rPr>
                <w:rFonts w:eastAsia="Calibri"/>
                <w:lang w:eastAsia="en-US"/>
              </w:rPr>
              <w:br/>
              <w:t>отчество</w:t>
            </w:r>
          </w:p>
        </w:tc>
        <w:tc>
          <w:tcPr>
            <w:tcW w:w="1275" w:type="dxa"/>
            <w:tcBorders>
              <w:top w:val="single" w:sz="6" w:space="0" w:color="auto"/>
              <w:left w:val="single" w:sz="6" w:space="0" w:color="auto"/>
              <w:bottom w:val="single" w:sz="6" w:space="0" w:color="auto"/>
              <w:right w:val="single" w:sz="6" w:space="0" w:color="auto"/>
            </w:tcBorders>
            <w:vAlign w:val="center"/>
            <w:hideMark/>
          </w:tcPr>
          <w:p w:rsidR="00F13747" w:rsidRPr="00F13747" w:rsidRDefault="00F13747" w:rsidP="00F13747">
            <w:pPr>
              <w:spacing w:line="276" w:lineRule="auto"/>
              <w:jc w:val="center"/>
              <w:rPr>
                <w:rFonts w:eastAsia="Calibri"/>
                <w:lang w:eastAsia="en-US"/>
              </w:rPr>
            </w:pPr>
            <w:r w:rsidRPr="00F13747">
              <w:rPr>
                <w:rFonts w:eastAsia="Calibri"/>
                <w:lang w:eastAsia="en-US"/>
              </w:rPr>
              <w:t xml:space="preserve">Дата  </w:t>
            </w:r>
            <w:r w:rsidRPr="00F13747">
              <w:rPr>
                <w:rFonts w:eastAsia="Calibri"/>
                <w:lang w:eastAsia="en-US"/>
              </w:rPr>
              <w:br/>
              <w:t>рождения</w:t>
            </w:r>
          </w:p>
        </w:tc>
        <w:tc>
          <w:tcPr>
            <w:tcW w:w="2127" w:type="dxa"/>
            <w:tcBorders>
              <w:top w:val="single" w:sz="6" w:space="0" w:color="auto"/>
              <w:left w:val="single" w:sz="6" w:space="0" w:color="auto"/>
              <w:bottom w:val="single" w:sz="6" w:space="0" w:color="auto"/>
              <w:right w:val="single" w:sz="6" w:space="0" w:color="auto"/>
            </w:tcBorders>
            <w:vAlign w:val="center"/>
            <w:hideMark/>
          </w:tcPr>
          <w:p w:rsidR="00F13747" w:rsidRPr="00F13747" w:rsidRDefault="00F13747" w:rsidP="00F13747">
            <w:pPr>
              <w:spacing w:line="276" w:lineRule="auto"/>
              <w:jc w:val="center"/>
              <w:rPr>
                <w:rFonts w:eastAsia="Calibri"/>
                <w:lang w:eastAsia="en-US"/>
              </w:rPr>
            </w:pPr>
            <w:r w:rsidRPr="00F13747">
              <w:rPr>
                <w:rFonts w:eastAsia="Calibri"/>
                <w:lang w:eastAsia="en-US"/>
              </w:rPr>
              <w:t>Адрес места</w:t>
            </w:r>
            <w:r w:rsidRPr="00F13747">
              <w:rPr>
                <w:rFonts w:eastAsia="Calibri"/>
                <w:lang w:eastAsia="en-US"/>
              </w:rPr>
              <w:br/>
              <w:t>жительства</w:t>
            </w:r>
          </w:p>
        </w:tc>
        <w:tc>
          <w:tcPr>
            <w:tcW w:w="1701" w:type="dxa"/>
            <w:tcBorders>
              <w:top w:val="single" w:sz="6" w:space="0" w:color="auto"/>
              <w:left w:val="single" w:sz="6" w:space="0" w:color="auto"/>
              <w:bottom w:val="single" w:sz="6" w:space="0" w:color="auto"/>
              <w:right w:val="single" w:sz="6" w:space="0" w:color="auto"/>
            </w:tcBorders>
            <w:vAlign w:val="center"/>
            <w:hideMark/>
          </w:tcPr>
          <w:p w:rsidR="00F13747" w:rsidRPr="00F13747" w:rsidRDefault="00F13747" w:rsidP="00F13747">
            <w:pPr>
              <w:spacing w:line="276" w:lineRule="auto"/>
              <w:jc w:val="center"/>
              <w:rPr>
                <w:rFonts w:eastAsia="Calibri"/>
                <w:lang w:eastAsia="en-US"/>
              </w:rPr>
            </w:pPr>
            <w:r w:rsidRPr="00F13747">
              <w:rPr>
                <w:rFonts w:eastAsia="Calibri"/>
                <w:lang w:eastAsia="en-US"/>
              </w:rPr>
              <w:t>Серия, номер</w:t>
            </w:r>
            <w:r w:rsidRPr="00F13747">
              <w:rPr>
                <w:rFonts w:eastAsia="Calibri"/>
                <w:lang w:eastAsia="en-US"/>
              </w:rPr>
              <w:br/>
              <w:t>паспорта или</w:t>
            </w:r>
            <w:r w:rsidRPr="00F13747">
              <w:rPr>
                <w:rFonts w:eastAsia="Calibri"/>
                <w:lang w:eastAsia="en-US"/>
              </w:rPr>
              <w:br/>
              <w:t>заменяющего его документа</w:t>
            </w:r>
          </w:p>
        </w:tc>
        <w:tc>
          <w:tcPr>
            <w:tcW w:w="1134" w:type="dxa"/>
            <w:tcBorders>
              <w:top w:val="single" w:sz="6" w:space="0" w:color="auto"/>
              <w:left w:val="single" w:sz="6" w:space="0" w:color="auto"/>
              <w:bottom w:val="single" w:sz="6" w:space="0" w:color="auto"/>
              <w:right w:val="single" w:sz="6" w:space="0" w:color="auto"/>
            </w:tcBorders>
            <w:vAlign w:val="center"/>
            <w:hideMark/>
          </w:tcPr>
          <w:p w:rsidR="00F13747" w:rsidRPr="00F13747" w:rsidRDefault="00F13747" w:rsidP="00F13747">
            <w:pPr>
              <w:spacing w:line="276" w:lineRule="auto"/>
              <w:jc w:val="center"/>
              <w:rPr>
                <w:rFonts w:eastAsia="Calibri"/>
                <w:lang w:eastAsia="en-US"/>
              </w:rPr>
            </w:pPr>
            <w:r w:rsidRPr="00F13747">
              <w:rPr>
                <w:rFonts w:eastAsia="Calibri"/>
                <w:lang w:eastAsia="en-US"/>
              </w:rPr>
              <w:t xml:space="preserve">Дата  </w:t>
            </w:r>
            <w:r w:rsidRPr="00F13747">
              <w:rPr>
                <w:rFonts w:eastAsia="Calibri"/>
                <w:lang w:eastAsia="en-US"/>
              </w:rPr>
              <w:br/>
              <w:t>подписи</w:t>
            </w:r>
          </w:p>
        </w:tc>
        <w:tc>
          <w:tcPr>
            <w:tcW w:w="1275" w:type="dxa"/>
            <w:tcBorders>
              <w:top w:val="single" w:sz="6" w:space="0" w:color="auto"/>
              <w:left w:val="single" w:sz="6" w:space="0" w:color="auto"/>
              <w:bottom w:val="single" w:sz="6" w:space="0" w:color="auto"/>
              <w:right w:val="single" w:sz="6" w:space="0" w:color="auto"/>
            </w:tcBorders>
            <w:vAlign w:val="center"/>
            <w:hideMark/>
          </w:tcPr>
          <w:p w:rsidR="00F13747" w:rsidRPr="00F13747" w:rsidRDefault="00F13747" w:rsidP="00F13747">
            <w:pPr>
              <w:spacing w:line="276" w:lineRule="auto"/>
              <w:jc w:val="center"/>
              <w:rPr>
                <w:rFonts w:eastAsia="Calibri"/>
                <w:lang w:eastAsia="en-US"/>
              </w:rPr>
            </w:pPr>
            <w:r w:rsidRPr="00F13747">
              <w:rPr>
                <w:rFonts w:eastAsia="Calibri"/>
                <w:lang w:eastAsia="en-US"/>
              </w:rPr>
              <w:t>Подпись</w:t>
            </w:r>
          </w:p>
        </w:tc>
      </w:tr>
      <w:tr w:rsidR="00F13747" w:rsidRPr="00F13747" w:rsidTr="002223DD">
        <w:trPr>
          <w:trHeight w:val="240"/>
        </w:trPr>
        <w:tc>
          <w:tcPr>
            <w:tcW w:w="568" w:type="dxa"/>
            <w:tcBorders>
              <w:top w:val="single" w:sz="6" w:space="0" w:color="auto"/>
              <w:left w:val="single" w:sz="6" w:space="0" w:color="auto"/>
              <w:bottom w:val="single" w:sz="6" w:space="0" w:color="auto"/>
              <w:right w:val="single" w:sz="6" w:space="0" w:color="auto"/>
            </w:tcBorders>
            <w:hideMark/>
          </w:tcPr>
          <w:p w:rsidR="00F13747" w:rsidRPr="00F13747" w:rsidRDefault="00F13747" w:rsidP="00F13747">
            <w:pPr>
              <w:spacing w:line="276" w:lineRule="auto"/>
              <w:ind w:firstLine="709"/>
              <w:jc w:val="both"/>
              <w:rPr>
                <w:rFonts w:eastAsia="Calibri"/>
                <w:lang w:eastAsia="en-US"/>
              </w:rPr>
            </w:pPr>
            <w:r w:rsidRPr="00F13747">
              <w:rPr>
                <w:rFonts w:eastAsia="Calibri"/>
                <w:lang w:eastAsia="en-US"/>
              </w:rPr>
              <w:t>1</w:t>
            </w:r>
          </w:p>
        </w:tc>
        <w:tc>
          <w:tcPr>
            <w:tcW w:w="1701"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r>
      <w:tr w:rsidR="00F13747" w:rsidRPr="00F13747" w:rsidTr="002223DD">
        <w:trPr>
          <w:trHeight w:val="240"/>
        </w:trPr>
        <w:tc>
          <w:tcPr>
            <w:tcW w:w="568" w:type="dxa"/>
            <w:tcBorders>
              <w:top w:val="single" w:sz="6" w:space="0" w:color="auto"/>
              <w:left w:val="single" w:sz="6" w:space="0" w:color="auto"/>
              <w:bottom w:val="single" w:sz="6" w:space="0" w:color="auto"/>
              <w:right w:val="single" w:sz="6" w:space="0" w:color="auto"/>
            </w:tcBorders>
            <w:hideMark/>
          </w:tcPr>
          <w:p w:rsidR="00F13747" w:rsidRPr="00F13747" w:rsidRDefault="00F13747" w:rsidP="00F13747">
            <w:pPr>
              <w:spacing w:line="276" w:lineRule="auto"/>
              <w:ind w:firstLine="709"/>
              <w:jc w:val="both"/>
              <w:rPr>
                <w:rFonts w:eastAsia="Calibri"/>
                <w:lang w:eastAsia="en-US"/>
              </w:rPr>
            </w:pPr>
            <w:r w:rsidRPr="00F13747">
              <w:rPr>
                <w:rFonts w:eastAsia="Calibri"/>
                <w:lang w:eastAsia="en-US"/>
              </w:rPr>
              <w:t>2</w:t>
            </w:r>
          </w:p>
        </w:tc>
        <w:tc>
          <w:tcPr>
            <w:tcW w:w="1701"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r>
      <w:tr w:rsidR="00F13747" w:rsidRPr="00F13747" w:rsidTr="002223DD">
        <w:trPr>
          <w:trHeight w:val="240"/>
        </w:trPr>
        <w:tc>
          <w:tcPr>
            <w:tcW w:w="568" w:type="dxa"/>
            <w:tcBorders>
              <w:top w:val="single" w:sz="6" w:space="0" w:color="auto"/>
              <w:left w:val="single" w:sz="6" w:space="0" w:color="auto"/>
              <w:bottom w:val="single" w:sz="6" w:space="0" w:color="auto"/>
              <w:right w:val="single" w:sz="6" w:space="0" w:color="auto"/>
            </w:tcBorders>
            <w:hideMark/>
          </w:tcPr>
          <w:p w:rsidR="00F13747" w:rsidRPr="00F13747" w:rsidRDefault="00F13747" w:rsidP="00F13747">
            <w:pPr>
              <w:spacing w:line="276" w:lineRule="auto"/>
              <w:ind w:firstLine="709"/>
              <w:jc w:val="both"/>
              <w:rPr>
                <w:rFonts w:eastAsia="Calibri"/>
                <w:lang w:eastAsia="en-US"/>
              </w:rPr>
            </w:pPr>
            <w:r w:rsidRPr="00F13747">
              <w:rPr>
                <w:rFonts w:eastAsia="Calibri"/>
                <w:lang w:eastAsia="en-US"/>
              </w:rPr>
              <w:t>3</w:t>
            </w:r>
          </w:p>
        </w:tc>
        <w:tc>
          <w:tcPr>
            <w:tcW w:w="1701"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r>
      <w:tr w:rsidR="00F13747" w:rsidRPr="00F13747" w:rsidTr="002223DD">
        <w:trPr>
          <w:trHeight w:val="240"/>
        </w:trPr>
        <w:tc>
          <w:tcPr>
            <w:tcW w:w="568" w:type="dxa"/>
            <w:tcBorders>
              <w:top w:val="single" w:sz="6" w:space="0" w:color="auto"/>
              <w:left w:val="single" w:sz="6" w:space="0" w:color="auto"/>
              <w:bottom w:val="single" w:sz="6" w:space="0" w:color="auto"/>
              <w:right w:val="single" w:sz="6" w:space="0" w:color="auto"/>
            </w:tcBorders>
            <w:hideMark/>
          </w:tcPr>
          <w:p w:rsidR="00F13747" w:rsidRPr="00F13747" w:rsidRDefault="00F13747" w:rsidP="00F13747">
            <w:pPr>
              <w:spacing w:line="276" w:lineRule="auto"/>
              <w:ind w:firstLine="709"/>
              <w:jc w:val="both"/>
              <w:rPr>
                <w:rFonts w:eastAsia="Calibri"/>
                <w:lang w:eastAsia="en-US"/>
              </w:rPr>
            </w:pPr>
            <w:r w:rsidRPr="00F13747">
              <w:rPr>
                <w:rFonts w:eastAsia="Calibri"/>
                <w:lang w:eastAsia="en-US"/>
              </w:rPr>
              <w:t>.</w:t>
            </w:r>
          </w:p>
        </w:tc>
        <w:tc>
          <w:tcPr>
            <w:tcW w:w="1701"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r>
      <w:tr w:rsidR="00F13747" w:rsidRPr="00F13747" w:rsidTr="002223DD">
        <w:trPr>
          <w:trHeight w:val="240"/>
        </w:trPr>
        <w:tc>
          <w:tcPr>
            <w:tcW w:w="568" w:type="dxa"/>
            <w:tcBorders>
              <w:top w:val="single" w:sz="6" w:space="0" w:color="auto"/>
              <w:left w:val="single" w:sz="6" w:space="0" w:color="auto"/>
              <w:bottom w:val="single" w:sz="6" w:space="0" w:color="auto"/>
              <w:right w:val="single" w:sz="6" w:space="0" w:color="auto"/>
            </w:tcBorders>
            <w:hideMark/>
          </w:tcPr>
          <w:p w:rsidR="00F13747" w:rsidRPr="00F13747" w:rsidRDefault="00F13747" w:rsidP="00F13747">
            <w:pPr>
              <w:spacing w:line="276" w:lineRule="auto"/>
              <w:ind w:firstLine="709"/>
              <w:jc w:val="both"/>
              <w:rPr>
                <w:rFonts w:eastAsia="Calibri"/>
                <w:lang w:eastAsia="en-US"/>
              </w:rPr>
            </w:pPr>
            <w:r w:rsidRPr="00F13747">
              <w:rPr>
                <w:rFonts w:eastAsia="Calibri"/>
                <w:lang w:eastAsia="en-US"/>
              </w:rPr>
              <w:t>1</w:t>
            </w:r>
          </w:p>
        </w:tc>
        <w:tc>
          <w:tcPr>
            <w:tcW w:w="1701"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r>
      <w:tr w:rsidR="00F13747" w:rsidRPr="00F13747" w:rsidTr="002223DD">
        <w:trPr>
          <w:trHeight w:val="240"/>
        </w:trPr>
        <w:tc>
          <w:tcPr>
            <w:tcW w:w="568"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r>
      <w:tr w:rsidR="00F13747" w:rsidRPr="00F13747" w:rsidTr="002223DD">
        <w:trPr>
          <w:trHeight w:val="240"/>
        </w:trPr>
        <w:tc>
          <w:tcPr>
            <w:tcW w:w="568"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r>
      <w:tr w:rsidR="00F13747" w:rsidRPr="00F13747" w:rsidTr="002223DD">
        <w:trPr>
          <w:trHeight w:val="240"/>
        </w:trPr>
        <w:tc>
          <w:tcPr>
            <w:tcW w:w="568"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r>
      <w:tr w:rsidR="00F13747" w:rsidRPr="00F13747" w:rsidTr="002223DD">
        <w:trPr>
          <w:trHeight w:val="240"/>
        </w:trPr>
        <w:tc>
          <w:tcPr>
            <w:tcW w:w="568"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r>
      <w:tr w:rsidR="00F13747" w:rsidRPr="00F13747" w:rsidTr="002223DD">
        <w:trPr>
          <w:trHeight w:val="240"/>
        </w:trPr>
        <w:tc>
          <w:tcPr>
            <w:tcW w:w="568"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r>
      <w:tr w:rsidR="00F13747" w:rsidRPr="00F13747" w:rsidTr="002223DD">
        <w:trPr>
          <w:trHeight w:val="240"/>
        </w:trPr>
        <w:tc>
          <w:tcPr>
            <w:tcW w:w="568"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r>
      <w:tr w:rsidR="00F13747" w:rsidRPr="00F13747" w:rsidTr="002223DD">
        <w:trPr>
          <w:trHeight w:val="240"/>
        </w:trPr>
        <w:tc>
          <w:tcPr>
            <w:tcW w:w="568"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r>
      <w:tr w:rsidR="00F13747" w:rsidRPr="00F13747" w:rsidTr="002223DD">
        <w:trPr>
          <w:trHeight w:val="240"/>
        </w:trPr>
        <w:tc>
          <w:tcPr>
            <w:tcW w:w="568"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r>
      <w:tr w:rsidR="00F13747" w:rsidRPr="00F13747" w:rsidTr="002223DD">
        <w:trPr>
          <w:trHeight w:val="240"/>
        </w:trPr>
        <w:tc>
          <w:tcPr>
            <w:tcW w:w="568"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r>
      <w:tr w:rsidR="00F13747" w:rsidRPr="00F13747" w:rsidTr="002223DD">
        <w:trPr>
          <w:trHeight w:val="240"/>
        </w:trPr>
        <w:tc>
          <w:tcPr>
            <w:tcW w:w="568"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r>
      <w:tr w:rsidR="00F13747" w:rsidRPr="00F13747" w:rsidTr="002223DD">
        <w:trPr>
          <w:trHeight w:val="240"/>
        </w:trPr>
        <w:tc>
          <w:tcPr>
            <w:tcW w:w="568"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r>
      <w:tr w:rsidR="00F13747" w:rsidRPr="00F13747" w:rsidTr="002223DD">
        <w:trPr>
          <w:trHeight w:val="240"/>
        </w:trPr>
        <w:tc>
          <w:tcPr>
            <w:tcW w:w="568"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r>
    </w:tbl>
    <w:p w:rsidR="00F13747" w:rsidRPr="00F13747" w:rsidRDefault="00F13747" w:rsidP="00F13747">
      <w:pPr>
        <w:ind w:firstLine="709"/>
        <w:jc w:val="both"/>
        <w:rPr>
          <w:rFonts w:eastAsia="Calibri"/>
          <w:lang w:eastAsia="en-US"/>
        </w:rPr>
      </w:pPr>
    </w:p>
    <w:p w:rsidR="00F13747" w:rsidRPr="00F13747" w:rsidRDefault="00F13747" w:rsidP="00F13747">
      <w:pPr>
        <w:ind w:firstLine="709"/>
        <w:jc w:val="both"/>
        <w:rPr>
          <w:rFonts w:eastAsia="Calibri"/>
          <w:lang w:eastAsia="en-US"/>
        </w:rPr>
      </w:pPr>
      <w:r w:rsidRPr="00F13747">
        <w:rPr>
          <w:rFonts w:eastAsia="Calibri"/>
          <w:lang w:eastAsia="en-US"/>
        </w:rPr>
        <w:t>Подписной лист удостоверяю ___________________________________</w:t>
      </w:r>
    </w:p>
    <w:p w:rsidR="00F13747" w:rsidRPr="00F13747" w:rsidRDefault="00F13747" w:rsidP="00F13747">
      <w:pPr>
        <w:ind w:firstLine="709"/>
        <w:jc w:val="both"/>
        <w:rPr>
          <w:rFonts w:eastAsia="Calibri"/>
          <w:lang w:eastAsia="en-US"/>
        </w:rPr>
      </w:pPr>
      <w:r w:rsidRPr="00F13747">
        <w:rPr>
          <w:rFonts w:eastAsia="Calibri"/>
          <w:lang w:eastAsia="en-US"/>
        </w:rPr>
        <w:t xml:space="preserve">                                                               </w:t>
      </w:r>
      <w:proofErr w:type="gramStart"/>
      <w:r w:rsidRPr="00F13747">
        <w:rPr>
          <w:rFonts w:eastAsia="Calibri"/>
          <w:lang w:eastAsia="en-US"/>
        </w:rPr>
        <w:t>(фамилия, имя, отчество, дата рождения,</w:t>
      </w:r>
      <w:proofErr w:type="gramEnd"/>
    </w:p>
    <w:p w:rsidR="00F13747" w:rsidRPr="00F13747" w:rsidRDefault="00F13747" w:rsidP="00F13747">
      <w:pPr>
        <w:jc w:val="both"/>
        <w:rPr>
          <w:rFonts w:eastAsia="Calibri"/>
          <w:lang w:eastAsia="en-US"/>
        </w:rPr>
      </w:pPr>
      <w:r w:rsidRPr="00F13747">
        <w:rPr>
          <w:rFonts w:eastAsia="Calibri"/>
          <w:lang w:eastAsia="en-US"/>
        </w:rPr>
        <w:t>__________________________________________________________________</w:t>
      </w:r>
    </w:p>
    <w:p w:rsidR="00F13747" w:rsidRPr="00F13747" w:rsidRDefault="00F13747" w:rsidP="00F13747">
      <w:pPr>
        <w:jc w:val="center"/>
        <w:rPr>
          <w:rFonts w:eastAsia="Calibri"/>
          <w:lang w:eastAsia="en-US"/>
        </w:rPr>
      </w:pPr>
      <w:r w:rsidRPr="00F13747">
        <w:rPr>
          <w:rFonts w:eastAsia="Calibri"/>
          <w:lang w:eastAsia="en-US"/>
        </w:rPr>
        <w:t>место жительства, серия и номер паспорта или заменяющего его</w:t>
      </w:r>
    </w:p>
    <w:p w:rsidR="00F13747" w:rsidRPr="00F13747" w:rsidRDefault="00F13747" w:rsidP="00F13747">
      <w:pPr>
        <w:jc w:val="center"/>
        <w:rPr>
          <w:rFonts w:eastAsia="Calibri"/>
          <w:lang w:eastAsia="en-US"/>
        </w:rPr>
      </w:pPr>
    </w:p>
    <w:p w:rsidR="00F13747" w:rsidRPr="00F13747" w:rsidRDefault="00F13747" w:rsidP="00F13747">
      <w:pPr>
        <w:jc w:val="center"/>
        <w:rPr>
          <w:rFonts w:eastAsia="Calibri"/>
          <w:lang w:eastAsia="en-US"/>
        </w:rPr>
      </w:pPr>
      <w:r w:rsidRPr="00F13747">
        <w:rPr>
          <w:rFonts w:eastAsia="Calibri"/>
          <w:lang w:eastAsia="en-US"/>
        </w:rPr>
        <w:t>________________________________________________________________________документа лица, собиравшего подписи)</w:t>
      </w:r>
    </w:p>
    <w:p w:rsidR="00F13747" w:rsidRPr="00F13747" w:rsidRDefault="00F13747" w:rsidP="00F13747">
      <w:pPr>
        <w:ind w:firstLine="709"/>
        <w:jc w:val="both"/>
        <w:rPr>
          <w:rFonts w:eastAsia="Calibri"/>
          <w:lang w:eastAsia="en-US"/>
        </w:rPr>
      </w:pPr>
    </w:p>
    <w:p w:rsidR="00F13747" w:rsidRPr="00F13747" w:rsidRDefault="00F13747" w:rsidP="00F13747">
      <w:pPr>
        <w:ind w:firstLine="709"/>
        <w:jc w:val="center"/>
        <w:rPr>
          <w:rFonts w:eastAsia="Calibri"/>
          <w:lang w:eastAsia="en-US"/>
        </w:rPr>
      </w:pPr>
    </w:p>
    <w:p w:rsidR="00F13747" w:rsidRPr="00F13747" w:rsidRDefault="00F13747" w:rsidP="00F13747">
      <w:pPr>
        <w:ind w:firstLine="709"/>
        <w:jc w:val="center"/>
        <w:rPr>
          <w:rFonts w:eastAsia="Calibri"/>
          <w:lang w:eastAsia="en-US"/>
        </w:rPr>
      </w:pPr>
      <w:r w:rsidRPr="00F13747">
        <w:rPr>
          <w:rFonts w:eastAsia="Calibri"/>
          <w:lang w:eastAsia="en-US"/>
        </w:rPr>
        <w:t>____________________________</w:t>
      </w:r>
    </w:p>
    <w:p w:rsidR="00F13747" w:rsidRPr="00F13747" w:rsidRDefault="00F13747" w:rsidP="00F13747">
      <w:pPr>
        <w:ind w:firstLine="709"/>
        <w:jc w:val="center"/>
        <w:rPr>
          <w:rFonts w:eastAsia="Calibri"/>
          <w:lang w:eastAsia="en-US"/>
        </w:rPr>
      </w:pPr>
      <w:r w:rsidRPr="00F13747">
        <w:rPr>
          <w:rFonts w:eastAsia="Calibri"/>
          <w:lang w:eastAsia="en-US"/>
        </w:rPr>
        <w:t>(подпись и дата)</w:t>
      </w:r>
    </w:p>
    <w:p w:rsidR="00F13747" w:rsidRPr="00F13747" w:rsidRDefault="00F13747" w:rsidP="00F13747">
      <w:pPr>
        <w:ind w:firstLine="567"/>
        <w:jc w:val="right"/>
        <w:rPr>
          <w:color w:val="0000FF"/>
          <w:spacing w:val="4"/>
          <w:sz w:val="28"/>
          <w:szCs w:val="28"/>
        </w:rPr>
      </w:pPr>
      <w:r w:rsidRPr="00F13747">
        <w:br w:type="page"/>
      </w:r>
    </w:p>
    <w:p w:rsidR="00F13747" w:rsidRPr="00F13747" w:rsidRDefault="00F13747" w:rsidP="00F13747">
      <w:pPr>
        <w:ind w:left="6237"/>
        <w:jc w:val="right"/>
        <w:rPr>
          <w:rFonts w:eastAsia="Calibri"/>
          <w:lang w:eastAsia="en-US"/>
        </w:rPr>
      </w:pPr>
      <w:r w:rsidRPr="00F13747">
        <w:rPr>
          <w:rFonts w:eastAsia="Calibri"/>
          <w:lang w:eastAsia="en-US"/>
        </w:rPr>
        <w:lastRenderedPageBreak/>
        <w:t xml:space="preserve">Приложение 3 </w:t>
      </w:r>
    </w:p>
    <w:p w:rsidR="00F13747" w:rsidRPr="00F13747" w:rsidRDefault="00F13747" w:rsidP="00F13747">
      <w:pPr>
        <w:ind w:firstLine="567"/>
        <w:jc w:val="right"/>
      </w:pPr>
      <w:r w:rsidRPr="00F13747">
        <w:rPr>
          <w:rFonts w:eastAsia="Calibri"/>
          <w:lang w:eastAsia="en-US"/>
        </w:rPr>
        <w:t xml:space="preserve">                                                                                              </w:t>
      </w:r>
      <w:r w:rsidRPr="00F13747">
        <w:t xml:space="preserve">к Положению о  самообложении граждан на территории </w:t>
      </w:r>
      <w:proofErr w:type="spellStart"/>
      <w:r w:rsidRPr="00F13747">
        <w:t>с</w:t>
      </w:r>
      <w:proofErr w:type="gramStart"/>
      <w:r w:rsidRPr="00F13747">
        <w:t>.Б</w:t>
      </w:r>
      <w:proofErr w:type="gramEnd"/>
      <w:r w:rsidRPr="00F13747">
        <w:t>ерсеневка</w:t>
      </w:r>
      <w:proofErr w:type="spellEnd"/>
      <w:r w:rsidRPr="00F13747">
        <w:t xml:space="preserve"> ул. Дачная</w:t>
      </w:r>
    </w:p>
    <w:p w:rsidR="00F13747" w:rsidRPr="00F13747" w:rsidRDefault="00F13747" w:rsidP="00F13747">
      <w:pPr>
        <w:jc w:val="right"/>
      </w:pPr>
      <w:r w:rsidRPr="00F13747">
        <w:t>Лямбирского муниципального района</w:t>
      </w:r>
    </w:p>
    <w:p w:rsidR="00F13747" w:rsidRPr="00F13747" w:rsidRDefault="00F13747" w:rsidP="00F13747">
      <w:pPr>
        <w:jc w:val="center"/>
        <w:rPr>
          <w:rFonts w:eastAsia="Calibri"/>
          <w:lang w:eastAsia="en-US"/>
        </w:rPr>
      </w:pPr>
    </w:p>
    <w:p w:rsidR="00F13747" w:rsidRPr="00F13747" w:rsidRDefault="00F13747" w:rsidP="00F13747">
      <w:pPr>
        <w:jc w:val="center"/>
        <w:rPr>
          <w:rFonts w:eastAsia="Calibri"/>
          <w:lang w:eastAsia="en-US"/>
        </w:rPr>
      </w:pPr>
      <w:r w:rsidRPr="00F13747">
        <w:rPr>
          <w:rFonts w:eastAsia="Calibri"/>
          <w:lang w:eastAsia="en-US"/>
        </w:rPr>
        <w:t>СПИСОК</w:t>
      </w:r>
    </w:p>
    <w:p w:rsidR="00F13747" w:rsidRPr="00F13747" w:rsidRDefault="00F13747" w:rsidP="00F13747">
      <w:pPr>
        <w:jc w:val="center"/>
        <w:rPr>
          <w:rFonts w:eastAsia="Calibri"/>
          <w:lang w:eastAsia="en-US"/>
        </w:rPr>
      </w:pPr>
    </w:p>
    <w:p w:rsidR="00F13747" w:rsidRPr="00F13747" w:rsidRDefault="00F13747" w:rsidP="00F13747">
      <w:pPr>
        <w:jc w:val="both"/>
        <w:rPr>
          <w:rFonts w:eastAsia="Calibri"/>
          <w:lang w:eastAsia="en-US"/>
        </w:rPr>
      </w:pPr>
      <w:r w:rsidRPr="00F13747">
        <w:rPr>
          <w:rFonts w:eastAsia="Calibri"/>
          <w:lang w:eastAsia="en-US"/>
        </w:rPr>
        <w:t xml:space="preserve"> Жителей </w:t>
      </w:r>
      <w:proofErr w:type="spellStart"/>
      <w:r w:rsidRPr="00F13747">
        <w:t>с</w:t>
      </w:r>
      <w:proofErr w:type="gramStart"/>
      <w:r w:rsidRPr="00F13747">
        <w:t>.Б</w:t>
      </w:r>
      <w:proofErr w:type="gramEnd"/>
      <w:r w:rsidRPr="00F13747">
        <w:t>ерсеневка</w:t>
      </w:r>
      <w:proofErr w:type="spellEnd"/>
      <w:r w:rsidRPr="00F13747">
        <w:t xml:space="preserve"> ул. Дачная </w:t>
      </w:r>
      <w:r w:rsidRPr="00F13747">
        <w:rPr>
          <w:rFonts w:eastAsia="Calibri"/>
          <w:lang w:eastAsia="en-US"/>
        </w:rPr>
        <w:t>Лямбирского муниципального района, присутствующих на сходе граждан   «___» _________________ 20___ года</w:t>
      </w:r>
    </w:p>
    <w:p w:rsidR="00F13747" w:rsidRPr="00F13747" w:rsidRDefault="00F13747" w:rsidP="00F13747">
      <w:pPr>
        <w:ind w:firstLine="709"/>
        <w:jc w:val="both"/>
        <w:rPr>
          <w:rFonts w:eastAsia="Calibri"/>
          <w:lang w:eastAsia="en-US"/>
        </w:rPr>
      </w:pPr>
    </w:p>
    <w:tbl>
      <w:tblPr>
        <w:tblW w:w="0" w:type="auto"/>
        <w:tblInd w:w="-72" w:type="dxa"/>
        <w:tblLayout w:type="fixed"/>
        <w:tblCellMar>
          <w:left w:w="70" w:type="dxa"/>
          <w:right w:w="70" w:type="dxa"/>
        </w:tblCellMar>
        <w:tblLook w:val="04A0" w:firstRow="1" w:lastRow="0" w:firstColumn="1" w:lastColumn="0" w:noHBand="0" w:noVBand="1"/>
      </w:tblPr>
      <w:tblGrid>
        <w:gridCol w:w="682"/>
        <w:gridCol w:w="5272"/>
        <w:gridCol w:w="1883"/>
        <w:gridCol w:w="1661"/>
      </w:tblGrid>
      <w:tr w:rsidR="00F13747" w:rsidRPr="00F13747" w:rsidTr="002223DD">
        <w:trPr>
          <w:trHeight w:val="480"/>
        </w:trPr>
        <w:tc>
          <w:tcPr>
            <w:tcW w:w="682" w:type="dxa"/>
            <w:tcBorders>
              <w:top w:val="single" w:sz="6" w:space="0" w:color="auto"/>
              <w:left w:val="single" w:sz="6" w:space="0" w:color="auto"/>
              <w:bottom w:val="single" w:sz="6" w:space="0" w:color="auto"/>
              <w:right w:val="single" w:sz="6" w:space="0" w:color="auto"/>
            </w:tcBorders>
            <w:vAlign w:val="center"/>
            <w:hideMark/>
          </w:tcPr>
          <w:p w:rsidR="00F13747" w:rsidRPr="00F13747" w:rsidRDefault="00F13747" w:rsidP="00F13747">
            <w:pPr>
              <w:spacing w:line="276" w:lineRule="auto"/>
              <w:jc w:val="center"/>
              <w:rPr>
                <w:rFonts w:eastAsia="Calibri"/>
                <w:lang w:eastAsia="en-US"/>
              </w:rPr>
            </w:pPr>
            <w:r w:rsidRPr="00F13747">
              <w:rPr>
                <w:rFonts w:eastAsia="Calibri"/>
                <w:lang w:eastAsia="en-US"/>
              </w:rPr>
              <w:t>№№</w:t>
            </w:r>
            <w:r w:rsidRPr="00F13747">
              <w:rPr>
                <w:rFonts w:eastAsia="Calibri"/>
                <w:lang w:eastAsia="en-US"/>
              </w:rPr>
              <w:br/>
            </w:r>
            <w:proofErr w:type="spellStart"/>
            <w:r w:rsidRPr="00F13747">
              <w:rPr>
                <w:rFonts w:eastAsia="Calibri"/>
                <w:lang w:eastAsia="en-US"/>
              </w:rPr>
              <w:t>пп</w:t>
            </w:r>
            <w:proofErr w:type="spellEnd"/>
          </w:p>
        </w:tc>
        <w:tc>
          <w:tcPr>
            <w:tcW w:w="5272" w:type="dxa"/>
            <w:tcBorders>
              <w:top w:val="single" w:sz="6" w:space="0" w:color="auto"/>
              <w:left w:val="single" w:sz="6" w:space="0" w:color="auto"/>
              <w:bottom w:val="single" w:sz="6" w:space="0" w:color="auto"/>
              <w:right w:val="single" w:sz="6" w:space="0" w:color="auto"/>
            </w:tcBorders>
            <w:vAlign w:val="center"/>
            <w:hideMark/>
          </w:tcPr>
          <w:p w:rsidR="00F13747" w:rsidRPr="00F13747" w:rsidRDefault="00F13747" w:rsidP="00F13747">
            <w:pPr>
              <w:spacing w:line="276" w:lineRule="auto"/>
              <w:jc w:val="center"/>
              <w:rPr>
                <w:rFonts w:eastAsia="Calibri"/>
                <w:lang w:eastAsia="en-US"/>
              </w:rPr>
            </w:pPr>
            <w:r w:rsidRPr="00F13747">
              <w:rPr>
                <w:rFonts w:eastAsia="Calibri"/>
                <w:lang w:eastAsia="en-US"/>
              </w:rPr>
              <w:t xml:space="preserve">Фамилия, имя,  </w:t>
            </w:r>
            <w:r w:rsidRPr="00F13747">
              <w:rPr>
                <w:rFonts w:eastAsia="Calibri"/>
                <w:lang w:eastAsia="en-US"/>
              </w:rPr>
              <w:br/>
              <w:t>отчество</w:t>
            </w:r>
          </w:p>
        </w:tc>
        <w:tc>
          <w:tcPr>
            <w:tcW w:w="1883" w:type="dxa"/>
            <w:tcBorders>
              <w:top w:val="single" w:sz="6" w:space="0" w:color="auto"/>
              <w:left w:val="single" w:sz="6" w:space="0" w:color="auto"/>
              <w:bottom w:val="single" w:sz="6" w:space="0" w:color="auto"/>
              <w:right w:val="single" w:sz="6" w:space="0" w:color="auto"/>
            </w:tcBorders>
            <w:vAlign w:val="center"/>
            <w:hideMark/>
          </w:tcPr>
          <w:p w:rsidR="00F13747" w:rsidRPr="00F13747" w:rsidRDefault="00F13747" w:rsidP="00F13747">
            <w:pPr>
              <w:spacing w:line="276" w:lineRule="auto"/>
              <w:jc w:val="center"/>
              <w:rPr>
                <w:rFonts w:eastAsia="Calibri"/>
                <w:lang w:eastAsia="en-US"/>
              </w:rPr>
            </w:pPr>
            <w:r w:rsidRPr="00F13747">
              <w:rPr>
                <w:rFonts w:eastAsia="Calibri"/>
                <w:lang w:eastAsia="en-US"/>
              </w:rPr>
              <w:t>Год рождения (в возрасте 18 лет  - число,  месяц рождения)</w:t>
            </w:r>
          </w:p>
        </w:tc>
        <w:tc>
          <w:tcPr>
            <w:tcW w:w="1661" w:type="dxa"/>
            <w:tcBorders>
              <w:top w:val="single" w:sz="6" w:space="0" w:color="auto"/>
              <w:left w:val="single" w:sz="6" w:space="0" w:color="auto"/>
              <w:bottom w:val="single" w:sz="6" w:space="0" w:color="auto"/>
              <w:right w:val="single" w:sz="6" w:space="0" w:color="auto"/>
            </w:tcBorders>
            <w:vAlign w:val="center"/>
            <w:hideMark/>
          </w:tcPr>
          <w:p w:rsidR="00F13747" w:rsidRPr="00F13747" w:rsidRDefault="00F13747" w:rsidP="00F13747">
            <w:pPr>
              <w:spacing w:line="276" w:lineRule="auto"/>
              <w:jc w:val="center"/>
              <w:rPr>
                <w:rFonts w:eastAsia="Calibri"/>
                <w:lang w:eastAsia="en-US"/>
              </w:rPr>
            </w:pPr>
            <w:r w:rsidRPr="00F13747">
              <w:rPr>
                <w:rFonts w:eastAsia="Calibri"/>
                <w:lang w:eastAsia="en-US"/>
              </w:rPr>
              <w:t>Подпись</w:t>
            </w:r>
          </w:p>
        </w:tc>
      </w:tr>
      <w:tr w:rsidR="00F13747" w:rsidRPr="00F13747" w:rsidTr="002223DD">
        <w:trPr>
          <w:trHeight w:val="240"/>
        </w:trPr>
        <w:tc>
          <w:tcPr>
            <w:tcW w:w="682" w:type="dxa"/>
            <w:tcBorders>
              <w:top w:val="single" w:sz="6" w:space="0" w:color="auto"/>
              <w:left w:val="single" w:sz="6" w:space="0" w:color="auto"/>
              <w:bottom w:val="single" w:sz="6" w:space="0" w:color="auto"/>
              <w:right w:val="single" w:sz="6" w:space="0" w:color="auto"/>
            </w:tcBorders>
            <w:hideMark/>
          </w:tcPr>
          <w:p w:rsidR="00F13747" w:rsidRPr="00F13747" w:rsidRDefault="00F13747" w:rsidP="00F13747">
            <w:pPr>
              <w:spacing w:line="276" w:lineRule="auto"/>
              <w:ind w:firstLine="709"/>
              <w:jc w:val="both"/>
              <w:rPr>
                <w:rFonts w:eastAsia="Calibri"/>
                <w:lang w:eastAsia="en-US"/>
              </w:rPr>
            </w:pPr>
            <w:r w:rsidRPr="00F13747">
              <w:rPr>
                <w:rFonts w:eastAsia="Calibri"/>
                <w:lang w:eastAsia="en-US"/>
              </w:rPr>
              <w:t>1</w:t>
            </w:r>
          </w:p>
        </w:tc>
        <w:tc>
          <w:tcPr>
            <w:tcW w:w="5272"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r>
      <w:tr w:rsidR="00F13747" w:rsidRPr="00F13747" w:rsidTr="002223DD">
        <w:trPr>
          <w:trHeight w:val="240"/>
        </w:trPr>
        <w:tc>
          <w:tcPr>
            <w:tcW w:w="682" w:type="dxa"/>
            <w:tcBorders>
              <w:top w:val="single" w:sz="6" w:space="0" w:color="auto"/>
              <w:left w:val="single" w:sz="6" w:space="0" w:color="auto"/>
              <w:bottom w:val="single" w:sz="6" w:space="0" w:color="auto"/>
              <w:right w:val="single" w:sz="6" w:space="0" w:color="auto"/>
            </w:tcBorders>
            <w:hideMark/>
          </w:tcPr>
          <w:p w:rsidR="00F13747" w:rsidRPr="00F13747" w:rsidRDefault="00F13747" w:rsidP="00F13747">
            <w:pPr>
              <w:spacing w:line="276" w:lineRule="auto"/>
              <w:ind w:firstLine="709"/>
              <w:jc w:val="both"/>
              <w:rPr>
                <w:rFonts w:eastAsia="Calibri"/>
                <w:lang w:eastAsia="en-US"/>
              </w:rPr>
            </w:pPr>
            <w:r w:rsidRPr="00F13747">
              <w:rPr>
                <w:rFonts w:eastAsia="Calibri"/>
                <w:lang w:eastAsia="en-US"/>
              </w:rPr>
              <w:t>2</w:t>
            </w:r>
          </w:p>
        </w:tc>
        <w:tc>
          <w:tcPr>
            <w:tcW w:w="5272"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r>
      <w:tr w:rsidR="00F13747" w:rsidRPr="00F13747" w:rsidTr="002223DD">
        <w:trPr>
          <w:trHeight w:val="240"/>
        </w:trPr>
        <w:tc>
          <w:tcPr>
            <w:tcW w:w="682" w:type="dxa"/>
            <w:tcBorders>
              <w:top w:val="single" w:sz="6" w:space="0" w:color="auto"/>
              <w:left w:val="single" w:sz="6" w:space="0" w:color="auto"/>
              <w:bottom w:val="single" w:sz="6" w:space="0" w:color="auto"/>
              <w:right w:val="single" w:sz="6" w:space="0" w:color="auto"/>
            </w:tcBorders>
            <w:hideMark/>
          </w:tcPr>
          <w:p w:rsidR="00F13747" w:rsidRPr="00F13747" w:rsidRDefault="00F13747" w:rsidP="00F13747">
            <w:pPr>
              <w:spacing w:line="276" w:lineRule="auto"/>
              <w:ind w:firstLine="709"/>
              <w:jc w:val="both"/>
              <w:rPr>
                <w:rFonts w:eastAsia="Calibri"/>
                <w:lang w:eastAsia="en-US"/>
              </w:rPr>
            </w:pPr>
            <w:r w:rsidRPr="00F13747">
              <w:rPr>
                <w:rFonts w:eastAsia="Calibri"/>
                <w:lang w:eastAsia="en-US"/>
              </w:rPr>
              <w:t>3</w:t>
            </w:r>
          </w:p>
        </w:tc>
        <w:tc>
          <w:tcPr>
            <w:tcW w:w="5272"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r>
      <w:tr w:rsidR="00F13747" w:rsidRPr="00F13747" w:rsidTr="002223DD">
        <w:trPr>
          <w:trHeight w:val="240"/>
        </w:trPr>
        <w:tc>
          <w:tcPr>
            <w:tcW w:w="682" w:type="dxa"/>
            <w:tcBorders>
              <w:top w:val="single" w:sz="6" w:space="0" w:color="auto"/>
              <w:left w:val="single" w:sz="6" w:space="0" w:color="auto"/>
              <w:bottom w:val="single" w:sz="6" w:space="0" w:color="auto"/>
              <w:right w:val="single" w:sz="6" w:space="0" w:color="auto"/>
            </w:tcBorders>
            <w:hideMark/>
          </w:tcPr>
          <w:p w:rsidR="00F13747" w:rsidRPr="00F13747" w:rsidRDefault="00F13747" w:rsidP="00F13747">
            <w:pPr>
              <w:spacing w:line="276" w:lineRule="auto"/>
              <w:ind w:firstLine="709"/>
              <w:jc w:val="both"/>
              <w:rPr>
                <w:rFonts w:eastAsia="Calibri"/>
                <w:lang w:eastAsia="en-US"/>
              </w:rPr>
            </w:pPr>
            <w:r w:rsidRPr="00F13747">
              <w:rPr>
                <w:rFonts w:eastAsia="Calibri"/>
                <w:lang w:eastAsia="en-US"/>
              </w:rPr>
              <w:t>.</w:t>
            </w:r>
          </w:p>
        </w:tc>
        <w:tc>
          <w:tcPr>
            <w:tcW w:w="5272"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r>
      <w:tr w:rsidR="00F13747" w:rsidRPr="00F13747" w:rsidTr="002223DD">
        <w:trPr>
          <w:trHeight w:val="240"/>
        </w:trPr>
        <w:tc>
          <w:tcPr>
            <w:tcW w:w="682" w:type="dxa"/>
            <w:tcBorders>
              <w:top w:val="single" w:sz="6" w:space="0" w:color="auto"/>
              <w:left w:val="single" w:sz="6" w:space="0" w:color="auto"/>
              <w:bottom w:val="single" w:sz="6" w:space="0" w:color="auto"/>
              <w:right w:val="single" w:sz="6" w:space="0" w:color="auto"/>
            </w:tcBorders>
            <w:hideMark/>
          </w:tcPr>
          <w:p w:rsidR="00F13747" w:rsidRPr="00F13747" w:rsidRDefault="00F13747" w:rsidP="00F13747">
            <w:pPr>
              <w:spacing w:line="276" w:lineRule="auto"/>
              <w:ind w:firstLine="709"/>
              <w:jc w:val="both"/>
              <w:rPr>
                <w:rFonts w:eastAsia="Calibri"/>
                <w:lang w:eastAsia="en-US"/>
              </w:rPr>
            </w:pPr>
            <w:r w:rsidRPr="00F13747">
              <w:rPr>
                <w:rFonts w:eastAsia="Calibri"/>
                <w:lang w:eastAsia="en-US"/>
              </w:rPr>
              <w:t>1</w:t>
            </w:r>
          </w:p>
        </w:tc>
        <w:tc>
          <w:tcPr>
            <w:tcW w:w="5272"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r>
      <w:tr w:rsidR="00F13747" w:rsidRPr="00F13747" w:rsidTr="002223DD">
        <w:trPr>
          <w:trHeight w:val="240"/>
        </w:trPr>
        <w:tc>
          <w:tcPr>
            <w:tcW w:w="682"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r>
      <w:tr w:rsidR="00F13747" w:rsidRPr="00F13747" w:rsidTr="002223DD">
        <w:trPr>
          <w:trHeight w:val="240"/>
        </w:trPr>
        <w:tc>
          <w:tcPr>
            <w:tcW w:w="682"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r>
      <w:tr w:rsidR="00F13747" w:rsidRPr="00F13747" w:rsidTr="002223DD">
        <w:trPr>
          <w:trHeight w:val="240"/>
        </w:trPr>
        <w:tc>
          <w:tcPr>
            <w:tcW w:w="682"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r>
      <w:tr w:rsidR="00F13747" w:rsidRPr="00F13747" w:rsidTr="002223DD">
        <w:trPr>
          <w:trHeight w:val="240"/>
        </w:trPr>
        <w:tc>
          <w:tcPr>
            <w:tcW w:w="682"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r>
      <w:tr w:rsidR="00F13747" w:rsidRPr="00F13747" w:rsidTr="002223DD">
        <w:trPr>
          <w:trHeight w:val="240"/>
        </w:trPr>
        <w:tc>
          <w:tcPr>
            <w:tcW w:w="682"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r>
      <w:tr w:rsidR="00F13747" w:rsidRPr="00F13747" w:rsidTr="002223DD">
        <w:trPr>
          <w:trHeight w:val="240"/>
        </w:trPr>
        <w:tc>
          <w:tcPr>
            <w:tcW w:w="682"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r>
      <w:tr w:rsidR="00F13747" w:rsidRPr="00F13747" w:rsidTr="002223DD">
        <w:trPr>
          <w:trHeight w:val="240"/>
        </w:trPr>
        <w:tc>
          <w:tcPr>
            <w:tcW w:w="682"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r>
      <w:tr w:rsidR="00F13747" w:rsidRPr="00F13747" w:rsidTr="002223DD">
        <w:trPr>
          <w:trHeight w:val="240"/>
        </w:trPr>
        <w:tc>
          <w:tcPr>
            <w:tcW w:w="682"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r>
      <w:tr w:rsidR="00F13747" w:rsidRPr="00F13747" w:rsidTr="002223DD">
        <w:trPr>
          <w:trHeight w:val="240"/>
        </w:trPr>
        <w:tc>
          <w:tcPr>
            <w:tcW w:w="682"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r>
      <w:tr w:rsidR="00F13747" w:rsidRPr="00F13747" w:rsidTr="002223DD">
        <w:trPr>
          <w:trHeight w:val="240"/>
        </w:trPr>
        <w:tc>
          <w:tcPr>
            <w:tcW w:w="682"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r>
      <w:tr w:rsidR="00F13747" w:rsidRPr="00F13747" w:rsidTr="002223DD">
        <w:trPr>
          <w:trHeight w:val="240"/>
        </w:trPr>
        <w:tc>
          <w:tcPr>
            <w:tcW w:w="682"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r>
      <w:tr w:rsidR="00F13747" w:rsidRPr="00F13747" w:rsidTr="002223DD">
        <w:trPr>
          <w:trHeight w:val="240"/>
        </w:trPr>
        <w:tc>
          <w:tcPr>
            <w:tcW w:w="682"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r>
      <w:tr w:rsidR="00F13747" w:rsidRPr="00F13747" w:rsidTr="002223DD">
        <w:trPr>
          <w:trHeight w:val="240"/>
        </w:trPr>
        <w:tc>
          <w:tcPr>
            <w:tcW w:w="682"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r>
      <w:tr w:rsidR="00F13747" w:rsidRPr="00F13747" w:rsidTr="002223DD">
        <w:trPr>
          <w:trHeight w:val="240"/>
        </w:trPr>
        <w:tc>
          <w:tcPr>
            <w:tcW w:w="682"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r>
      <w:tr w:rsidR="00F13747" w:rsidRPr="00F13747" w:rsidTr="002223DD">
        <w:trPr>
          <w:trHeight w:val="240"/>
        </w:trPr>
        <w:tc>
          <w:tcPr>
            <w:tcW w:w="682"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r>
      <w:tr w:rsidR="00F13747" w:rsidRPr="00F13747" w:rsidTr="002223DD">
        <w:trPr>
          <w:trHeight w:val="240"/>
        </w:trPr>
        <w:tc>
          <w:tcPr>
            <w:tcW w:w="682"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r>
      <w:tr w:rsidR="00F13747" w:rsidRPr="00F13747" w:rsidTr="002223DD">
        <w:trPr>
          <w:trHeight w:val="240"/>
        </w:trPr>
        <w:tc>
          <w:tcPr>
            <w:tcW w:w="682"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r>
      <w:tr w:rsidR="00F13747" w:rsidRPr="00F13747" w:rsidTr="002223DD">
        <w:trPr>
          <w:trHeight w:val="240"/>
        </w:trPr>
        <w:tc>
          <w:tcPr>
            <w:tcW w:w="682"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r>
      <w:tr w:rsidR="00F13747" w:rsidRPr="00F13747" w:rsidTr="002223DD">
        <w:trPr>
          <w:trHeight w:val="240"/>
        </w:trPr>
        <w:tc>
          <w:tcPr>
            <w:tcW w:w="682"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r>
      <w:tr w:rsidR="00F13747" w:rsidRPr="00F13747" w:rsidTr="002223DD">
        <w:trPr>
          <w:trHeight w:val="240"/>
        </w:trPr>
        <w:tc>
          <w:tcPr>
            <w:tcW w:w="682"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r>
      <w:tr w:rsidR="00F13747" w:rsidRPr="00F13747" w:rsidTr="002223DD">
        <w:trPr>
          <w:trHeight w:val="240"/>
        </w:trPr>
        <w:tc>
          <w:tcPr>
            <w:tcW w:w="682"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r>
      <w:tr w:rsidR="00F13747" w:rsidRPr="00F13747" w:rsidTr="002223DD">
        <w:trPr>
          <w:trHeight w:val="240"/>
        </w:trPr>
        <w:tc>
          <w:tcPr>
            <w:tcW w:w="682"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r>
      <w:tr w:rsidR="00F13747" w:rsidRPr="00F13747" w:rsidTr="002223DD">
        <w:trPr>
          <w:trHeight w:val="240"/>
        </w:trPr>
        <w:tc>
          <w:tcPr>
            <w:tcW w:w="682"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r>
      <w:tr w:rsidR="00F13747" w:rsidRPr="00F13747" w:rsidTr="002223DD">
        <w:trPr>
          <w:trHeight w:val="240"/>
        </w:trPr>
        <w:tc>
          <w:tcPr>
            <w:tcW w:w="682"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r>
      <w:tr w:rsidR="00F13747" w:rsidRPr="00F13747" w:rsidTr="002223DD">
        <w:trPr>
          <w:trHeight w:val="240"/>
        </w:trPr>
        <w:tc>
          <w:tcPr>
            <w:tcW w:w="682"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r>
      <w:tr w:rsidR="00F13747" w:rsidRPr="00F13747" w:rsidTr="002223DD">
        <w:trPr>
          <w:trHeight w:val="240"/>
        </w:trPr>
        <w:tc>
          <w:tcPr>
            <w:tcW w:w="682"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r>
      <w:tr w:rsidR="00F13747" w:rsidRPr="00F13747" w:rsidTr="002223DD">
        <w:trPr>
          <w:trHeight w:val="240"/>
        </w:trPr>
        <w:tc>
          <w:tcPr>
            <w:tcW w:w="682"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F13747" w:rsidRPr="00F13747" w:rsidRDefault="00F13747" w:rsidP="00F13747">
            <w:pPr>
              <w:spacing w:line="276" w:lineRule="auto"/>
              <w:ind w:firstLine="709"/>
              <w:jc w:val="both"/>
              <w:rPr>
                <w:rFonts w:eastAsia="Calibri"/>
                <w:lang w:eastAsia="en-US"/>
              </w:rPr>
            </w:pPr>
          </w:p>
        </w:tc>
      </w:tr>
    </w:tbl>
    <w:p w:rsidR="00F13747" w:rsidRPr="00F13747" w:rsidRDefault="00F13747" w:rsidP="00F13747">
      <w:pPr>
        <w:jc w:val="both"/>
        <w:rPr>
          <w:rFonts w:eastAsia="Calibri"/>
          <w:lang w:eastAsia="en-US"/>
        </w:rPr>
      </w:pPr>
      <w:r w:rsidRPr="00F13747">
        <w:rPr>
          <w:rFonts w:eastAsia="Calibri"/>
          <w:lang w:eastAsia="en-US"/>
        </w:rPr>
        <w:t>Председательствующий на сходе граждан   _________   _____________________</w:t>
      </w:r>
    </w:p>
    <w:p w:rsidR="00F13747" w:rsidRPr="00F13747" w:rsidRDefault="00F13747" w:rsidP="00F13747">
      <w:pPr>
        <w:ind w:firstLine="709"/>
        <w:jc w:val="both"/>
        <w:rPr>
          <w:rFonts w:eastAsia="Calibri"/>
          <w:lang w:eastAsia="en-US"/>
        </w:rPr>
      </w:pPr>
      <w:r w:rsidRPr="00F13747">
        <w:rPr>
          <w:rFonts w:eastAsia="Calibri"/>
          <w:lang w:eastAsia="en-US"/>
        </w:rPr>
        <w:t xml:space="preserve">                                                              (подпись)       (расшифровка подписи)</w:t>
      </w:r>
    </w:p>
    <w:p w:rsidR="00F13747" w:rsidRPr="00F13747" w:rsidRDefault="00F13747" w:rsidP="00F13747">
      <w:pPr>
        <w:jc w:val="both"/>
        <w:rPr>
          <w:rFonts w:eastAsia="Calibri"/>
          <w:lang w:eastAsia="en-US"/>
        </w:rPr>
      </w:pPr>
      <w:r w:rsidRPr="00F13747">
        <w:rPr>
          <w:rFonts w:eastAsia="Calibri"/>
          <w:lang w:eastAsia="en-US"/>
        </w:rPr>
        <w:t>Секретарь схода граждан                              _________   ______________________</w:t>
      </w:r>
    </w:p>
    <w:p w:rsidR="00F13747" w:rsidRPr="00F13747" w:rsidRDefault="00F13747" w:rsidP="00F13747">
      <w:pPr>
        <w:ind w:left="6237"/>
        <w:jc w:val="right"/>
        <w:rPr>
          <w:rFonts w:eastAsia="Calibri"/>
          <w:lang w:eastAsia="en-US"/>
        </w:rPr>
      </w:pPr>
      <w:r w:rsidRPr="00F13747">
        <w:rPr>
          <w:rFonts w:eastAsia="Calibri"/>
          <w:lang w:eastAsia="en-US"/>
        </w:rPr>
        <w:lastRenderedPageBreak/>
        <w:t xml:space="preserve">Приложение 4 </w:t>
      </w:r>
    </w:p>
    <w:p w:rsidR="00F13747" w:rsidRPr="00F13747" w:rsidRDefault="00F13747" w:rsidP="00F13747">
      <w:pPr>
        <w:ind w:firstLine="567"/>
        <w:jc w:val="right"/>
      </w:pPr>
      <w:r w:rsidRPr="00F13747">
        <w:t xml:space="preserve">к Положению о  самообложении граждан </w:t>
      </w:r>
    </w:p>
    <w:p w:rsidR="00F13747" w:rsidRPr="00F13747" w:rsidRDefault="00F13747" w:rsidP="00F13747">
      <w:pPr>
        <w:ind w:firstLine="567"/>
        <w:jc w:val="right"/>
      </w:pPr>
      <w:r w:rsidRPr="00F13747">
        <w:t xml:space="preserve">на территории </w:t>
      </w:r>
      <w:proofErr w:type="spellStart"/>
      <w:r w:rsidRPr="00F13747">
        <w:t>с</w:t>
      </w:r>
      <w:proofErr w:type="gramStart"/>
      <w:r w:rsidRPr="00F13747">
        <w:t>.Б</w:t>
      </w:r>
      <w:proofErr w:type="gramEnd"/>
      <w:r w:rsidRPr="00F13747">
        <w:t>ерсеневка</w:t>
      </w:r>
      <w:proofErr w:type="spellEnd"/>
      <w:r w:rsidRPr="00F13747">
        <w:t xml:space="preserve"> ул. Дачная</w:t>
      </w:r>
    </w:p>
    <w:p w:rsidR="00F13747" w:rsidRPr="00F13747" w:rsidRDefault="00F13747" w:rsidP="00F13747">
      <w:pPr>
        <w:ind w:firstLine="567"/>
        <w:jc w:val="right"/>
      </w:pPr>
      <w:r w:rsidRPr="00F13747">
        <w:t>Лямбирского муниципального района</w:t>
      </w:r>
    </w:p>
    <w:p w:rsidR="00F13747" w:rsidRPr="00F13747" w:rsidRDefault="00F13747" w:rsidP="00F13747">
      <w:pPr>
        <w:ind w:firstLine="567"/>
        <w:jc w:val="right"/>
      </w:pPr>
    </w:p>
    <w:p w:rsidR="00F13747" w:rsidRPr="00F13747" w:rsidRDefault="00F13747" w:rsidP="00F13747">
      <w:pPr>
        <w:rPr>
          <w:rFonts w:eastAsia="Calibri"/>
          <w:b/>
          <w:lang w:eastAsia="en-US"/>
        </w:rPr>
      </w:pPr>
    </w:p>
    <w:p w:rsidR="00F13747" w:rsidRPr="00F13747" w:rsidRDefault="00F13747" w:rsidP="00F13747">
      <w:pPr>
        <w:jc w:val="center"/>
        <w:rPr>
          <w:rFonts w:eastAsia="Calibri"/>
          <w:b/>
          <w:lang w:eastAsia="en-US"/>
        </w:rPr>
      </w:pPr>
      <w:r w:rsidRPr="00F13747">
        <w:rPr>
          <w:rFonts w:eastAsia="Calibri"/>
          <w:b/>
          <w:lang w:eastAsia="en-US"/>
        </w:rPr>
        <w:t xml:space="preserve">ПРОТОКОЛ СХОДА ГРАЖДАН </w:t>
      </w:r>
    </w:p>
    <w:p w:rsidR="00F13747" w:rsidRPr="00F13747" w:rsidRDefault="00F13747" w:rsidP="00F13747">
      <w:pPr>
        <w:jc w:val="center"/>
        <w:rPr>
          <w:rFonts w:eastAsia="Calibri"/>
          <w:lang w:eastAsia="en-US"/>
        </w:rPr>
      </w:pPr>
      <w:r w:rsidRPr="00F13747">
        <w:rPr>
          <w:rFonts w:eastAsia="Calibri"/>
          <w:lang w:eastAsia="en-US"/>
        </w:rPr>
        <w:t>________________________________________________________</w:t>
      </w:r>
    </w:p>
    <w:p w:rsidR="00F13747" w:rsidRPr="00F13747" w:rsidRDefault="00F13747" w:rsidP="00F13747">
      <w:pPr>
        <w:rPr>
          <w:rFonts w:eastAsia="Calibri"/>
          <w:lang w:eastAsia="en-US"/>
        </w:rPr>
      </w:pPr>
    </w:p>
    <w:p w:rsidR="00F13747" w:rsidRPr="00F13747" w:rsidRDefault="00F13747" w:rsidP="00F13747">
      <w:pPr>
        <w:rPr>
          <w:rFonts w:eastAsia="Calibri"/>
          <w:lang w:eastAsia="en-US"/>
        </w:rPr>
      </w:pPr>
      <w:r w:rsidRPr="00F13747">
        <w:rPr>
          <w:rFonts w:eastAsia="Calibri"/>
          <w:lang w:eastAsia="en-US"/>
        </w:rPr>
        <w:t>«    »      2023 года                                                                                             № ____</w:t>
      </w:r>
    </w:p>
    <w:p w:rsidR="00F13747" w:rsidRPr="00F13747" w:rsidRDefault="00F13747" w:rsidP="00F13747">
      <w:pPr>
        <w:jc w:val="center"/>
        <w:rPr>
          <w:rFonts w:eastAsia="Calibri"/>
          <w:lang w:eastAsia="en-US"/>
        </w:rPr>
      </w:pPr>
      <w:r w:rsidRPr="00F13747">
        <w:rPr>
          <w:rFonts w:eastAsia="Calibri"/>
          <w:u w:val="single"/>
          <w:lang w:eastAsia="en-US"/>
        </w:rPr>
        <w:t xml:space="preserve">    ___________________</w:t>
      </w:r>
    </w:p>
    <w:p w:rsidR="00F13747" w:rsidRPr="00F13747" w:rsidRDefault="00F13747" w:rsidP="00F13747">
      <w:pPr>
        <w:jc w:val="center"/>
        <w:rPr>
          <w:rFonts w:eastAsia="Calibri"/>
          <w:sz w:val="18"/>
          <w:lang w:eastAsia="en-US"/>
        </w:rPr>
      </w:pPr>
      <w:r w:rsidRPr="00F13747">
        <w:rPr>
          <w:rFonts w:eastAsia="Calibri"/>
          <w:sz w:val="18"/>
          <w:lang w:eastAsia="en-US"/>
        </w:rPr>
        <w:t>(наименование населенного пункта)</w:t>
      </w:r>
    </w:p>
    <w:p w:rsidR="00F13747" w:rsidRPr="00F13747" w:rsidRDefault="00F13747" w:rsidP="00F13747">
      <w:pPr>
        <w:jc w:val="right"/>
        <w:rPr>
          <w:szCs w:val="28"/>
        </w:rPr>
      </w:pPr>
      <w:r w:rsidRPr="00F13747">
        <w:rPr>
          <w:szCs w:val="28"/>
        </w:rPr>
        <w:t xml:space="preserve">Место проведения: здание </w:t>
      </w:r>
    </w:p>
    <w:p w:rsidR="00F13747" w:rsidRPr="00F13747" w:rsidRDefault="00F13747" w:rsidP="00F13747">
      <w:pPr>
        <w:jc w:val="right"/>
        <w:rPr>
          <w:szCs w:val="28"/>
        </w:rPr>
      </w:pPr>
    </w:p>
    <w:p w:rsidR="00F13747" w:rsidRPr="00F13747" w:rsidRDefault="00F13747" w:rsidP="00F13747">
      <w:pPr>
        <w:jc w:val="right"/>
        <w:rPr>
          <w:szCs w:val="28"/>
        </w:rPr>
      </w:pPr>
    </w:p>
    <w:p w:rsidR="00F13747" w:rsidRPr="00F13747" w:rsidRDefault="00F13747" w:rsidP="00F13747">
      <w:pPr>
        <w:jc w:val="right"/>
        <w:rPr>
          <w:rFonts w:eastAsia="Calibri"/>
          <w:sz w:val="18"/>
          <w:lang w:eastAsia="en-US"/>
        </w:rPr>
      </w:pPr>
    </w:p>
    <w:p w:rsidR="00F13747" w:rsidRPr="00F13747" w:rsidRDefault="00F13747" w:rsidP="00F13747">
      <w:pPr>
        <w:jc w:val="both"/>
        <w:rPr>
          <w:rFonts w:eastAsia="Calibri"/>
          <w:lang w:eastAsia="en-US"/>
        </w:rPr>
      </w:pPr>
    </w:p>
    <w:p w:rsidR="00F13747" w:rsidRPr="00F13747" w:rsidRDefault="00F13747" w:rsidP="00F13747">
      <w:pPr>
        <w:jc w:val="both"/>
        <w:rPr>
          <w:rFonts w:eastAsia="Calibri"/>
          <w:lang w:eastAsia="en-US"/>
        </w:rPr>
      </w:pPr>
      <w:r w:rsidRPr="00F13747">
        <w:rPr>
          <w:rFonts w:eastAsia="Calibri"/>
          <w:lang w:eastAsia="en-US"/>
        </w:rPr>
        <w:t xml:space="preserve">Присутствовали  </w:t>
      </w:r>
      <w:r w:rsidRPr="00F13747">
        <w:rPr>
          <w:rFonts w:eastAsia="Calibri"/>
          <w:u w:val="single"/>
          <w:lang w:eastAsia="en-US"/>
        </w:rPr>
        <w:t>__________________________________________</w:t>
      </w:r>
      <w:r w:rsidRPr="00F13747">
        <w:rPr>
          <w:rFonts w:eastAsia="Calibri"/>
          <w:lang w:eastAsia="en-US"/>
        </w:rPr>
        <w:t xml:space="preserve"> чел.</w:t>
      </w:r>
    </w:p>
    <w:p w:rsidR="00F13747" w:rsidRPr="00F13747" w:rsidRDefault="00F13747" w:rsidP="00F13747">
      <w:pPr>
        <w:ind w:firstLine="709"/>
        <w:jc w:val="center"/>
        <w:rPr>
          <w:rFonts w:eastAsia="Calibri"/>
          <w:sz w:val="20"/>
          <w:lang w:eastAsia="en-US"/>
        </w:rPr>
      </w:pPr>
      <w:proofErr w:type="gramStart"/>
      <w:r w:rsidRPr="00F13747">
        <w:rPr>
          <w:rFonts w:eastAsia="Calibri"/>
          <w:sz w:val="20"/>
          <w:lang w:eastAsia="en-US"/>
        </w:rPr>
        <w:t>(общее число граждан, проживающих на соответствующей территории</w:t>
      </w:r>
      <w:proofErr w:type="gramEnd"/>
    </w:p>
    <w:p w:rsidR="00F13747" w:rsidRPr="00F13747" w:rsidRDefault="00F13747" w:rsidP="00F13747">
      <w:pPr>
        <w:jc w:val="center"/>
        <w:rPr>
          <w:rFonts w:eastAsia="Calibri"/>
          <w:sz w:val="20"/>
          <w:lang w:eastAsia="en-US"/>
        </w:rPr>
      </w:pPr>
      <w:r w:rsidRPr="00F13747">
        <w:rPr>
          <w:rFonts w:eastAsia="Calibri"/>
          <w:sz w:val="20"/>
          <w:lang w:eastAsia="en-US"/>
        </w:rPr>
        <w:t>и имеющих право на участие в сходе граждан)</w:t>
      </w:r>
    </w:p>
    <w:p w:rsidR="00F13747" w:rsidRPr="00F13747" w:rsidRDefault="00F13747" w:rsidP="00F13747">
      <w:pPr>
        <w:jc w:val="both"/>
        <w:rPr>
          <w:rFonts w:eastAsia="Calibri"/>
          <w:szCs w:val="28"/>
          <w:lang w:eastAsia="en-US"/>
        </w:rPr>
      </w:pPr>
      <w:r w:rsidRPr="00F13747">
        <w:rPr>
          <w:rFonts w:eastAsia="Calibri"/>
          <w:szCs w:val="28"/>
          <w:lang w:eastAsia="en-US"/>
        </w:rPr>
        <w:t>Председательствующий на сходе</w:t>
      </w:r>
    </w:p>
    <w:p w:rsidR="00F13747" w:rsidRPr="00F13747" w:rsidRDefault="00F13747" w:rsidP="00F13747">
      <w:pPr>
        <w:jc w:val="both"/>
        <w:rPr>
          <w:rFonts w:eastAsia="Calibri"/>
          <w:szCs w:val="28"/>
          <w:lang w:eastAsia="en-US"/>
        </w:rPr>
      </w:pPr>
    </w:p>
    <w:p w:rsidR="00F13747" w:rsidRPr="00F13747" w:rsidRDefault="00F13747" w:rsidP="00F13747">
      <w:pPr>
        <w:jc w:val="both"/>
        <w:rPr>
          <w:szCs w:val="28"/>
        </w:rPr>
      </w:pPr>
      <w:r w:rsidRPr="00F13747">
        <w:rPr>
          <w:sz w:val="22"/>
          <w:szCs w:val="28"/>
        </w:rPr>
        <w:t xml:space="preserve"> </w:t>
      </w:r>
      <w:r w:rsidRPr="00F13747">
        <w:rPr>
          <w:szCs w:val="28"/>
        </w:rPr>
        <w:t xml:space="preserve">На сход приглашен и присутствует: </w:t>
      </w:r>
    </w:p>
    <w:p w:rsidR="00F13747" w:rsidRPr="00F13747" w:rsidRDefault="00F13747" w:rsidP="00F13747">
      <w:pPr>
        <w:jc w:val="both"/>
        <w:rPr>
          <w:rFonts w:eastAsia="Calibri"/>
          <w:szCs w:val="28"/>
          <w:lang w:eastAsia="en-US"/>
        </w:rPr>
      </w:pPr>
    </w:p>
    <w:p w:rsidR="00F13747" w:rsidRPr="00F13747" w:rsidRDefault="00F13747" w:rsidP="00F13747">
      <w:pPr>
        <w:jc w:val="both"/>
        <w:rPr>
          <w:rFonts w:eastAsia="Calibri"/>
          <w:szCs w:val="28"/>
          <w:lang w:eastAsia="en-US"/>
        </w:rPr>
      </w:pPr>
      <w:r w:rsidRPr="00F13747">
        <w:rPr>
          <w:rFonts w:eastAsia="Calibri"/>
          <w:b/>
          <w:szCs w:val="28"/>
          <w:lang w:eastAsia="en-US"/>
        </w:rPr>
        <w:t xml:space="preserve">                       </w:t>
      </w:r>
      <w:r w:rsidRPr="00F13747">
        <w:rPr>
          <w:rFonts w:eastAsia="Calibri"/>
          <w:szCs w:val="28"/>
          <w:lang w:eastAsia="en-US"/>
        </w:rPr>
        <w:t xml:space="preserve">На утверждение выносится </w:t>
      </w:r>
      <w:proofErr w:type="gramStart"/>
      <w:r w:rsidRPr="00F13747">
        <w:rPr>
          <w:rFonts w:eastAsia="Calibri"/>
          <w:szCs w:val="28"/>
          <w:lang w:eastAsia="en-US"/>
        </w:rPr>
        <w:t>следующая</w:t>
      </w:r>
      <w:proofErr w:type="gramEnd"/>
      <w:r w:rsidRPr="00F13747">
        <w:rPr>
          <w:rFonts w:eastAsia="Calibri"/>
          <w:szCs w:val="28"/>
          <w:lang w:eastAsia="en-US"/>
        </w:rPr>
        <w:t xml:space="preserve"> </w:t>
      </w:r>
    </w:p>
    <w:p w:rsidR="00F13747" w:rsidRPr="00F13747" w:rsidRDefault="00F13747" w:rsidP="00F13747">
      <w:pPr>
        <w:ind w:firstLine="709"/>
        <w:rPr>
          <w:rFonts w:eastAsia="Calibri"/>
          <w:lang w:eastAsia="en-US"/>
        </w:rPr>
      </w:pPr>
    </w:p>
    <w:p w:rsidR="00F13747" w:rsidRPr="00F13747" w:rsidRDefault="00F13747" w:rsidP="00F13747">
      <w:pPr>
        <w:ind w:firstLine="709"/>
        <w:jc w:val="center"/>
        <w:rPr>
          <w:rFonts w:eastAsia="Calibri"/>
          <w:b/>
          <w:lang w:eastAsia="en-US"/>
        </w:rPr>
      </w:pPr>
      <w:r w:rsidRPr="00F13747">
        <w:rPr>
          <w:rFonts w:eastAsia="Calibri"/>
          <w:b/>
          <w:lang w:eastAsia="en-US"/>
        </w:rPr>
        <w:t>ПОВЕСТКА ДНЯ:</w:t>
      </w:r>
    </w:p>
    <w:p w:rsidR="00F13747" w:rsidRPr="00F13747" w:rsidRDefault="00F13747" w:rsidP="00F13747">
      <w:pPr>
        <w:ind w:left="6237"/>
        <w:jc w:val="right"/>
        <w:rPr>
          <w:rFonts w:eastAsia="Calibri"/>
          <w:lang w:eastAsia="en-US"/>
        </w:rPr>
      </w:pPr>
    </w:p>
    <w:p w:rsidR="00F13747" w:rsidRPr="00F13747" w:rsidRDefault="00F13747" w:rsidP="00F13747">
      <w:pPr>
        <w:ind w:left="6237"/>
        <w:jc w:val="right"/>
        <w:rPr>
          <w:rFonts w:eastAsia="Calibri"/>
          <w:lang w:eastAsia="en-US"/>
        </w:rPr>
      </w:pPr>
    </w:p>
    <w:p w:rsidR="00F13747" w:rsidRPr="00F13747" w:rsidRDefault="00F13747" w:rsidP="00F13747">
      <w:pPr>
        <w:ind w:left="6237"/>
        <w:jc w:val="right"/>
        <w:rPr>
          <w:rFonts w:eastAsia="Calibri"/>
          <w:lang w:eastAsia="en-US"/>
        </w:rPr>
      </w:pPr>
    </w:p>
    <w:p w:rsidR="00F13747" w:rsidRPr="00F13747" w:rsidRDefault="00F13747" w:rsidP="00F13747">
      <w:pPr>
        <w:ind w:left="6237"/>
        <w:jc w:val="right"/>
        <w:rPr>
          <w:rFonts w:eastAsia="Calibri"/>
          <w:lang w:eastAsia="en-US"/>
        </w:rPr>
      </w:pPr>
    </w:p>
    <w:p w:rsidR="00F13747" w:rsidRPr="00F13747" w:rsidRDefault="00F13747" w:rsidP="00F13747">
      <w:pPr>
        <w:ind w:left="6237"/>
        <w:jc w:val="right"/>
        <w:rPr>
          <w:rFonts w:eastAsia="Calibri"/>
          <w:lang w:eastAsia="en-US"/>
        </w:rPr>
      </w:pPr>
    </w:p>
    <w:p w:rsidR="00F13747" w:rsidRPr="00F13747" w:rsidRDefault="00F13747" w:rsidP="00F13747">
      <w:pPr>
        <w:ind w:left="6237"/>
        <w:jc w:val="right"/>
        <w:rPr>
          <w:rFonts w:eastAsia="Calibri"/>
          <w:lang w:eastAsia="en-US"/>
        </w:rPr>
      </w:pPr>
    </w:p>
    <w:p w:rsidR="00F13747" w:rsidRPr="00F13747" w:rsidRDefault="00F13747" w:rsidP="00F13747">
      <w:pPr>
        <w:ind w:left="6237"/>
        <w:jc w:val="right"/>
        <w:rPr>
          <w:rFonts w:eastAsia="Calibri"/>
          <w:lang w:eastAsia="en-US"/>
        </w:rPr>
      </w:pPr>
    </w:p>
    <w:p w:rsidR="00F13747" w:rsidRPr="00F13747" w:rsidRDefault="00F13747" w:rsidP="00F13747">
      <w:pPr>
        <w:ind w:left="6237"/>
        <w:jc w:val="right"/>
        <w:rPr>
          <w:rFonts w:eastAsia="Calibri"/>
          <w:lang w:eastAsia="en-US"/>
        </w:rPr>
      </w:pPr>
    </w:p>
    <w:p w:rsidR="00F13747" w:rsidRPr="00F13747" w:rsidRDefault="00F13747" w:rsidP="00F13747">
      <w:pPr>
        <w:ind w:left="6237"/>
        <w:jc w:val="right"/>
        <w:rPr>
          <w:rFonts w:eastAsia="Calibri"/>
          <w:lang w:eastAsia="en-US"/>
        </w:rPr>
      </w:pPr>
    </w:p>
    <w:p w:rsidR="00F13747" w:rsidRPr="00F13747" w:rsidRDefault="00F13747" w:rsidP="00F13747">
      <w:pPr>
        <w:ind w:left="6237"/>
        <w:jc w:val="right"/>
        <w:rPr>
          <w:rFonts w:eastAsia="Calibri"/>
          <w:lang w:eastAsia="en-US"/>
        </w:rPr>
      </w:pPr>
    </w:p>
    <w:p w:rsidR="00F13747" w:rsidRPr="00F13747" w:rsidRDefault="00F13747" w:rsidP="00F13747">
      <w:pPr>
        <w:ind w:left="6237"/>
        <w:jc w:val="right"/>
        <w:rPr>
          <w:rFonts w:eastAsia="Calibri"/>
          <w:lang w:eastAsia="en-US"/>
        </w:rPr>
      </w:pPr>
    </w:p>
    <w:p w:rsidR="00F13747" w:rsidRPr="00F13747" w:rsidRDefault="00F13747" w:rsidP="00F13747">
      <w:pPr>
        <w:ind w:left="6237"/>
        <w:jc w:val="right"/>
        <w:rPr>
          <w:rFonts w:eastAsia="Calibri"/>
          <w:lang w:eastAsia="en-US"/>
        </w:rPr>
      </w:pPr>
    </w:p>
    <w:p w:rsidR="00F13747" w:rsidRPr="00F13747" w:rsidRDefault="00F13747" w:rsidP="00F13747">
      <w:pPr>
        <w:ind w:left="6237"/>
        <w:jc w:val="right"/>
        <w:rPr>
          <w:rFonts w:eastAsia="Calibri"/>
          <w:lang w:eastAsia="en-US"/>
        </w:rPr>
      </w:pPr>
    </w:p>
    <w:p w:rsidR="00F13747" w:rsidRPr="00F13747" w:rsidRDefault="00F13747" w:rsidP="00F13747">
      <w:pPr>
        <w:ind w:left="6237"/>
        <w:jc w:val="right"/>
        <w:rPr>
          <w:rFonts w:eastAsia="Calibri"/>
          <w:lang w:eastAsia="en-US"/>
        </w:rPr>
      </w:pPr>
    </w:p>
    <w:p w:rsidR="00F13747" w:rsidRPr="00F13747" w:rsidRDefault="00F13747" w:rsidP="00F13747">
      <w:pPr>
        <w:ind w:left="6237"/>
        <w:jc w:val="right"/>
        <w:rPr>
          <w:rFonts w:eastAsia="Calibri"/>
          <w:lang w:eastAsia="en-US"/>
        </w:rPr>
      </w:pPr>
    </w:p>
    <w:p w:rsidR="00F13747" w:rsidRPr="00F13747" w:rsidRDefault="00F13747" w:rsidP="00F13747">
      <w:pPr>
        <w:ind w:left="6237"/>
        <w:jc w:val="right"/>
        <w:rPr>
          <w:rFonts w:eastAsia="Calibri"/>
          <w:lang w:eastAsia="en-US"/>
        </w:rPr>
      </w:pPr>
    </w:p>
    <w:p w:rsidR="00F13747" w:rsidRPr="00F13747" w:rsidRDefault="00F13747" w:rsidP="00F13747">
      <w:pPr>
        <w:ind w:left="6237"/>
        <w:jc w:val="right"/>
        <w:rPr>
          <w:rFonts w:eastAsia="Calibri"/>
          <w:lang w:eastAsia="en-US"/>
        </w:rPr>
      </w:pPr>
    </w:p>
    <w:p w:rsidR="00F13747" w:rsidRPr="00F13747" w:rsidRDefault="00F13747" w:rsidP="00F13747">
      <w:pPr>
        <w:ind w:left="6237"/>
        <w:jc w:val="right"/>
        <w:rPr>
          <w:rFonts w:eastAsia="Calibri"/>
          <w:lang w:eastAsia="en-US"/>
        </w:rPr>
      </w:pPr>
    </w:p>
    <w:p w:rsidR="00F13747" w:rsidRPr="00F13747" w:rsidRDefault="00F13747" w:rsidP="00F13747">
      <w:pPr>
        <w:ind w:left="6237"/>
        <w:jc w:val="right"/>
        <w:rPr>
          <w:rFonts w:eastAsia="Calibri"/>
          <w:lang w:eastAsia="en-US"/>
        </w:rPr>
      </w:pPr>
    </w:p>
    <w:p w:rsidR="00F13747" w:rsidRPr="00F13747" w:rsidRDefault="00F13747" w:rsidP="00F13747">
      <w:pPr>
        <w:ind w:left="6237"/>
        <w:jc w:val="right"/>
        <w:rPr>
          <w:rFonts w:eastAsia="Calibri"/>
          <w:lang w:eastAsia="en-US"/>
        </w:rPr>
      </w:pPr>
    </w:p>
    <w:p w:rsidR="00F13747" w:rsidRPr="00F13747" w:rsidRDefault="00F13747" w:rsidP="00F13747">
      <w:pPr>
        <w:ind w:left="6237"/>
        <w:jc w:val="right"/>
        <w:rPr>
          <w:rFonts w:eastAsia="Calibri"/>
          <w:lang w:eastAsia="en-US"/>
        </w:rPr>
      </w:pPr>
    </w:p>
    <w:p w:rsidR="00F13747" w:rsidRPr="00F13747" w:rsidRDefault="00F13747" w:rsidP="00F13747">
      <w:pPr>
        <w:ind w:left="6237"/>
        <w:jc w:val="right"/>
        <w:rPr>
          <w:rFonts w:eastAsia="Calibri"/>
          <w:lang w:eastAsia="en-US"/>
        </w:rPr>
      </w:pPr>
    </w:p>
    <w:p w:rsidR="00F13747" w:rsidRPr="00F13747" w:rsidRDefault="00F13747" w:rsidP="00F13747">
      <w:pPr>
        <w:ind w:left="6237"/>
        <w:jc w:val="right"/>
        <w:rPr>
          <w:rFonts w:eastAsia="Calibri"/>
          <w:lang w:eastAsia="en-US"/>
        </w:rPr>
      </w:pPr>
    </w:p>
    <w:p w:rsidR="00F13747" w:rsidRPr="00F13747" w:rsidRDefault="00F13747" w:rsidP="00F13747">
      <w:pPr>
        <w:ind w:left="6237"/>
        <w:jc w:val="right"/>
        <w:rPr>
          <w:rFonts w:eastAsia="Calibri"/>
          <w:lang w:eastAsia="en-US"/>
        </w:rPr>
      </w:pPr>
    </w:p>
    <w:p w:rsidR="00F13747" w:rsidRPr="00F13747" w:rsidRDefault="00F13747" w:rsidP="00F13747">
      <w:pPr>
        <w:ind w:left="6237"/>
        <w:jc w:val="right"/>
        <w:rPr>
          <w:rFonts w:eastAsia="Calibri"/>
          <w:lang w:eastAsia="en-US"/>
        </w:rPr>
      </w:pPr>
    </w:p>
    <w:p w:rsidR="00F13747" w:rsidRPr="00F13747" w:rsidRDefault="00F13747" w:rsidP="00F13747">
      <w:pPr>
        <w:ind w:left="6237"/>
        <w:jc w:val="right"/>
        <w:rPr>
          <w:rFonts w:eastAsia="Calibri"/>
          <w:lang w:eastAsia="en-US"/>
        </w:rPr>
      </w:pPr>
    </w:p>
    <w:p w:rsidR="00F13747" w:rsidRPr="00F13747" w:rsidRDefault="00F13747" w:rsidP="00F13747">
      <w:pPr>
        <w:ind w:left="6237"/>
        <w:jc w:val="right"/>
        <w:rPr>
          <w:rFonts w:eastAsia="Calibri"/>
          <w:lang w:eastAsia="en-US"/>
        </w:rPr>
      </w:pPr>
    </w:p>
    <w:p w:rsidR="00F13747" w:rsidRPr="00F13747" w:rsidRDefault="00F13747" w:rsidP="00F13747">
      <w:pPr>
        <w:ind w:left="6237"/>
        <w:jc w:val="right"/>
        <w:rPr>
          <w:rFonts w:eastAsia="Calibri"/>
          <w:lang w:eastAsia="en-US"/>
        </w:rPr>
      </w:pPr>
    </w:p>
    <w:p w:rsidR="00F13747" w:rsidRPr="00F13747" w:rsidRDefault="00F13747" w:rsidP="00F13747">
      <w:pPr>
        <w:ind w:left="6237"/>
        <w:jc w:val="right"/>
        <w:rPr>
          <w:rFonts w:eastAsia="Calibri"/>
          <w:lang w:eastAsia="en-US"/>
        </w:rPr>
      </w:pPr>
    </w:p>
    <w:p w:rsidR="00F13747" w:rsidRPr="00F13747" w:rsidRDefault="00F13747" w:rsidP="00F13747">
      <w:pPr>
        <w:ind w:left="6237"/>
        <w:jc w:val="right"/>
        <w:rPr>
          <w:rFonts w:eastAsia="Calibri"/>
          <w:lang w:eastAsia="en-US"/>
        </w:rPr>
      </w:pPr>
    </w:p>
    <w:p w:rsidR="00F13747" w:rsidRPr="00F13747" w:rsidRDefault="00F13747" w:rsidP="00F13747">
      <w:pPr>
        <w:ind w:left="6237"/>
        <w:jc w:val="right"/>
        <w:rPr>
          <w:rFonts w:eastAsia="Calibri"/>
          <w:lang w:eastAsia="en-US"/>
        </w:rPr>
      </w:pPr>
      <w:r w:rsidRPr="00F13747">
        <w:rPr>
          <w:rFonts w:eastAsia="Calibri"/>
          <w:lang w:eastAsia="en-US"/>
        </w:rPr>
        <w:lastRenderedPageBreak/>
        <w:t xml:space="preserve">Приложение 5 </w:t>
      </w:r>
    </w:p>
    <w:p w:rsidR="00F13747" w:rsidRPr="00F13747" w:rsidRDefault="00F13747" w:rsidP="00F13747">
      <w:pPr>
        <w:ind w:firstLine="567"/>
        <w:jc w:val="right"/>
      </w:pPr>
      <w:r w:rsidRPr="00F13747">
        <w:rPr>
          <w:rFonts w:eastAsia="Calibri"/>
          <w:lang w:eastAsia="en-US"/>
        </w:rPr>
        <w:t xml:space="preserve">                                                                                              </w:t>
      </w:r>
      <w:r w:rsidRPr="00F13747">
        <w:t xml:space="preserve">к Положению о  самообложении граждан на территории </w:t>
      </w:r>
      <w:proofErr w:type="spellStart"/>
      <w:r w:rsidRPr="00F13747">
        <w:t>с</w:t>
      </w:r>
      <w:proofErr w:type="gramStart"/>
      <w:r w:rsidRPr="00F13747">
        <w:t>.Б</w:t>
      </w:r>
      <w:proofErr w:type="gramEnd"/>
      <w:r w:rsidRPr="00F13747">
        <w:t>ерсеневка</w:t>
      </w:r>
      <w:proofErr w:type="spellEnd"/>
      <w:r w:rsidRPr="00F13747">
        <w:t xml:space="preserve"> ул. Дачная</w:t>
      </w:r>
    </w:p>
    <w:p w:rsidR="00F13747" w:rsidRPr="00F13747" w:rsidRDefault="00F13747" w:rsidP="00F13747">
      <w:pPr>
        <w:jc w:val="right"/>
        <w:rPr>
          <w:rFonts w:eastAsia="Calibri"/>
          <w:b/>
          <w:lang w:eastAsia="en-US"/>
        </w:rPr>
      </w:pPr>
      <w:r w:rsidRPr="00F13747">
        <w:t>Лямбирского муниципального района</w:t>
      </w:r>
    </w:p>
    <w:p w:rsidR="00F13747" w:rsidRPr="00F13747" w:rsidRDefault="00F13747" w:rsidP="00F13747">
      <w:pPr>
        <w:jc w:val="center"/>
        <w:rPr>
          <w:rFonts w:eastAsia="Calibri"/>
          <w:b/>
          <w:lang w:eastAsia="en-US"/>
        </w:rPr>
      </w:pPr>
    </w:p>
    <w:p w:rsidR="00F13747" w:rsidRPr="00F13747" w:rsidRDefault="00F13747" w:rsidP="00F13747">
      <w:pPr>
        <w:jc w:val="center"/>
        <w:rPr>
          <w:rFonts w:eastAsia="Calibri"/>
          <w:b/>
          <w:lang w:eastAsia="en-US"/>
        </w:rPr>
      </w:pPr>
    </w:p>
    <w:p w:rsidR="00F13747" w:rsidRPr="00F13747" w:rsidRDefault="00F13747" w:rsidP="00F13747">
      <w:pPr>
        <w:jc w:val="center"/>
        <w:rPr>
          <w:rFonts w:eastAsia="Calibri"/>
          <w:b/>
          <w:lang w:eastAsia="en-US"/>
        </w:rPr>
      </w:pPr>
      <w:r w:rsidRPr="00F13747">
        <w:rPr>
          <w:rFonts w:eastAsia="Calibri"/>
          <w:b/>
          <w:lang w:eastAsia="en-US"/>
        </w:rPr>
        <w:t xml:space="preserve">РЕШЕНИЕ СХОДА ГРАЖДАН </w:t>
      </w:r>
    </w:p>
    <w:p w:rsidR="00F13747" w:rsidRPr="00F13747" w:rsidRDefault="00F13747" w:rsidP="00F13747">
      <w:pPr>
        <w:rPr>
          <w:rFonts w:eastAsia="Calibri"/>
          <w:u w:val="single"/>
          <w:lang w:eastAsia="en-US"/>
        </w:rPr>
      </w:pPr>
    </w:p>
    <w:p w:rsidR="00F13747" w:rsidRPr="00F13747" w:rsidRDefault="00F13747" w:rsidP="00F13747">
      <w:pPr>
        <w:rPr>
          <w:rFonts w:eastAsia="Calibri"/>
          <w:u w:val="single"/>
          <w:lang w:eastAsia="en-US"/>
        </w:rPr>
      </w:pPr>
    </w:p>
    <w:p w:rsidR="00F13747" w:rsidRPr="00F13747" w:rsidRDefault="00F13747" w:rsidP="00F13747">
      <w:pPr>
        <w:rPr>
          <w:rFonts w:eastAsia="Calibri"/>
          <w:u w:val="single"/>
          <w:lang w:eastAsia="en-US"/>
        </w:rPr>
      </w:pPr>
    </w:p>
    <w:p w:rsidR="00F13747" w:rsidRPr="00F13747" w:rsidRDefault="00F13747" w:rsidP="00F13747">
      <w:pPr>
        <w:rPr>
          <w:rFonts w:eastAsia="Calibri"/>
          <w:lang w:eastAsia="en-US"/>
        </w:rPr>
      </w:pPr>
      <w:r w:rsidRPr="00F13747">
        <w:rPr>
          <w:rFonts w:eastAsia="Calibri"/>
          <w:lang w:eastAsia="en-US"/>
        </w:rPr>
        <w:t xml:space="preserve"> « </w:t>
      </w:r>
      <w:r w:rsidRPr="00F13747">
        <w:rPr>
          <w:rFonts w:eastAsia="Calibri"/>
          <w:u w:val="single"/>
          <w:lang w:eastAsia="en-US"/>
        </w:rPr>
        <w:t xml:space="preserve">      </w:t>
      </w:r>
      <w:r w:rsidRPr="00F13747">
        <w:rPr>
          <w:rFonts w:eastAsia="Calibri"/>
          <w:lang w:eastAsia="en-US"/>
        </w:rPr>
        <w:t xml:space="preserve">» </w:t>
      </w:r>
      <w:r w:rsidRPr="00F13747">
        <w:rPr>
          <w:rFonts w:eastAsia="Calibri"/>
          <w:u w:val="single"/>
          <w:lang w:eastAsia="en-US"/>
        </w:rPr>
        <w:t xml:space="preserve">             </w:t>
      </w:r>
      <w:r w:rsidRPr="00F13747">
        <w:rPr>
          <w:rFonts w:eastAsia="Calibri"/>
          <w:lang w:eastAsia="en-US"/>
        </w:rPr>
        <w:t xml:space="preserve">  2023  года                                                               № _____</w:t>
      </w:r>
    </w:p>
    <w:p w:rsidR="00F13747" w:rsidRPr="00F13747" w:rsidRDefault="00F13747" w:rsidP="00F13747">
      <w:pPr>
        <w:jc w:val="both"/>
        <w:rPr>
          <w:rFonts w:eastAsia="Calibri"/>
          <w:lang w:eastAsia="en-US"/>
        </w:rPr>
      </w:pPr>
    </w:p>
    <w:p w:rsidR="00F13747" w:rsidRPr="00F13747" w:rsidRDefault="00F13747" w:rsidP="00F13747">
      <w:pPr>
        <w:jc w:val="both"/>
        <w:rPr>
          <w:rFonts w:eastAsia="Calibri"/>
          <w:lang w:eastAsia="en-US"/>
        </w:rPr>
      </w:pPr>
    </w:p>
    <w:p w:rsidR="00F13747" w:rsidRPr="00F13747" w:rsidRDefault="00F13747" w:rsidP="00F13747">
      <w:pPr>
        <w:jc w:val="both"/>
        <w:rPr>
          <w:rFonts w:eastAsia="Calibri"/>
          <w:lang w:eastAsia="en-US"/>
        </w:rPr>
      </w:pPr>
    </w:p>
    <w:p w:rsidR="00F13747" w:rsidRPr="00F13747" w:rsidRDefault="00F13747" w:rsidP="00F13747">
      <w:pPr>
        <w:jc w:val="center"/>
        <w:rPr>
          <w:rFonts w:eastAsia="Calibri"/>
          <w:lang w:eastAsia="en-US"/>
        </w:rPr>
      </w:pPr>
      <w:r w:rsidRPr="00F13747">
        <w:rPr>
          <w:rFonts w:eastAsia="Calibri"/>
          <w:b/>
          <w:sz w:val="28"/>
          <w:lang w:eastAsia="en-US"/>
        </w:rPr>
        <w:t>РЕШИЛ:</w:t>
      </w:r>
    </w:p>
    <w:p w:rsidR="00F13747" w:rsidRPr="00F13747" w:rsidRDefault="00F13747" w:rsidP="00F13747">
      <w:pPr>
        <w:rPr>
          <w:rFonts w:eastAsia="Calibri"/>
          <w:sz w:val="22"/>
          <w:lang w:eastAsia="en-US"/>
        </w:rPr>
      </w:pPr>
    </w:p>
    <w:p w:rsidR="00F13747" w:rsidRPr="00F13747" w:rsidRDefault="00F13747" w:rsidP="00F13747">
      <w:pPr>
        <w:rPr>
          <w:rFonts w:eastAsia="Calibri"/>
          <w:lang w:eastAsia="en-US"/>
        </w:rPr>
      </w:pPr>
    </w:p>
    <w:p w:rsidR="00F13747" w:rsidRPr="00F13747" w:rsidRDefault="00F13747" w:rsidP="00F13747">
      <w:pPr>
        <w:ind w:firstLine="709"/>
        <w:jc w:val="both"/>
        <w:rPr>
          <w:rFonts w:eastAsia="Calibri"/>
          <w:lang w:eastAsia="en-US"/>
        </w:rPr>
      </w:pPr>
    </w:p>
    <w:p w:rsidR="00F13747" w:rsidRPr="00F13747" w:rsidRDefault="00F13747" w:rsidP="00F13747">
      <w:pPr>
        <w:ind w:firstLine="709"/>
        <w:jc w:val="both"/>
        <w:rPr>
          <w:rFonts w:eastAsia="Calibri"/>
          <w:lang w:eastAsia="en-US"/>
        </w:rPr>
      </w:pPr>
    </w:p>
    <w:p w:rsidR="00F13747" w:rsidRPr="00F13747" w:rsidRDefault="00F13747" w:rsidP="00F13747">
      <w:pPr>
        <w:ind w:firstLine="709"/>
        <w:jc w:val="both"/>
        <w:rPr>
          <w:rFonts w:eastAsia="Calibri"/>
          <w:lang w:eastAsia="en-US"/>
        </w:rPr>
      </w:pPr>
    </w:p>
    <w:p w:rsidR="00F13747" w:rsidRPr="00F13747" w:rsidRDefault="00F13747" w:rsidP="00F13747">
      <w:pPr>
        <w:ind w:firstLine="709"/>
        <w:jc w:val="both"/>
        <w:rPr>
          <w:rFonts w:eastAsia="Calibri"/>
          <w:lang w:eastAsia="en-US"/>
        </w:rPr>
      </w:pPr>
    </w:p>
    <w:p w:rsidR="00F13747" w:rsidRPr="00F13747" w:rsidRDefault="00F13747" w:rsidP="00F13747">
      <w:pPr>
        <w:ind w:firstLine="709"/>
        <w:jc w:val="both"/>
        <w:rPr>
          <w:rFonts w:eastAsia="Calibri"/>
          <w:lang w:eastAsia="en-US"/>
        </w:rPr>
      </w:pPr>
    </w:p>
    <w:bookmarkEnd w:id="2"/>
    <w:p w:rsidR="00F13747" w:rsidRPr="00F13747" w:rsidRDefault="00F13747" w:rsidP="00F13747">
      <w:pPr>
        <w:ind w:firstLine="567"/>
        <w:jc w:val="both"/>
        <w:rPr>
          <w:sz w:val="28"/>
          <w:szCs w:val="28"/>
        </w:rPr>
      </w:pPr>
    </w:p>
    <w:p w:rsidR="00F13747" w:rsidRPr="00F13747" w:rsidRDefault="00F13747" w:rsidP="00F13747"/>
    <w:p w:rsidR="00F13747" w:rsidRPr="00F13747" w:rsidRDefault="00F13747" w:rsidP="00F13747">
      <w:pPr>
        <w:spacing w:after="200" w:line="276" w:lineRule="auto"/>
        <w:rPr>
          <w:rFonts w:asciiTheme="minorHAnsi" w:eastAsiaTheme="minorHAnsi" w:hAnsiTheme="minorHAnsi" w:cstheme="minorBidi"/>
          <w:sz w:val="22"/>
          <w:szCs w:val="22"/>
          <w:lang w:eastAsia="en-US"/>
        </w:rPr>
      </w:pPr>
    </w:p>
    <w:p w:rsidR="00F13747" w:rsidRPr="00F13747" w:rsidRDefault="00F13747" w:rsidP="00F13747">
      <w:pPr>
        <w:spacing w:after="200" w:line="276" w:lineRule="auto"/>
        <w:rPr>
          <w:rFonts w:asciiTheme="minorHAnsi" w:eastAsiaTheme="minorHAnsi" w:hAnsiTheme="minorHAnsi" w:cstheme="minorBidi"/>
          <w:sz w:val="22"/>
          <w:szCs w:val="22"/>
          <w:lang w:eastAsia="en-US"/>
        </w:rPr>
      </w:pPr>
    </w:p>
    <w:p w:rsidR="0083183B" w:rsidRDefault="0083183B" w:rsidP="00FD0F2F">
      <w:pPr>
        <w:jc w:val="center"/>
        <w:rPr>
          <w:sz w:val="32"/>
          <w:szCs w:val="32"/>
          <w:u w:val="single"/>
        </w:rPr>
      </w:pPr>
    </w:p>
    <w:p w:rsidR="00F13747" w:rsidRDefault="00F13747" w:rsidP="00FD0F2F">
      <w:pPr>
        <w:jc w:val="center"/>
        <w:rPr>
          <w:sz w:val="32"/>
          <w:szCs w:val="32"/>
          <w:u w:val="single"/>
        </w:rPr>
      </w:pPr>
    </w:p>
    <w:p w:rsidR="00F13747" w:rsidRDefault="00F13747" w:rsidP="00FD0F2F">
      <w:pPr>
        <w:jc w:val="center"/>
        <w:rPr>
          <w:sz w:val="32"/>
          <w:szCs w:val="32"/>
          <w:u w:val="single"/>
        </w:rPr>
      </w:pPr>
    </w:p>
    <w:p w:rsidR="00F13747" w:rsidRDefault="00F13747" w:rsidP="00FD0F2F">
      <w:pPr>
        <w:jc w:val="center"/>
        <w:rPr>
          <w:sz w:val="32"/>
          <w:szCs w:val="32"/>
          <w:u w:val="single"/>
        </w:rPr>
      </w:pPr>
    </w:p>
    <w:p w:rsidR="00F13747" w:rsidRDefault="00F13747" w:rsidP="00FD0F2F">
      <w:pPr>
        <w:jc w:val="center"/>
        <w:rPr>
          <w:sz w:val="32"/>
          <w:szCs w:val="32"/>
          <w:u w:val="single"/>
        </w:rPr>
      </w:pPr>
    </w:p>
    <w:p w:rsidR="00F13747" w:rsidRDefault="00F13747" w:rsidP="00FD0F2F">
      <w:pPr>
        <w:jc w:val="center"/>
        <w:rPr>
          <w:sz w:val="32"/>
          <w:szCs w:val="32"/>
          <w:u w:val="single"/>
        </w:rPr>
      </w:pPr>
    </w:p>
    <w:p w:rsidR="00F13747" w:rsidRDefault="00F13747" w:rsidP="00FD0F2F">
      <w:pPr>
        <w:jc w:val="center"/>
        <w:rPr>
          <w:sz w:val="32"/>
          <w:szCs w:val="32"/>
          <w:u w:val="single"/>
        </w:rPr>
      </w:pPr>
    </w:p>
    <w:p w:rsidR="00F13747" w:rsidRDefault="00F13747" w:rsidP="00FD0F2F">
      <w:pPr>
        <w:jc w:val="center"/>
        <w:rPr>
          <w:sz w:val="32"/>
          <w:szCs w:val="32"/>
          <w:u w:val="single"/>
        </w:rPr>
      </w:pPr>
    </w:p>
    <w:p w:rsidR="00F13747" w:rsidRDefault="00F13747" w:rsidP="00FD0F2F">
      <w:pPr>
        <w:jc w:val="center"/>
        <w:rPr>
          <w:sz w:val="32"/>
          <w:szCs w:val="32"/>
          <w:u w:val="single"/>
        </w:rPr>
      </w:pPr>
    </w:p>
    <w:p w:rsidR="00F13747" w:rsidRDefault="00F13747" w:rsidP="00FD0F2F">
      <w:pPr>
        <w:jc w:val="center"/>
        <w:rPr>
          <w:sz w:val="32"/>
          <w:szCs w:val="32"/>
          <w:u w:val="single"/>
        </w:rPr>
      </w:pPr>
    </w:p>
    <w:p w:rsidR="00F13747" w:rsidRDefault="00F13747" w:rsidP="00FD0F2F">
      <w:pPr>
        <w:jc w:val="center"/>
        <w:rPr>
          <w:sz w:val="32"/>
          <w:szCs w:val="32"/>
          <w:u w:val="single"/>
        </w:rPr>
      </w:pPr>
    </w:p>
    <w:p w:rsidR="00F13747" w:rsidRDefault="00F13747" w:rsidP="00FD0F2F">
      <w:pPr>
        <w:jc w:val="center"/>
        <w:rPr>
          <w:sz w:val="32"/>
          <w:szCs w:val="32"/>
          <w:u w:val="single"/>
        </w:rPr>
      </w:pPr>
    </w:p>
    <w:p w:rsidR="00F13747" w:rsidRDefault="00F13747" w:rsidP="00FD0F2F">
      <w:pPr>
        <w:jc w:val="center"/>
        <w:rPr>
          <w:sz w:val="32"/>
          <w:szCs w:val="32"/>
          <w:u w:val="single"/>
        </w:rPr>
      </w:pPr>
    </w:p>
    <w:p w:rsidR="0083183B" w:rsidRDefault="0083183B" w:rsidP="00FD0F2F">
      <w:pPr>
        <w:jc w:val="center"/>
        <w:rPr>
          <w:sz w:val="32"/>
          <w:szCs w:val="32"/>
          <w:u w:val="single"/>
        </w:rPr>
      </w:pPr>
    </w:p>
    <w:p w:rsidR="0083183B" w:rsidRDefault="0083183B" w:rsidP="00FD0F2F">
      <w:pPr>
        <w:jc w:val="center"/>
        <w:rPr>
          <w:sz w:val="32"/>
          <w:szCs w:val="32"/>
          <w:u w:val="single"/>
        </w:rPr>
      </w:pPr>
    </w:p>
    <w:p w:rsidR="0083183B" w:rsidRDefault="0083183B" w:rsidP="00FD0F2F">
      <w:pPr>
        <w:jc w:val="center"/>
        <w:rPr>
          <w:sz w:val="32"/>
          <w:szCs w:val="32"/>
          <w:u w:val="single"/>
        </w:rPr>
      </w:pPr>
    </w:p>
    <w:p w:rsidR="0083183B" w:rsidRDefault="0083183B" w:rsidP="00FD0F2F">
      <w:pPr>
        <w:jc w:val="center"/>
        <w:rPr>
          <w:sz w:val="32"/>
          <w:szCs w:val="32"/>
          <w:u w:val="single"/>
        </w:rPr>
      </w:pPr>
    </w:p>
    <w:p w:rsidR="0083183B" w:rsidRDefault="0083183B" w:rsidP="00FD0F2F">
      <w:pPr>
        <w:jc w:val="center"/>
        <w:rPr>
          <w:sz w:val="32"/>
          <w:szCs w:val="32"/>
          <w:u w:val="single"/>
        </w:rPr>
      </w:pPr>
    </w:p>
    <w:p w:rsidR="0083183B" w:rsidRDefault="0083183B" w:rsidP="00FD0F2F">
      <w:pPr>
        <w:jc w:val="center"/>
        <w:rPr>
          <w:sz w:val="32"/>
          <w:szCs w:val="32"/>
          <w:u w:val="single"/>
        </w:rPr>
      </w:pPr>
    </w:p>
    <w:p w:rsidR="0083183B" w:rsidRDefault="0083183B" w:rsidP="00FD0F2F">
      <w:pPr>
        <w:jc w:val="center"/>
        <w:rPr>
          <w:sz w:val="32"/>
          <w:szCs w:val="32"/>
          <w:u w:val="single"/>
        </w:rPr>
      </w:pPr>
    </w:p>
    <w:p w:rsidR="0083183B" w:rsidRDefault="0083183B" w:rsidP="00FD0F2F">
      <w:pPr>
        <w:jc w:val="center"/>
        <w:rPr>
          <w:sz w:val="32"/>
          <w:szCs w:val="32"/>
          <w:u w:val="single"/>
        </w:rPr>
      </w:pPr>
    </w:p>
    <w:p w:rsidR="00FD0F2F" w:rsidRPr="00C225F5" w:rsidRDefault="00FD0F2F" w:rsidP="00FD0F2F">
      <w:pPr>
        <w:jc w:val="center"/>
        <w:rPr>
          <w:sz w:val="28"/>
          <w:szCs w:val="28"/>
        </w:rPr>
      </w:pPr>
      <w:r>
        <w:rPr>
          <w:sz w:val="32"/>
          <w:szCs w:val="32"/>
          <w:u w:val="single"/>
        </w:rPr>
        <w:lastRenderedPageBreak/>
        <w:t>Список получателей Информационного бюллетеня:</w:t>
      </w:r>
    </w:p>
    <w:p w:rsidR="00FD0F2F" w:rsidRDefault="00FD0F2F" w:rsidP="00FD0F2F">
      <w:pPr>
        <w:jc w:val="center"/>
        <w:rPr>
          <w:sz w:val="32"/>
          <w:szCs w:val="32"/>
          <w:u w:val="single"/>
        </w:rPr>
      </w:pPr>
    </w:p>
    <w:p w:rsidR="00FD0F2F" w:rsidRDefault="00FD0F2F" w:rsidP="00FD0F2F">
      <w:pPr>
        <w:jc w:val="center"/>
        <w:rPr>
          <w:sz w:val="32"/>
          <w:szCs w:val="32"/>
        </w:rPr>
      </w:pPr>
    </w:p>
    <w:p w:rsidR="00FD0F2F" w:rsidRDefault="00FD0F2F" w:rsidP="00FD0F2F">
      <w:pPr>
        <w:jc w:val="both"/>
        <w:rPr>
          <w:sz w:val="32"/>
          <w:szCs w:val="32"/>
        </w:rPr>
      </w:pPr>
      <w:r>
        <w:rPr>
          <w:sz w:val="32"/>
          <w:szCs w:val="32"/>
        </w:rPr>
        <w:t>1. Администрация Берсеневского сельского поселения – 1экз.</w:t>
      </w:r>
    </w:p>
    <w:p w:rsidR="00FD0F2F" w:rsidRDefault="00FD0F2F" w:rsidP="00FD0F2F">
      <w:pPr>
        <w:jc w:val="both"/>
        <w:rPr>
          <w:sz w:val="32"/>
          <w:szCs w:val="32"/>
        </w:rPr>
      </w:pPr>
    </w:p>
    <w:p w:rsidR="00FD0F2F" w:rsidRDefault="00FD0F2F" w:rsidP="00FD0F2F">
      <w:pPr>
        <w:jc w:val="both"/>
        <w:rPr>
          <w:sz w:val="32"/>
          <w:szCs w:val="32"/>
        </w:rPr>
      </w:pPr>
      <w:r>
        <w:rPr>
          <w:sz w:val="32"/>
          <w:szCs w:val="32"/>
        </w:rPr>
        <w:t xml:space="preserve">2. </w:t>
      </w:r>
      <w:proofErr w:type="spellStart"/>
      <w:r>
        <w:rPr>
          <w:sz w:val="32"/>
          <w:szCs w:val="32"/>
        </w:rPr>
        <w:t>Берсеневская</w:t>
      </w:r>
      <w:proofErr w:type="spellEnd"/>
      <w:r>
        <w:rPr>
          <w:sz w:val="32"/>
          <w:szCs w:val="32"/>
        </w:rPr>
        <w:t xml:space="preserve"> сельская библиотека – 1экз.</w:t>
      </w:r>
    </w:p>
    <w:p w:rsidR="00FD0F2F" w:rsidRDefault="00FD0F2F" w:rsidP="009706F6">
      <w:pPr>
        <w:jc w:val="center"/>
      </w:pPr>
    </w:p>
    <w:sectPr w:rsidR="00FD0F2F" w:rsidSect="004052A2">
      <w:pgSz w:w="11907" w:h="16839" w:code="9"/>
      <w:pgMar w:top="567" w:right="567" w:bottom="567" w:left="1134" w:header="397" w:footer="39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17C2D"/>
    <w:multiLevelType w:val="multilevel"/>
    <w:tmpl w:val="6EC63D40"/>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
    <w:nsid w:val="7EF30087"/>
    <w:multiLevelType w:val="hybridMultilevel"/>
    <w:tmpl w:val="620829A0"/>
    <w:lvl w:ilvl="0" w:tplc="29343896">
      <w:start w:val="1"/>
      <w:numFmt w:val="decimal"/>
      <w:lvlText w:val="%1."/>
      <w:lvlJc w:val="left"/>
      <w:pPr>
        <w:ind w:left="1878" w:hanging="1110"/>
      </w:pPr>
      <w:rPr>
        <w:rFonts w:hint="default"/>
        <w:color w:val="000000"/>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4DBA"/>
    <w:rsid w:val="00083645"/>
    <w:rsid w:val="000B629F"/>
    <w:rsid w:val="001C4723"/>
    <w:rsid w:val="001D439F"/>
    <w:rsid w:val="004052A2"/>
    <w:rsid w:val="006B7F62"/>
    <w:rsid w:val="007962AB"/>
    <w:rsid w:val="007D17EA"/>
    <w:rsid w:val="007D6A25"/>
    <w:rsid w:val="0083183B"/>
    <w:rsid w:val="00937417"/>
    <w:rsid w:val="009415AF"/>
    <w:rsid w:val="009706F6"/>
    <w:rsid w:val="00A24DC0"/>
    <w:rsid w:val="00A656CB"/>
    <w:rsid w:val="00A7645E"/>
    <w:rsid w:val="00B22DEE"/>
    <w:rsid w:val="00B73017"/>
    <w:rsid w:val="00F13747"/>
    <w:rsid w:val="00F15C2A"/>
    <w:rsid w:val="00F44DBA"/>
    <w:rsid w:val="00FD0F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52A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052A2"/>
    <w:pPr>
      <w:widowControl w:val="0"/>
      <w:autoSpaceDE w:val="0"/>
      <w:autoSpaceDN w:val="0"/>
      <w:adjustRightInd w:val="0"/>
      <w:spacing w:before="108" w:after="108"/>
      <w:jc w:val="center"/>
      <w:outlineLvl w:val="0"/>
    </w:pPr>
    <w:rPr>
      <w:rFonts w:ascii="Arial" w:hAnsi="Arial" w:cs="Arial"/>
      <w:b/>
      <w:bCs/>
      <w:color w:val="00008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052A2"/>
    <w:rPr>
      <w:rFonts w:ascii="Arial" w:eastAsia="Times New Roman" w:hAnsi="Arial" w:cs="Arial"/>
      <w:b/>
      <w:bCs/>
      <w:color w:val="000080"/>
      <w:sz w:val="20"/>
      <w:szCs w:val="20"/>
      <w:lang w:eastAsia="ru-RU"/>
    </w:rPr>
  </w:style>
  <w:style w:type="paragraph" w:styleId="a3">
    <w:name w:val="Block Text"/>
    <w:basedOn w:val="a"/>
    <w:rsid w:val="004052A2"/>
    <w:pPr>
      <w:spacing w:line="360" w:lineRule="auto"/>
      <w:ind w:left="900" w:right="2978"/>
      <w:jc w:val="both"/>
    </w:pPr>
    <w:rPr>
      <w:sz w:val="28"/>
    </w:rPr>
  </w:style>
  <w:style w:type="paragraph" w:styleId="a4">
    <w:name w:val="Balloon Text"/>
    <w:basedOn w:val="a"/>
    <w:link w:val="a5"/>
    <w:uiPriority w:val="99"/>
    <w:semiHidden/>
    <w:unhideWhenUsed/>
    <w:rsid w:val="004052A2"/>
    <w:rPr>
      <w:rFonts w:ascii="Tahoma" w:hAnsi="Tahoma" w:cs="Tahoma"/>
      <w:sz w:val="16"/>
      <w:szCs w:val="16"/>
    </w:rPr>
  </w:style>
  <w:style w:type="character" w:customStyle="1" w:styleId="a5">
    <w:name w:val="Текст выноски Знак"/>
    <w:basedOn w:val="a0"/>
    <w:link w:val="a4"/>
    <w:uiPriority w:val="99"/>
    <w:semiHidden/>
    <w:rsid w:val="004052A2"/>
    <w:rPr>
      <w:rFonts w:ascii="Tahoma" w:eastAsia="Times New Roman" w:hAnsi="Tahoma" w:cs="Tahoma"/>
      <w:sz w:val="16"/>
      <w:szCs w:val="16"/>
      <w:lang w:eastAsia="ru-RU"/>
    </w:rPr>
  </w:style>
  <w:style w:type="paragraph" w:styleId="a6">
    <w:name w:val="Normal (Web)"/>
    <w:basedOn w:val="a"/>
    <w:uiPriority w:val="99"/>
    <w:unhideWhenUsed/>
    <w:rsid w:val="0083183B"/>
    <w:pPr>
      <w:spacing w:before="100" w:beforeAutospacing="1" w:after="100" w:afterAutospacing="1"/>
    </w:pPr>
  </w:style>
  <w:style w:type="character" w:customStyle="1" w:styleId="apple-converted-space">
    <w:name w:val="apple-converted-space"/>
    <w:basedOn w:val="a0"/>
    <w:rsid w:val="0083183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52A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052A2"/>
    <w:pPr>
      <w:widowControl w:val="0"/>
      <w:autoSpaceDE w:val="0"/>
      <w:autoSpaceDN w:val="0"/>
      <w:adjustRightInd w:val="0"/>
      <w:spacing w:before="108" w:after="108"/>
      <w:jc w:val="center"/>
      <w:outlineLvl w:val="0"/>
    </w:pPr>
    <w:rPr>
      <w:rFonts w:ascii="Arial" w:hAnsi="Arial" w:cs="Arial"/>
      <w:b/>
      <w:bCs/>
      <w:color w:val="00008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052A2"/>
    <w:rPr>
      <w:rFonts w:ascii="Arial" w:eastAsia="Times New Roman" w:hAnsi="Arial" w:cs="Arial"/>
      <w:b/>
      <w:bCs/>
      <w:color w:val="000080"/>
      <w:sz w:val="20"/>
      <w:szCs w:val="20"/>
      <w:lang w:eastAsia="ru-RU"/>
    </w:rPr>
  </w:style>
  <w:style w:type="paragraph" w:styleId="a3">
    <w:name w:val="Block Text"/>
    <w:basedOn w:val="a"/>
    <w:rsid w:val="004052A2"/>
    <w:pPr>
      <w:spacing w:line="360" w:lineRule="auto"/>
      <w:ind w:left="900" w:right="2978"/>
      <w:jc w:val="both"/>
    </w:pPr>
    <w:rPr>
      <w:sz w:val="28"/>
    </w:rPr>
  </w:style>
  <w:style w:type="paragraph" w:styleId="a4">
    <w:name w:val="Balloon Text"/>
    <w:basedOn w:val="a"/>
    <w:link w:val="a5"/>
    <w:uiPriority w:val="99"/>
    <w:semiHidden/>
    <w:unhideWhenUsed/>
    <w:rsid w:val="004052A2"/>
    <w:rPr>
      <w:rFonts w:ascii="Tahoma" w:hAnsi="Tahoma" w:cs="Tahoma"/>
      <w:sz w:val="16"/>
      <w:szCs w:val="16"/>
    </w:rPr>
  </w:style>
  <w:style w:type="character" w:customStyle="1" w:styleId="a5">
    <w:name w:val="Текст выноски Знак"/>
    <w:basedOn w:val="a0"/>
    <w:link w:val="a4"/>
    <w:uiPriority w:val="99"/>
    <w:semiHidden/>
    <w:rsid w:val="004052A2"/>
    <w:rPr>
      <w:rFonts w:ascii="Tahoma" w:eastAsia="Times New Roman" w:hAnsi="Tahoma" w:cs="Tahoma"/>
      <w:sz w:val="16"/>
      <w:szCs w:val="16"/>
      <w:lang w:eastAsia="ru-RU"/>
    </w:rPr>
  </w:style>
  <w:style w:type="paragraph" w:styleId="a6">
    <w:name w:val="Normal (Web)"/>
    <w:basedOn w:val="a"/>
    <w:uiPriority w:val="99"/>
    <w:unhideWhenUsed/>
    <w:rsid w:val="0083183B"/>
    <w:pPr>
      <w:spacing w:before="100" w:beforeAutospacing="1" w:after="100" w:afterAutospacing="1"/>
    </w:pPr>
  </w:style>
  <w:style w:type="character" w:customStyle="1" w:styleId="apple-converted-space">
    <w:name w:val="apple-converted-space"/>
    <w:basedOn w:val="a0"/>
    <w:rsid w:val="008318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2732</Words>
  <Characters>15577</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3</cp:revision>
  <cp:lastPrinted>2023-03-27T12:57:00Z</cp:lastPrinted>
  <dcterms:created xsi:type="dcterms:W3CDTF">2023-03-28T08:55:00Z</dcterms:created>
  <dcterms:modified xsi:type="dcterms:W3CDTF">2023-03-28T08:57:00Z</dcterms:modified>
</cp:coreProperties>
</file>