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Льготы и гарантии для иностранных граждан,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поступивших на военную службу в Российской Федерации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Иностранные граждане вправе заключить контракт на прохождение военной службы в Российской Федерации.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Иностранным гражданам предоставляются социальные гарантии наравне с гражданами Российской Федерации.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Контракт заключается только с иностранцем, находящимся на территории РФ на законном основании. 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Знание русского языка определяется в ходе собеседования в пункте отбора.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Контракт с иностранным гражданином заключается на один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год.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заключении контракта о прохождении военной службы, подписанного не ранее 21 сентября 2022 года и на срок не менее года, полагается единовременная выплата в 195 тыс. рублей.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Военнослужащие по контракту, находящиеся в зоне СВО, получают денежное довольствие в соответствии со своим воинским званием и должностью. Например, минимальное денежное довольствие рядового в зоне СВО составляет 204 тыс. рублей в месяц.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Кроме денежного довольствия предусмотрен ряд социальных гарантий, а для участников специальной военной операции дополнительные льготы.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Иностранные граждане, заключившие контракт о прохождении военной службы на срок не менее одного года, и участвовавшие не менее шести месяцев в боевых действиях, имеют право войти в гражданство РФ по упрощенной процедуре. Это же право распространяется на супругу, детей                 (в том числе усыновленных и удочеренных) и родителей иностранного гражданина.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Указ Президента Российской Федерации от 30.09.2022 № 690 «О приеме в гражданство Российской Федерации в упрощенном порядке иностранных граждан и лиц без гражданства, заключивших контракты о прохождении военной службы».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получения гражданства РФ иностранцу – военнослужащему по контракту и членам его семьи необходимо предоставить:</w:t>
      </w:r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1"/>
      <w:r>
        <w:rPr>
          <w:rFonts w:cs="Times New Roman" w:ascii="Times New Roman" w:hAnsi="Times New Roman"/>
          <w:sz w:val="28"/>
          <w:szCs w:val="28"/>
        </w:rPr>
        <w:t xml:space="preserve">заявление о приеме в гражданство; </w:t>
      </w:r>
      <w:bookmarkStart w:id="1" w:name="sub_22"/>
      <w:bookmarkEnd w:id="0"/>
      <w:bookmarkEnd w:id="1"/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документ, удостоверяющий личность;</w:t>
      </w:r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ходатайство командира воинской части о приеме в гражданство;</w:t>
      </w:r>
      <w:bookmarkStart w:id="2" w:name="sub_224"/>
      <w:bookmarkEnd w:id="2"/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свидетельства о рождении детей;</w:t>
      </w:r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согласие каждого ребенка в возрасте от 14 до 18 лет на получение гражданства;</w:t>
      </w:r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свидетельство об усыновлении (удочерении);</w:t>
      </w:r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2"/>
      <w:bookmarkEnd w:id="3"/>
      <w:r>
        <w:rPr>
          <w:rFonts w:cs="Times New Roman" w:ascii="Times New Roman" w:hAnsi="Times New Roman"/>
          <w:sz w:val="28"/>
          <w:szCs w:val="28"/>
        </w:rPr>
        <w:t>свидетельство о браке;</w:t>
      </w:r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2"/>
      <w:bookmarkStart w:id="5" w:name="sub_44"/>
      <w:bookmarkEnd w:id="4"/>
      <w:r>
        <w:rPr>
          <w:rFonts w:cs="Times New Roman" w:ascii="Times New Roman" w:hAnsi="Times New Roman"/>
          <w:sz w:val="28"/>
          <w:szCs w:val="28"/>
        </w:rPr>
        <w:t>документы, подтверждающие отсутствие заболеваний, опасных для окружающих (наркомания и инфекционные заболевания)</w:t>
      </w:r>
      <w:bookmarkStart w:id="6" w:name="sub_45"/>
      <w:bookmarkEnd w:id="5"/>
      <w:r>
        <w:rPr>
          <w:rFonts w:cs="Times New Roman" w:ascii="Times New Roman" w:hAnsi="Times New Roman"/>
          <w:sz w:val="28"/>
          <w:szCs w:val="28"/>
        </w:rPr>
        <w:t>, сертификат об отсутствии ВИЧ-инфекции;</w:t>
      </w:r>
    </w:p>
    <w:p>
      <w:pPr>
        <w:pStyle w:val="Normal"/>
        <w:numPr>
          <w:ilvl w:val="0"/>
          <w:numId w:val="1"/>
        </w:numPr>
        <w:tabs>
          <w:tab w:val="clear" w:pos="708"/>
          <w:tab w:val="right" w:pos="9355" w:leader="none"/>
        </w:tabs>
        <w:spacing w:lineRule="auto" w:line="240" w:before="0" w:after="0"/>
        <w:ind w:left="709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6"/>
      <w:bookmarkEnd w:id="6"/>
      <w:bookmarkEnd w:id="7"/>
      <w:r>
        <w:rPr>
          <w:rFonts w:cs="Times New Roman" w:ascii="Times New Roman" w:hAnsi="Times New Roman"/>
          <w:sz w:val="28"/>
          <w:szCs w:val="28"/>
        </w:rPr>
        <w:t>документ, подтверждающий законность нахождения в РФ.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6"/>
      <w:bookmarkStart w:id="9" w:name="sub_72"/>
      <w:bookmarkEnd w:id="8"/>
      <w:r>
        <w:rPr>
          <w:rFonts w:cs="Times New Roman" w:ascii="Times New Roman" w:hAnsi="Times New Roman"/>
          <w:sz w:val="28"/>
          <w:szCs w:val="28"/>
        </w:rPr>
        <w:t>Заявление рассматривается в срок, не превышающий трех месяцев со дня подачи</w:t>
      </w:r>
      <w:bookmarkEnd w:id="9"/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Мероприятия отбора и издание приказов о приеме </w:t>
        <w:br/>
        <w:t>на военную службу по контракту проводятся в течение одного дня со дня обращения иностранного гражданина в пункт отбора (военный комиссариат).</w:t>
        <w:tab/>
      </w:r>
    </w:p>
    <w:sectPr>
      <w:type w:val="nextPage"/>
      <w:pgSz w:w="11906" w:h="16838"/>
      <w:pgMar w:left="1701" w:right="850" w:header="0" w:top="426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1800" w:hanging="360"/>
      </w:pPr>
      <w:rPr>
        <w:rFonts w:ascii="Wingdings" w:hAnsi="Wingdings" w:cs="Wingdings" w:hint="default"/>
        <w:sz w:val="28"/>
        <w:color w:val="auto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  <w:rFonts w:cs="Times New Roman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  <w:rFonts w:cs="Times New Roman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  <w:rFonts w:cs="Times New Roman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c502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ListLabel1">
    <w:name w:val="ListLabel 1"/>
    <w:qFormat/>
    <w:rPr>
      <w:rFonts w:ascii="Times New Roman" w:hAnsi="Times New Roman"/>
      <w:color w:val="auto"/>
      <w:sz w:val="28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LibreOffice/6.2.8.2$Windows_X86_64 LibreOffice_project/f82ddfca21ebc1e222a662a32b25c0c9d20169ee</Application>
  <Pages>1</Pages>
  <Words>339</Words>
  <Characters>2212</Characters>
  <CharactersWithSpaces>2540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2023-06-07T07:40:00Z</dcterms:created>
  <dc:creator>Матянин Евгений Анатольевич</dc:creator>
  <dc:description/>
  <dc:language>ru-RU</dc:language>
  <cp:lastModifiedBy>Матянин Евгений Анатольевич</cp:lastModifiedBy>
  <dcterms:modified xsi:type="dcterms:W3CDTF">2023-06-07T07:40:00Z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