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exact" w:line="240" w:before="0" w:after="0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Прокуратурой Лямбирского района проведена проверка исполнения требований санитарно-эпидемиологического законодательства в деятельности в МБДОУ «Коммунарский детский сад «Солнышко».</w:t>
      </w:r>
    </w:p>
    <w:p>
      <w:pPr>
        <w:pStyle w:val="Normal"/>
        <w:widowControl w:val="false"/>
        <w:tabs>
          <w:tab w:val="clear" w:pos="708"/>
          <w:tab w:val="left" w:pos="10320" w:leader="none"/>
        </w:tabs>
        <w:spacing w:lineRule="auto" w:line="240" w:before="0" w:after="0"/>
        <w:ind w:right="-120" w:firstLine="72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shd w:fill="FFFFFF" w:val="clear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Проверкой выявлены факты  несоответствия суммарного веса обеда для детей от 3 до 7 лет норме, установленной санитарно-эпидемиологическими требованиями. Установлено, что образовательным учреждением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shd w:fill="FFFFFF" w:val="clear"/>
          <w:lang w:eastAsia="ru-RU"/>
        </w:rPr>
        <w:t>не ведется ведомость контроля за рационом питания воспитанников;  не соблюдаются санитарно-эпидемиологические требования  в моечном цехе пищеблока (инструкции по работе с дезинфицирующим средством по каждому объекту обеззараживания не разработаны;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shd w:fill="FFFFFF" w:val="clear"/>
          <w:lang w:eastAsia="ru-RU"/>
        </w:rPr>
        <w:t>емкость  с рабочим раствором дезинфицирующего  средства не  промаркирован с указанием названия средства, его концентрации, даты приготовления,  предельного срока годности).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результатам проверки руководителю образовательного учреждения внесено представление, которое рассмотрено и удовлетворено, к дисциплинарной ответственности привлечено 1 должностное лицо,  прокурором в отношении заведущей образовательного учреждения возбуждено  дело об административном правонарушении, предусмотренном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ст. 6.6 КоАП РФ (рассмотрено и удовлетворено, назначен штраф в размере 5000 рублей).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Прокуратура района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Прокуратурой района проведена проверка исполнения  индивидуальными предпринимателями Азисовым Р.Т. и Перфильевым Н.Е., осуществляющими на поднадзорной территории деятельность по распиловке древесины, требований законодательства о пожарной безопасности.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Установлено, что в нарушение Правил противопожарного режима в Российской Федерации индивидуальными предпринимателями не обеспечена очистка стен, пола, конструкций оборудования и помещений, эксплуатируемых для распиловки древесины, от горючих древесных отходов; помещения не обеспечены табличками  с указанием места для курения; индивидуальными предпринимателями ненадлежащим образом ведется журнал эксплуатации систем противопожарной защиты.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результатам проверки по постановлениям прокурора района  индивидуальные предприниматели привлечены к административной ответственности, предусмотренной ч. 1 ст. 20.4 КоАП РФ, в виде предупреждения.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Прокуратура района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Прокуратурой Лямбирского района проведена проверка исполнения законодательства о несовершеннолетних в части обеспечения жильем детей-сирот и детей, оставшихся без попечения родителей.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Установлено, что 3 лица, включенные органом местного самоуправления в список на предоставление жилых помещений с 2013, 1014 и 2016 года, обеспечены им не были.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данному факту прокурором были направлены в суд иски об обязании органа местного самоуправления обеспечить сирот жильем.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Решениями Лямбирского районного суда требования прокуратуры удовлетворены. В настоящее время сиротам предоставлены благоустроенные квартиры.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Прокуратура района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результатам проведенной прокуратурой Лямбирского района проверки выявлены нарушения законодательства при осуществлении оплаты оказанных услуг по договору энергоснабжения, заключенному между МУП «ЖКХ «Елховское» и ПАО «Мордовская энергосбытовая компания».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Установлено, что в нарушение требований Федерального закона «О контрактной системе в сфере закупок товаров, работ, услуг для обеспечения государственных и муниципальных нужд», гражданского законодательства МУП «ЖКХ «Елховское» не приняты меры по своевременной оплате в установленный договором энергоснабжения от 29.11.2019 № 741 срок, поставленной ПАО «Мордовская энергосбытовая компания» электрической энергии за ноябрь 2022 года.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результатам проверки  руководителю МУП «ЖКХ «Елховское» внесено представление, которое рассмотрено и удовлетворено; и.о. руководителя МУП «ЖКХ «Елховское» привлечен к административной ответственности, предусмотренной ч. 1 ст. 7.32.5 КоАП РФ, в виде предупреждения.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Прокуратура района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0d5106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0d510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LibreOffice/7.3.7.2$Windows_X86_64 LibreOffice_project/e114eadc50a9ff8d8c8a0567d6da8f454beeb84f</Application>
  <AppVersion>15.0000</AppVersion>
  <Pages>2</Pages>
  <Words>422</Words>
  <Characters>3306</Characters>
  <CharactersWithSpaces>3732</CharactersWithSpaces>
  <Paragraphs>17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2022-06-28T15:21:00Z</dcterms:created>
  <dc:creator>Кисняшкина Анна Ивановна</dc:creator>
  <dc:description/>
  <dc:language>ru-RU</dc:language>
  <cp:lastModifiedBy/>
  <cp:lastPrinted>2023-12-13T11:34:00Z</cp:lastPrinted>
  <dcterms:modified xsi:type="dcterms:W3CDTF">2023-12-18T16:08:20Z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