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C82" w:rsidRDefault="00E62C82" w:rsidP="00E11FA1">
      <w:pPr>
        <w:jc w:val="center"/>
        <w:rPr>
          <w:b/>
          <w:sz w:val="28"/>
          <w:szCs w:val="28"/>
        </w:rPr>
      </w:pPr>
    </w:p>
    <w:p w:rsidR="00E24F90" w:rsidRDefault="00E24F90" w:rsidP="00E24F90">
      <w:pPr>
        <w:pStyle w:val="a5"/>
      </w:pPr>
      <w:r>
        <w:rPr>
          <w:sz w:val="28"/>
          <w:szCs w:val="28"/>
        </w:rPr>
        <w:t xml:space="preserve">СОВЕТ ДЕПУТАТОВ АЛЕКСАНДРОВСКОГО СЕЛЬСКОГО ПОСЕЛЕНИЯ ЛЯМБИРСКОГО МУНИЦИПАЛЬНОГО РАЙОНА  </w:t>
      </w:r>
    </w:p>
    <w:p w:rsidR="00E24F90" w:rsidRDefault="00E24F90" w:rsidP="00E24F90">
      <w:pPr>
        <w:pStyle w:val="a5"/>
      </w:pPr>
      <w:r>
        <w:rPr>
          <w:sz w:val="28"/>
          <w:szCs w:val="28"/>
        </w:rPr>
        <w:t>РЕСПУБЛИКИ МОРДОВИЯ</w:t>
      </w:r>
    </w:p>
    <w:p w:rsidR="00E24F90" w:rsidRDefault="00E24F90" w:rsidP="00E24F90">
      <w:pPr>
        <w:pStyle w:val="a5"/>
        <w:spacing w:line="360" w:lineRule="auto"/>
        <w:rPr>
          <w:b w:val="0"/>
          <w:sz w:val="28"/>
          <w:szCs w:val="28"/>
        </w:rPr>
      </w:pPr>
    </w:p>
    <w:p w:rsidR="00E24F90" w:rsidRDefault="00E24F90" w:rsidP="00E24F90">
      <w:pPr>
        <w:pStyle w:val="a5"/>
        <w:spacing w:line="360" w:lineRule="auto"/>
      </w:pPr>
      <w:r>
        <w:rPr>
          <w:sz w:val="32"/>
          <w:szCs w:val="32"/>
        </w:rPr>
        <w:t>РЕШЕНИЕ</w:t>
      </w:r>
    </w:p>
    <w:p w:rsidR="00E24F90" w:rsidRDefault="00CC7C32" w:rsidP="00E24F90">
      <w:r>
        <w:rPr>
          <w:sz w:val="28"/>
          <w:szCs w:val="28"/>
        </w:rPr>
        <w:t xml:space="preserve">  «23</w:t>
      </w:r>
      <w:r w:rsidR="00E24F90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="00E24F90">
        <w:rPr>
          <w:sz w:val="28"/>
          <w:szCs w:val="28"/>
        </w:rPr>
        <w:t xml:space="preserve"> 2024 г.                                                                                    №</w:t>
      </w:r>
      <w:r>
        <w:rPr>
          <w:sz w:val="28"/>
          <w:szCs w:val="28"/>
        </w:rPr>
        <w:t xml:space="preserve"> 75</w:t>
      </w:r>
    </w:p>
    <w:p w:rsidR="00E24F90" w:rsidRDefault="00E24F90" w:rsidP="00E24F90">
      <w:pPr>
        <w:jc w:val="center"/>
      </w:pPr>
    </w:p>
    <w:p w:rsidR="00E24F90" w:rsidRDefault="00E24F90" w:rsidP="00E24F90">
      <w:pPr>
        <w:jc w:val="center"/>
      </w:pPr>
      <w:proofErr w:type="gramStart"/>
      <w:r>
        <w:t>с</w:t>
      </w:r>
      <w:proofErr w:type="gramEnd"/>
      <w:r>
        <w:t>. Александровка</w:t>
      </w:r>
    </w:p>
    <w:p w:rsidR="00E24F90" w:rsidRDefault="00E24F90" w:rsidP="00E24F90">
      <w:pPr>
        <w:jc w:val="center"/>
      </w:pPr>
    </w:p>
    <w:p w:rsidR="00CC7C32" w:rsidRDefault="00E24F90" w:rsidP="00CC7C32">
      <w:pPr>
        <w:pStyle w:val="a4"/>
        <w:shd w:val="clear" w:color="auto" w:fill="FFFFFF"/>
        <w:spacing w:before="0" w:beforeAutospacing="0" w:after="0" w:afterAutospacing="0" w:line="360" w:lineRule="atLeast"/>
        <w:ind w:firstLine="708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Александровского сельского поселения Лямбирского муниципального района от 21.11.2014 </w:t>
      </w:r>
    </w:p>
    <w:p w:rsidR="00E24F90" w:rsidRDefault="00E24F90" w:rsidP="00CC7C32">
      <w:pPr>
        <w:pStyle w:val="a4"/>
        <w:shd w:val="clear" w:color="auto" w:fill="FFFFFF"/>
        <w:spacing w:before="0" w:beforeAutospacing="0" w:after="0" w:afterAutospacing="0" w:line="360" w:lineRule="atLeast"/>
        <w:ind w:firstLine="708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№ 99 «О налоге на имущество физических лиц»</w:t>
      </w:r>
    </w:p>
    <w:p w:rsidR="00977910" w:rsidRPr="00977910" w:rsidRDefault="00977910" w:rsidP="00977910">
      <w:pPr>
        <w:tabs>
          <w:tab w:val="left" w:pos="1046"/>
        </w:tabs>
        <w:jc w:val="center"/>
        <w:rPr>
          <w:sz w:val="28"/>
          <w:szCs w:val="28"/>
        </w:rPr>
      </w:pPr>
    </w:p>
    <w:p w:rsidR="00977910" w:rsidRPr="00977910" w:rsidRDefault="00E62C82" w:rsidP="00E24F90">
      <w:pPr>
        <w:pStyle w:val="a4"/>
        <w:shd w:val="clear" w:color="auto" w:fill="FFFFFF"/>
        <w:spacing w:before="0" w:beforeAutospacing="0" w:after="0" w:afterAutospacing="0" w:line="360" w:lineRule="atLeast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E24F90" w:rsidRPr="002E7307">
        <w:rPr>
          <w:sz w:val="28"/>
          <w:szCs w:val="28"/>
        </w:rPr>
        <w:t>В целях приведения в соответствие с Налоговым кодексом Российской Федерации</w:t>
      </w:r>
      <w:r w:rsidR="00E24F90">
        <w:rPr>
          <w:sz w:val="28"/>
          <w:szCs w:val="28"/>
        </w:rPr>
        <w:t xml:space="preserve"> </w:t>
      </w:r>
      <w:r w:rsidR="00DA6BAD">
        <w:rPr>
          <w:sz w:val="28"/>
          <w:szCs w:val="28"/>
        </w:rPr>
        <w:t xml:space="preserve">Совет депутатов </w:t>
      </w:r>
      <w:r w:rsidR="00E24F90">
        <w:rPr>
          <w:sz w:val="28"/>
          <w:szCs w:val="28"/>
        </w:rPr>
        <w:t>Александровского</w:t>
      </w:r>
      <w:r w:rsidR="00DA6BAD">
        <w:rPr>
          <w:sz w:val="28"/>
          <w:szCs w:val="28"/>
        </w:rPr>
        <w:t xml:space="preserve"> </w:t>
      </w:r>
      <w:r w:rsidR="00977910" w:rsidRPr="00977910">
        <w:rPr>
          <w:sz w:val="28"/>
          <w:szCs w:val="28"/>
        </w:rPr>
        <w:t>сельского поселения</w:t>
      </w:r>
      <w:r w:rsidR="00DA6BAD">
        <w:rPr>
          <w:sz w:val="28"/>
          <w:szCs w:val="28"/>
        </w:rPr>
        <w:t xml:space="preserve"> </w:t>
      </w:r>
      <w:r w:rsidR="00E24F90">
        <w:rPr>
          <w:sz w:val="28"/>
          <w:szCs w:val="28"/>
        </w:rPr>
        <w:t>Лямбирского</w:t>
      </w:r>
      <w:r w:rsidR="00DA6BAD">
        <w:rPr>
          <w:sz w:val="28"/>
          <w:szCs w:val="28"/>
        </w:rPr>
        <w:t xml:space="preserve"> муниципального района Республики Мордовия</w:t>
      </w:r>
      <w:r w:rsidR="00977910" w:rsidRPr="00977910">
        <w:rPr>
          <w:sz w:val="28"/>
          <w:szCs w:val="28"/>
        </w:rPr>
        <w:t xml:space="preserve">  решил:</w:t>
      </w:r>
    </w:p>
    <w:p w:rsidR="00977910" w:rsidRPr="00977910" w:rsidRDefault="00977910" w:rsidP="00977910">
      <w:pPr>
        <w:tabs>
          <w:tab w:val="left" w:pos="1046"/>
        </w:tabs>
        <w:jc w:val="center"/>
        <w:rPr>
          <w:sz w:val="28"/>
          <w:szCs w:val="28"/>
        </w:rPr>
      </w:pPr>
      <w:r w:rsidRPr="00977910">
        <w:rPr>
          <w:sz w:val="28"/>
          <w:szCs w:val="28"/>
        </w:rPr>
        <w:t xml:space="preserve">                      </w:t>
      </w:r>
    </w:p>
    <w:p w:rsidR="00E62C82" w:rsidRDefault="00977910" w:rsidP="00977910">
      <w:pPr>
        <w:pStyle w:val="a3"/>
        <w:numPr>
          <w:ilvl w:val="0"/>
          <w:numId w:val="1"/>
        </w:numPr>
        <w:tabs>
          <w:tab w:val="left" w:pos="1046"/>
        </w:tabs>
        <w:ind w:left="0" w:firstLine="851"/>
        <w:jc w:val="both"/>
        <w:rPr>
          <w:sz w:val="28"/>
          <w:szCs w:val="28"/>
        </w:rPr>
      </w:pPr>
      <w:r w:rsidRPr="00977910">
        <w:rPr>
          <w:sz w:val="28"/>
          <w:szCs w:val="28"/>
        </w:rPr>
        <w:t xml:space="preserve">Внести </w:t>
      </w:r>
      <w:r>
        <w:rPr>
          <w:sz w:val="28"/>
          <w:szCs w:val="28"/>
        </w:rPr>
        <w:t xml:space="preserve">в решение Совета депутатов </w:t>
      </w:r>
      <w:r w:rsidR="00E24F90">
        <w:rPr>
          <w:sz w:val="28"/>
          <w:szCs w:val="28"/>
        </w:rPr>
        <w:t>Александров</w:t>
      </w:r>
      <w:r w:rsidR="00E62C82">
        <w:rPr>
          <w:sz w:val="28"/>
          <w:szCs w:val="28"/>
        </w:rPr>
        <w:t xml:space="preserve">ского сельского поселения от </w:t>
      </w:r>
      <w:r w:rsidR="00E24F90">
        <w:rPr>
          <w:sz w:val="28"/>
          <w:szCs w:val="28"/>
        </w:rPr>
        <w:t>21.11.2</w:t>
      </w:r>
      <w:r w:rsidR="00E62C82">
        <w:rPr>
          <w:sz w:val="28"/>
          <w:szCs w:val="28"/>
        </w:rPr>
        <w:t>014 №</w:t>
      </w:r>
      <w:r w:rsidR="00E24F90">
        <w:rPr>
          <w:sz w:val="28"/>
          <w:szCs w:val="28"/>
        </w:rPr>
        <w:t>99</w:t>
      </w:r>
      <w:r w:rsidR="00E62C82">
        <w:rPr>
          <w:sz w:val="28"/>
          <w:szCs w:val="28"/>
        </w:rPr>
        <w:t xml:space="preserve"> «О налоге</w:t>
      </w:r>
      <w:r w:rsidRPr="00977910">
        <w:rPr>
          <w:sz w:val="28"/>
          <w:szCs w:val="28"/>
        </w:rPr>
        <w:t xml:space="preserve"> на имущество физических лиц»</w:t>
      </w:r>
      <w:r w:rsidR="009661D9">
        <w:rPr>
          <w:sz w:val="28"/>
          <w:szCs w:val="28"/>
        </w:rPr>
        <w:t xml:space="preserve"> следующие изменения</w:t>
      </w:r>
      <w:r w:rsidR="00E62C82">
        <w:rPr>
          <w:sz w:val="28"/>
          <w:szCs w:val="28"/>
        </w:rPr>
        <w:t>:</w:t>
      </w:r>
    </w:p>
    <w:p w:rsidR="005A707A" w:rsidRPr="009661D9" w:rsidRDefault="009661D9" w:rsidP="009661D9">
      <w:pPr>
        <w:pStyle w:val="a3"/>
        <w:numPr>
          <w:ilvl w:val="0"/>
          <w:numId w:val="2"/>
        </w:numPr>
        <w:tabs>
          <w:tab w:val="left" w:pos="1046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пункт 3</w:t>
      </w:r>
      <w:r w:rsidR="00E62C82" w:rsidRPr="009661D9">
        <w:rPr>
          <w:sz w:val="28"/>
          <w:szCs w:val="28"/>
        </w:rPr>
        <w:t xml:space="preserve"> дополнить</w:t>
      </w:r>
      <w:r w:rsidR="00977910" w:rsidRPr="009661D9">
        <w:rPr>
          <w:sz w:val="28"/>
          <w:szCs w:val="28"/>
        </w:rPr>
        <w:t xml:space="preserve"> </w:t>
      </w:r>
      <w:r>
        <w:rPr>
          <w:sz w:val="28"/>
          <w:szCs w:val="28"/>
        </w:rPr>
        <w:t>под</w:t>
      </w:r>
      <w:r w:rsidR="00977910" w:rsidRPr="009661D9">
        <w:rPr>
          <w:sz w:val="28"/>
          <w:szCs w:val="28"/>
        </w:rPr>
        <w:t xml:space="preserve">пунктом </w:t>
      </w:r>
      <w:r w:rsidR="00E62C82" w:rsidRPr="009661D9">
        <w:rPr>
          <w:sz w:val="28"/>
          <w:szCs w:val="28"/>
        </w:rPr>
        <w:t>3.1</w:t>
      </w:r>
      <w:r w:rsidR="00977910" w:rsidRPr="009661D9">
        <w:rPr>
          <w:sz w:val="28"/>
          <w:szCs w:val="28"/>
        </w:rPr>
        <w:t xml:space="preserve"> следующего содержания:</w:t>
      </w:r>
    </w:p>
    <w:p w:rsidR="001F69D3" w:rsidRDefault="00977910" w:rsidP="00977910">
      <w:pPr>
        <w:tabs>
          <w:tab w:val="left" w:pos="1046"/>
        </w:tabs>
        <w:ind w:firstLine="360"/>
        <w:jc w:val="both"/>
        <w:rPr>
          <w:sz w:val="28"/>
          <w:szCs w:val="28"/>
        </w:rPr>
      </w:pPr>
      <w:r w:rsidRPr="00977910">
        <w:rPr>
          <w:sz w:val="28"/>
          <w:szCs w:val="28"/>
        </w:rPr>
        <w:t>«</w:t>
      </w:r>
      <w:r w:rsidR="00E62C82">
        <w:rPr>
          <w:sz w:val="28"/>
          <w:szCs w:val="28"/>
        </w:rPr>
        <w:t>3.1</w:t>
      </w:r>
      <w:r w:rsidRPr="00977910">
        <w:rPr>
          <w:sz w:val="28"/>
          <w:szCs w:val="28"/>
        </w:rPr>
        <w:t xml:space="preserve">. </w:t>
      </w:r>
      <w:r>
        <w:rPr>
          <w:sz w:val="28"/>
          <w:szCs w:val="28"/>
        </w:rPr>
        <w:t>Физические лица – в отношении объектов недвижимого имущества, подлежащих налогообложению исходя из кадастровой стоимости</w:t>
      </w:r>
      <w:r w:rsidR="001F69D3">
        <w:rPr>
          <w:sz w:val="28"/>
          <w:szCs w:val="28"/>
        </w:rPr>
        <w:t xml:space="preserve"> и указанных в подпункте </w:t>
      </w:r>
      <w:r w:rsidR="00E62C82">
        <w:rPr>
          <w:sz w:val="28"/>
          <w:szCs w:val="28"/>
        </w:rPr>
        <w:t>4</w:t>
      </w:r>
      <w:r w:rsidR="001F69D3">
        <w:rPr>
          <w:sz w:val="28"/>
          <w:szCs w:val="28"/>
        </w:rPr>
        <w:t xml:space="preserve"> пункта</w:t>
      </w:r>
      <w:r w:rsidR="00E62C82">
        <w:rPr>
          <w:sz w:val="28"/>
          <w:szCs w:val="28"/>
        </w:rPr>
        <w:t xml:space="preserve"> 2</w:t>
      </w:r>
      <w:r w:rsidR="001F69D3">
        <w:rPr>
          <w:sz w:val="28"/>
          <w:szCs w:val="28"/>
        </w:rPr>
        <w:t xml:space="preserve"> настоящего Решения, включенных в перечень,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</w:t>
      </w:r>
      <w:r w:rsidR="001F69D3" w:rsidRPr="001F69D3">
        <w:rPr>
          <w:sz w:val="28"/>
          <w:szCs w:val="28"/>
        </w:rPr>
        <w:t xml:space="preserve"> </w:t>
      </w:r>
      <w:r w:rsidR="001F69D3">
        <w:rPr>
          <w:sz w:val="28"/>
          <w:szCs w:val="28"/>
        </w:rPr>
        <w:t>Налогового кодекса Российской Федерации (за исключением гаражей и машино-мест, расположенных в таких объектах налогообложения), в случае повышения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величиной кадастровой  стоимости указанных объектов недвижимого имущества, внесенной в Единый кадастровый реестр недвижимости и подлежащей применению с 1 января 2023 года, имеют право на налоговую льготу</w:t>
      </w:r>
      <w:r w:rsidR="007A6470">
        <w:rPr>
          <w:sz w:val="28"/>
          <w:szCs w:val="28"/>
        </w:rPr>
        <w:t xml:space="preserve"> за налоговые периоды 2024, 2025, и 2026 годов.</w:t>
      </w:r>
    </w:p>
    <w:p w:rsidR="007A6470" w:rsidRDefault="00DC2ACA" w:rsidP="00977910">
      <w:pPr>
        <w:tabs>
          <w:tab w:val="left" w:pos="1046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Налоговая льгота</w:t>
      </w:r>
      <w:r w:rsidR="007A6470">
        <w:rPr>
          <w:sz w:val="28"/>
          <w:szCs w:val="28"/>
        </w:rPr>
        <w:t>, предусмотренная в части третьей настоящего пункта, предоставляется при соблюдении условия:</w:t>
      </w:r>
    </w:p>
    <w:p w:rsidR="0045551D" w:rsidRPr="0045551D" w:rsidRDefault="007A6470" w:rsidP="00E62C82">
      <w:pPr>
        <w:tabs>
          <w:tab w:val="left" w:pos="1046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за налоговый период 2024 года – сумма налога на имущество физических лиц, исчисленная исходя и кадастровой стоимости объекта недвижимо имущества (без учета положений 4,5 и 6 статьи</w:t>
      </w:r>
      <w:r w:rsidR="00DC2ACA">
        <w:rPr>
          <w:sz w:val="28"/>
          <w:szCs w:val="28"/>
        </w:rPr>
        <w:t xml:space="preserve"> </w:t>
      </w:r>
      <w:r>
        <w:rPr>
          <w:sz w:val="28"/>
          <w:szCs w:val="28"/>
        </w:rPr>
        <w:t>408 Нал</w:t>
      </w:r>
      <w:r w:rsidR="00707A86">
        <w:rPr>
          <w:sz w:val="28"/>
          <w:szCs w:val="28"/>
        </w:rPr>
        <w:t>о</w:t>
      </w:r>
      <w:r>
        <w:rPr>
          <w:sz w:val="28"/>
          <w:szCs w:val="28"/>
        </w:rPr>
        <w:t xml:space="preserve">гового кодекса  Российской Федерации), внесенной в Единый государственный реестр недвижимости и подлежащей применению с 1 января  года налогового периода, превышает на 40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</w:t>
      </w:r>
      <w:r>
        <w:rPr>
          <w:sz w:val="28"/>
          <w:szCs w:val="28"/>
        </w:rPr>
        <w:lastRenderedPageBreak/>
        <w:t>государственный реестр недвижимости и подлежащей применению с 1 января 2023 года;</w:t>
      </w:r>
    </w:p>
    <w:p w:rsidR="00E62C82" w:rsidRDefault="00E62C82" w:rsidP="00E62C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за налоговый период 2025 года – сумма налога на имущество физических лиц, исчисленная исходя из кадастровой стоимости объекта недвижимого имущества(без учета положений пунктов 4,5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70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                                                                         </w:t>
      </w:r>
    </w:p>
    <w:p w:rsidR="00E62C82" w:rsidRDefault="00E62C82" w:rsidP="00E62C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за налоговый период 2026 года – сумма налога на имущество физических лиц, исчисленная исходя из кадастровой стоимости объекта недвижимого имущества (без учета положений пунктов 4,5,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100 процентов(включительно) и более сумму налога, исчисленную исходя из кадастровой стоимости объекта недвижимого имущества (без учета положений пунктов 4,5,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года.</w:t>
      </w:r>
    </w:p>
    <w:p w:rsidR="00E62C82" w:rsidRDefault="00E62C82" w:rsidP="00E62C8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Налоговая льгота предоставляется в виде уменьшения суммы налога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2024,2025 и 2026 годов по следующим формулам:</w:t>
      </w:r>
    </w:p>
    <w:p w:rsidR="00E62C82" w:rsidRDefault="00E62C82" w:rsidP="00E62C8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 налоговый период 2024 года:</w:t>
      </w:r>
    </w:p>
    <w:p w:rsidR="00E62C82" w:rsidRDefault="00E62C82" w:rsidP="00E62C82">
      <w:pPr>
        <w:tabs>
          <w:tab w:val="left" w:pos="1320"/>
        </w:tabs>
        <w:rPr>
          <w:sz w:val="28"/>
          <w:szCs w:val="28"/>
        </w:rPr>
      </w:pPr>
      <w:r>
        <w:rPr>
          <w:sz w:val="28"/>
          <w:szCs w:val="28"/>
        </w:rPr>
        <w:tab/>
        <w:t>(Н2024-Н2023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1.4)</w:t>
      </w:r>
    </w:p>
    <w:p w:rsidR="00E62C82" w:rsidRDefault="00E62C82" w:rsidP="00E62C82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НЛ=  ––––––––––––––– </w:t>
      </w:r>
      <w:r>
        <w:rPr>
          <w:sz w:val="28"/>
          <w:szCs w:val="28"/>
          <w:lang w:val="en-US"/>
        </w:rPr>
        <w:t>x</w:t>
      </w:r>
      <w:r w:rsidRPr="00E62C82"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d</w:t>
      </w:r>
      <w:r w:rsidRPr="00E62C8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Pr="00E62C82"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n</w:t>
      </w:r>
      <w:r>
        <w:rPr>
          <w:sz w:val="28"/>
          <w:szCs w:val="28"/>
        </w:rPr>
        <w:t>,</w:t>
      </w:r>
    </w:p>
    <w:p w:rsidR="00E62C82" w:rsidRDefault="00E62C82" w:rsidP="00E62C82">
      <w:pPr>
        <w:tabs>
          <w:tab w:val="left" w:pos="1920"/>
        </w:tabs>
        <w:rPr>
          <w:sz w:val="28"/>
          <w:szCs w:val="28"/>
        </w:rPr>
      </w:pPr>
      <w:r>
        <w:rPr>
          <w:sz w:val="28"/>
          <w:szCs w:val="28"/>
        </w:rPr>
        <w:tab/>
        <w:t>12</w:t>
      </w:r>
    </w:p>
    <w:p w:rsidR="00E62C82" w:rsidRDefault="00E62C82" w:rsidP="00E62C82">
      <w:pPr>
        <w:ind w:firstLine="708"/>
        <w:rPr>
          <w:sz w:val="28"/>
          <w:szCs w:val="28"/>
        </w:rPr>
      </w:pPr>
    </w:p>
    <w:p w:rsidR="00E62C82" w:rsidRDefault="00E62C82" w:rsidP="00E62C82">
      <w:pPr>
        <w:ind w:firstLine="708"/>
        <w:rPr>
          <w:sz w:val="28"/>
          <w:szCs w:val="28"/>
        </w:rPr>
      </w:pPr>
      <w:r>
        <w:rPr>
          <w:sz w:val="28"/>
          <w:szCs w:val="28"/>
        </w:rPr>
        <w:t>за налоговый период 2025 года:</w:t>
      </w:r>
    </w:p>
    <w:p w:rsidR="00E62C82" w:rsidRDefault="00E62C82" w:rsidP="00E62C82">
      <w:pPr>
        <w:tabs>
          <w:tab w:val="left" w:pos="132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(Н2025-Н2023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1.7)</w:t>
      </w:r>
    </w:p>
    <w:p w:rsidR="00E62C82" w:rsidRDefault="00E62C82" w:rsidP="00E62C82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НЛ= ––––––––––––––––––– </w:t>
      </w:r>
      <w:r>
        <w:rPr>
          <w:sz w:val="28"/>
          <w:szCs w:val="28"/>
          <w:lang w:val="en-US"/>
        </w:rPr>
        <w:t>x</w:t>
      </w:r>
      <w:r w:rsidRPr="00E62C82"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d</w:t>
      </w:r>
      <w:r w:rsidRPr="00E62C8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Pr="00E62C82"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n</w:t>
      </w:r>
      <w:r>
        <w:rPr>
          <w:sz w:val="28"/>
          <w:szCs w:val="28"/>
        </w:rPr>
        <w:t>,</w:t>
      </w:r>
    </w:p>
    <w:p w:rsidR="00E62C82" w:rsidRDefault="00E62C82" w:rsidP="00E62C82">
      <w:pPr>
        <w:tabs>
          <w:tab w:val="left" w:pos="1920"/>
        </w:tabs>
        <w:rPr>
          <w:sz w:val="28"/>
          <w:szCs w:val="28"/>
        </w:rPr>
      </w:pPr>
      <w:r>
        <w:rPr>
          <w:sz w:val="28"/>
          <w:szCs w:val="28"/>
        </w:rPr>
        <w:tab/>
        <w:t>12</w:t>
      </w:r>
    </w:p>
    <w:p w:rsidR="00E62C82" w:rsidRDefault="00E62C82" w:rsidP="00E62C82">
      <w:pPr>
        <w:ind w:firstLine="708"/>
        <w:rPr>
          <w:sz w:val="28"/>
          <w:szCs w:val="28"/>
        </w:rPr>
      </w:pPr>
    </w:p>
    <w:p w:rsidR="00E62C82" w:rsidRDefault="00E62C82" w:rsidP="00E62C82">
      <w:pPr>
        <w:ind w:firstLine="708"/>
        <w:rPr>
          <w:sz w:val="28"/>
          <w:szCs w:val="28"/>
        </w:rPr>
      </w:pPr>
      <w:r>
        <w:rPr>
          <w:sz w:val="28"/>
          <w:szCs w:val="28"/>
        </w:rPr>
        <w:t>за налоговый период 2026 года:</w:t>
      </w:r>
    </w:p>
    <w:p w:rsidR="00E62C82" w:rsidRDefault="00E62C82" w:rsidP="00E62C82">
      <w:pPr>
        <w:tabs>
          <w:tab w:val="left" w:pos="132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(Н2026-Н2023 </w:t>
      </w:r>
      <w:r>
        <w:rPr>
          <w:sz w:val="28"/>
          <w:szCs w:val="28"/>
          <w:lang w:val="en-US"/>
        </w:rPr>
        <w:t>x</w:t>
      </w:r>
      <w:r w:rsidRPr="00E62C82">
        <w:rPr>
          <w:sz w:val="28"/>
          <w:szCs w:val="28"/>
        </w:rPr>
        <w:t xml:space="preserve"> </w:t>
      </w:r>
      <w:r>
        <w:rPr>
          <w:sz w:val="28"/>
          <w:szCs w:val="28"/>
        </w:rPr>
        <w:t>2)</w:t>
      </w:r>
    </w:p>
    <w:p w:rsidR="00E62C82" w:rsidRDefault="00E62C82" w:rsidP="00E62C82">
      <w:pPr>
        <w:tabs>
          <w:tab w:val="left" w:pos="5760"/>
        </w:tabs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НЛ= ––––––––––––––––––– </w:t>
      </w:r>
      <w:r>
        <w:rPr>
          <w:sz w:val="28"/>
          <w:szCs w:val="28"/>
          <w:lang w:val="en-US"/>
        </w:rPr>
        <w:t>x</w:t>
      </w:r>
      <w:r w:rsidRPr="00E62C82"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d</w:t>
      </w:r>
      <w:r w:rsidRPr="00E62C8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Pr="00E62C82"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n</w:t>
      </w:r>
      <w:r>
        <w:rPr>
          <w:sz w:val="28"/>
          <w:szCs w:val="28"/>
        </w:rPr>
        <w:t>,</w:t>
      </w:r>
      <w:r>
        <w:rPr>
          <w:sz w:val="28"/>
          <w:szCs w:val="28"/>
        </w:rPr>
        <w:tab/>
        <w:t>где:</w:t>
      </w:r>
    </w:p>
    <w:p w:rsidR="00E62C82" w:rsidRDefault="00E62C82" w:rsidP="00E62C82">
      <w:pPr>
        <w:tabs>
          <w:tab w:val="left" w:pos="1920"/>
        </w:tabs>
        <w:rPr>
          <w:sz w:val="28"/>
          <w:szCs w:val="28"/>
        </w:rPr>
      </w:pPr>
      <w:r>
        <w:rPr>
          <w:sz w:val="28"/>
          <w:szCs w:val="28"/>
        </w:rPr>
        <w:tab/>
        <w:t>12</w:t>
      </w:r>
    </w:p>
    <w:p w:rsidR="00E62C82" w:rsidRDefault="00E62C82" w:rsidP="00E62C8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НЛ - размер налоговой льготы, на которую уменьшается сумма налога на имущество физических лиц, исчисленная за 2024, 2025 и 2026 года соответственно;</w:t>
      </w:r>
    </w:p>
    <w:p w:rsidR="00977910" w:rsidRDefault="00E62C82" w:rsidP="00E62C82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Н2023-сумма налога на имущество физических лиц, рассчитанная за налоговый период 2023 года (без учета положений пунктов 4,</w:t>
      </w:r>
      <w:r w:rsidR="00DC2ACA">
        <w:rPr>
          <w:sz w:val="28"/>
          <w:szCs w:val="28"/>
        </w:rPr>
        <w:t xml:space="preserve"> </w:t>
      </w:r>
      <w:r>
        <w:rPr>
          <w:sz w:val="28"/>
          <w:szCs w:val="28"/>
        </w:rPr>
        <w:t>5 и 6 статьи 408 Налогового кодекса Российской Федерации) в отношении объекта н</w:t>
      </w:r>
      <w:r w:rsidR="0045551D">
        <w:rPr>
          <w:sz w:val="28"/>
          <w:szCs w:val="28"/>
        </w:rPr>
        <w:t xml:space="preserve">едвижимого имущества, налоговая  база  по которому определена  как кадастровая стоимость, </w:t>
      </w:r>
      <w:r w:rsidR="0045551D">
        <w:rPr>
          <w:sz w:val="28"/>
          <w:szCs w:val="28"/>
        </w:rPr>
        <w:lastRenderedPageBreak/>
        <w:t>внесенная в Единый госуда</w:t>
      </w:r>
      <w:r w:rsidR="0019502F">
        <w:rPr>
          <w:sz w:val="28"/>
          <w:szCs w:val="28"/>
        </w:rPr>
        <w:t>р</w:t>
      </w:r>
      <w:r w:rsidR="0045551D">
        <w:rPr>
          <w:sz w:val="28"/>
          <w:szCs w:val="28"/>
        </w:rPr>
        <w:t>ственный реестр недвижимости и подлежащая применению с 1 января 2023 года;</w:t>
      </w:r>
      <w:proofErr w:type="gramEnd"/>
    </w:p>
    <w:p w:rsidR="0045551D" w:rsidRDefault="0045551D" w:rsidP="00E62C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950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Н2024 – сумма налога на имущество физических лиц, рассчитанная за налоговый период  2024 года (без учета положений пунктов 4,</w:t>
      </w:r>
      <w:r w:rsidR="0019502F">
        <w:rPr>
          <w:sz w:val="28"/>
          <w:szCs w:val="28"/>
        </w:rPr>
        <w:t xml:space="preserve"> </w:t>
      </w:r>
      <w:r>
        <w:rPr>
          <w:sz w:val="28"/>
          <w:szCs w:val="28"/>
        </w:rPr>
        <w:t>5 и 6 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налогового периода;</w:t>
      </w:r>
      <w:proofErr w:type="gramEnd"/>
    </w:p>
    <w:p w:rsidR="0045551D" w:rsidRDefault="0045551D" w:rsidP="004555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9502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Н2025 – сумма налога на имущество физических лиц, рассчитанная на налоговый период 2025 года (без учета положений пунктов 4,</w:t>
      </w:r>
      <w:r w:rsidR="0019502F">
        <w:rPr>
          <w:sz w:val="28"/>
          <w:szCs w:val="28"/>
        </w:rPr>
        <w:t xml:space="preserve">  </w:t>
      </w:r>
      <w:r>
        <w:rPr>
          <w:sz w:val="28"/>
          <w:szCs w:val="28"/>
        </w:rPr>
        <w:t>5 и 6  статьи 408 Налогового кодекса Российской Федерации)</w:t>
      </w:r>
      <w:r w:rsidR="00E74543">
        <w:rPr>
          <w:sz w:val="28"/>
          <w:szCs w:val="28"/>
        </w:rPr>
        <w:t xml:space="preserve">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E74543" w:rsidRDefault="00E74543" w:rsidP="004555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9502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Н2026 – сумма налога на имущество физических лиц, рассчитанная на налоговый период 2026 года (без учета положений пунктов 4,</w:t>
      </w:r>
      <w:r w:rsidR="0019502F">
        <w:rPr>
          <w:sz w:val="28"/>
          <w:szCs w:val="28"/>
        </w:rPr>
        <w:t xml:space="preserve"> </w:t>
      </w:r>
      <w:r>
        <w:rPr>
          <w:sz w:val="28"/>
          <w:szCs w:val="28"/>
        </w:rPr>
        <w:t>5 и 6 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E74543" w:rsidRDefault="00E74543" w:rsidP="00E62C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950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</w:t>
      </w:r>
      <w:r w:rsidRPr="00E74543">
        <w:rPr>
          <w:sz w:val="28"/>
          <w:szCs w:val="28"/>
        </w:rPr>
        <w:t xml:space="preserve">– </w:t>
      </w:r>
      <w:r>
        <w:rPr>
          <w:sz w:val="28"/>
          <w:szCs w:val="28"/>
        </w:rPr>
        <w:t>доля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E74543" w:rsidRPr="00E74543" w:rsidRDefault="00E74543" w:rsidP="00E62C82">
      <w:pPr>
        <w:jc w:val="both"/>
        <w:rPr>
          <w:sz w:val="28"/>
          <w:szCs w:val="28"/>
        </w:rPr>
      </w:pPr>
      <w:r w:rsidRPr="00E74543">
        <w:rPr>
          <w:sz w:val="28"/>
          <w:szCs w:val="28"/>
        </w:rPr>
        <w:t xml:space="preserve">  </w:t>
      </w:r>
      <w:r w:rsidR="0019502F">
        <w:rPr>
          <w:sz w:val="28"/>
          <w:szCs w:val="28"/>
        </w:rPr>
        <w:t xml:space="preserve">  </w:t>
      </w:r>
      <w:r w:rsidRPr="00E74543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  <w:lang w:val="en-US"/>
        </w:rPr>
        <w:t>n</w:t>
      </w:r>
      <w:r w:rsidRPr="00E74543">
        <w:rPr>
          <w:sz w:val="28"/>
          <w:szCs w:val="28"/>
        </w:rPr>
        <w:t>-</w:t>
      </w:r>
      <w:r>
        <w:rPr>
          <w:sz w:val="28"/>
          <w:szCs w:val="28"/>
        </w:rPr>
        <w:t xml:space="preserve">  количество</w:t>
      </w:r>
      <w:proofErr w:type="gramEnd"/>
      <w:r>
        <w:rPr>
          <w:sz w:val="28"/>
          <w:szCs w:val="28"/>
        </w:rPr>
        <w:t xml:space="preserve"> полных месяцев владения объектом недвижимого имущества в налоговом периоде, в котором у налогоплательщика имелось  право на применение налоговой льготы.</w:t>
      </w:r>
    </w:p>
    <w:p w:rsidR="00C76203" w:rsidRDefault="00E74543" w:rsidP="00E62C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целях настоящего пункта показатели  Н2023, Н2024, Н2025 и Н2026 ра</w:t>
      </w:r>
      <w:r w:rsidR="00C76203">
        <w:rPr>
          <w:sz w:val="28"/>
          <w:szCs w:val="28"/>
        </w:rPr>
        <w:t>с</w:t>
      </w:r>
      <w:r>
        <w:rPr>
          <w:sz w:val="28"/>
          <w:szCs w:val="28"/>
        </w:rPr>
        <w:t xml:space="preserve">считываются </w:t>
      </w:r>
      <w:r w:rsidR="00C762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без учета льгот по налогу на имущество физических лиц,  право на </w:t>
      </w:r>
      <w:proofErr w:type="gramStart"/>
      <w:r>
        <w:rPr>
          <w:sz w:val="28"/>
          <w:szCs w:val="28"/>
        </w:rPr>
        <w:t>применение</w:t>
      </w:r>
      <w:proofErr w:type="gramEnd"/>
      <w:r>
        <w:rPr>
          <w:sz w:val="28"/>
          <w:szCs w:val="28"/>
        </w:rPr>
        <w:t xml:space="preserve"> которых представлено физическим лицам,</w:t>
      </w:r>
      <w:r w:rsidR="00C76203">
        <w:rPr>
          <w:sz w:val="28"/>
          <w:szCs w:val="28"/>
        </w:rPr>
        <w:t xml:space="preserve"> в соответствующих налоговых периодах.».</w:t>
      </w:r>
    </w:p>
    <w:p w:rsidR="0019502F" w:rsidRDefault="00E24F90" w:rsidP="00E24F90">
      <w:pPr>
        <w:pStyle w:val="a3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C76203">
        <w:rPr>
          <w:sz w:val="28"/>
          <w:szCs w:val="28"/>
        </w:rPr>
        <w:t xml:space="preserve">Настоящее Решение вступает в силу после </w:t>
      </w:r>
      <w:r w:rsidR="00DC2ACA">
        <w:rPr>
          <w:sz w:val="28"/>
          <w:szCs w:val="28"/>
        </w:rPr>
        <w:t xml:space="preserve">дня </w:t>
      </w:r>
      <w:r w:rsidR="00C76203">
        <w:rPr>
          <w:sz w:val="28"/>
          <w:szCs w:val="28"/>
        </w:rPr>
        <w:t>официальног</w:t>
      </w:r>
      <w:r w:rsidR="00DA6BAD">
        <w:rPr>
          <w:sz w:val="28"/>
          <w:szCs w:val="28"/>
        </w:rPr>
        <w:t>о опубликования (обнародования)</w:t>
      </w:r>
      <w:r w:rsidR="00C76203">
        <w:rPr>
          <w:sz w:val="28"/>
          <w:szCs w:val="28"/>
        </w:rPr>
        <w:t xml:space="preserve">  и распространяет свое действие на правоотношения, возникшие с 1 января 2024 года.</w:t>
      </w:r>
    </w:p>
    <w:p w:rsidR="0019502F" w:rsidRPr="0019502F" w:rsidRDefault="0019502F" w:rsidP="0019502F"/>
    <w:p w:rsidR="0019502F" w:rsidRPr="0019502F" w:rsidRDefault="0019502F" w:rsidP="0019502F"/>
    <w:p w:rsidR="0019502F" w:rsidRPr="0019502F" w:rsidRDefault="0019502F" w:rsidP="0019502F"/>
    <w:p w:rsidR="0019502F" w:rsidRDefault="0019502F" w:rsidP="0019502F"/>
    <w:p w:rsidR="0045551D" w:rsidRPr="0019502F" w:rsidRDefault="0019502F" w:rsidP="0019502F">
      <w:pPr>
        <w:rPr>
          <w:sz w:val="28"/>
          <w:szCs w:val="28"/>
        </w:rPr>
      </w:pPr>
      <w:r w:rsidRPr="0019502F">
        <w:rPr>
          <w:sz w:val="28"/>
          <w:szCs w:val="28"/>
        </w:rPr>
        <w:t>Глава</w:t>
      </w:r>
    </w:p>
    <w:p w:rsidR="0019502F" w:rsidRPr="0019502F" w:rsidRDefault="00E24F90" w:rsidP="0019502F">
      <w:pPr>
        <w:rPr>
          <w:sz w:val="28"/>
          <w:szCs w:val="28"/>
        </w:rPr>
      </w:pPr>
      <w:r>
        <w:rPr>
          <w:sz w:val="28"/>
          <w:szCs w:val="28"/>
        </w:rPr>
        <w:t>Александровского</w:t>
      </w:r>
      <w:r w:rsidR="0019502F" w:rsidRPr="0019502F">
        <w:rPr>
          <w:sz w:val="28"/>
          <w:szCs w:val="28"/>
        </w:rPr>
        <w:t xml:space="preserve"> сельского поселения                                           </w:t>
      </w:r>
      <w:proofErr w:type="spellStart"/>
      <w:r>
        <w:rPr>
          <w:sz w:val="28"/>
          <w:szCs w:val="28"/>
        </w:rPr>
        <w:t>И.И.Видякина</w:t>
      </w:r>
      <w:proofErr w:type="spellEnd"/>
    </w:p>
    <w:sectPr w:rsidR="0019502F" w:rsidRPr="0019502F" w:rsidSect="00E24F90">
      <w:pgSz w:w="11906" w:h="16838"/>
      <w:pgMar w:top="426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A3A39"/>
    <w:multiLevelType w:val="hybridMultilevel"/>
    <w:tmpl w:val="6540B5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3D6E7A"/>
    <w:multiLevelType w:val="hybridMultilevel"/>
    <w:tmpl w:val="5F5816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707A"/>
    <w:rsid w:val="0018195D"/>
    <w:rsid w:val="0019502F"/>
    <w:rsid w:val="001F1851"/>
    <w:rsid w:val="001F69D3"/>
    <w:rsid w:val="0045551D"/>
    <w:rsid w:val="005A707A"/>
    <w:rsid w:val="005D5253"/>
    <w:rsid w:val="006529D9"/>
    <w:rsid w:val="00707A86"/>
    <w:rsid w:val="00732D64"/>
    <w:rsid w:val="007A6470"/>
    <w:rsid w:val="00845A91"/>
    <w:rsid w:val="0090315C"/>
    <w:rsid w:val="009661D9"/>
    <w:rsid w:val="00977910"/>
    <w:rsid w:val="009838F3"/>
    <w:rsid w:val="0099776B"/>
    <w:rsid w:val="00C76203"/>
    <w:rsid w:val="00CC7C32"/>
    <w:rsid w:val="00D044A3"/>
    <w:rsid w:val="00D22D2D"/>
    <w:rsid w:val="00DA6BAD"/>
    <w:rsid w:val="00DC2ACA"/>
    <w:rsid w:val="00E11FA1"/>
    <w:rsid w:val="00E24F90"/>
    <w:rsid w:val="00E62C82"/>
    <w:rsid w:val="00E74543"/>
    <w:rsid w:val="00F33DE1"/>
    <w:rsid w:val="00FE0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F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11F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97791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24F90"/>
    <w:pPr>
      <w:spacing w:before="100" w:beforeAutospacing="1" w:after="100" w:afterAutospacing="1"/>
    </w:pPr>
    <w:rPr>
      <w:sz w:val="24"/>
      <w:szCs w:val="24"/>
    </w:rPr>
  </w:style>
  <w:style w:type="paragraph" w:customStyle="1" w:styleId="a5">
    <w:name w:val="Заголовок"/>
    <w:basedOn w:val="a"/>
    <w:next w:val="a6"/>
    <w:rsid w:val="00E24F90"/>
    <w:pPr>
      <w:suppressAutoHyphens/>
      <w:jc w:val="center"/>
    </w:pPr>
    <w:rPr>
      <w:b/>
      <w:sz w:val="36"/>
      <w:lang w:eastAsia="zh-CN"/>
    </w:rPr>
  </w:style>
  <w:style w:type="paragraph" w:styleId="a6">
    <w:name w:val="Body Text"/>
    <w:basedOn w:val="a"/>
    <w:link w:val="a7"/>
    <w:uiPriority w:val="99"/>
    <w:semiHidden/>
    <w:unhideWhenUsed/>
    <w:rsid w:val="00E24F90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E24F9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F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11F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9779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1080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home</cp:lastModifiedBy>
  <cp:revision>5</cp:revision>
  <cp:lastPrinted>2024-09-04T09:22:00Z</cp:lastPrinted>
  <dcterms:created xsi:type="dcterms:W3CDTF">2024-07-29T11:41:00Z</dcterms:created>
  <dcterms:modified xsi:type="dcterms:W3CDTF">2024-09-04T09:22:00Z</dcterms:modified>
</cp:coreProperties>
</file>