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ТАТАРСКО-ТАВЛИНСКОГО СЕЛЬСКОГО ПОСЕЛЕНИЯ 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sz w:val="28"/>
          <w:szCs w:val="28"/>
        </w:rPr>
        <w:t>РЕСПУБЛИКИ МОРДОВИЯ</w:t>
      </w:r>
    </w:p>
    <w:p>
      <w:pPr>
        <w:pStyle w:val="Normal"/>
        <w:spacing w:lineRule="auto" w:line="360"/>
        <w:jc w:val="center"/>
        <w:rPr>
          <w:b/>
          <w:b/>
          <w:sz w:val="40"/>
          <w:szCs w:val="40"/>
        </w:rPr>
      </w:pPr>
      <w:r>
        <w:rPr>
          <w:b/>
          <w:sz w:val="40"/>
          <w:szCs w:val="40"/>
        </w:rPr>
      </w:r>
    </w:p>
    <w:p>
      <w:pPr>
        <w:pStyle w:val="Normal"/>
        <w:spacing w:lineRule="auto" w:line="36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>
      <w:pPr>
        <w:pStyle w:val="Normal"/>
        <w:spacing w:lineRule="auto" w:line="360"/>
        <w:rPr/>
      </w:pPr>
      <w:r>
        <w:rPr>
          <w:sz w:val="28"/>
          <w:szCs w:val="28"/>
        </w:rPr>
        <w:t>«</w:t>
      </w:r>
      <w:r>
        <w:rPr>
          <w:sz w:val="28"/>
          <w:szCs w:val="28"/>
        </w:rPr>
        <w:t>18</w:t>
      </w:r>
      <w:r>
        <w:rPr>
          <w:sz w:val="28"/>
          <w:szCs w:val="28"/>
        </w:rPr>
        <w:t xml:space="preserve">» </w:t>
      </w:r>
      <w:r>
        <w:rPr>
          <w:sz w:val="28"/>
          <w:szCs w:val="28"/>
        </w:rPr>
        <w:t>июля</w:t>
      </w:r>
      <w:r>
        <w:rPr>
          <w:sz w:val="28"/>
          <w:szCs w:val="28"/>
        </w:rPr>
        <w:t xml:space="preserve"> 2025 г.                                                                                             № </w:t>
      </w:r>
      <w:r>
        <w:rPr>
          <w:sz w:val="28"/>
          <w:szCs w:val="28"/>
        </w:rPr>
        <w:t>22</w:t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>с. Татарская Тавла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64"/>
        <w:jc w:val="center"/>
        <w:rPr/>
      </w:pPr>
      <w:r>
        <w:rPr>
          <w:b/>
          <w:sz w:val="28"/>
          <w:szCs w:val="28"/>
        </w:rPr>
        <w:t>Об утверждении отчета</w:t>
      </w:r>
      <w:r>
        <w:rPr/>
        <w:t xml:space="preserve"> </w:t>
      </w:r>
      <w:r>
        <w:rPr>
          <w:b/>
          <w:sz w:val="28"/>
          <w:szCs w:val="28"/>
        </w:rPr>
        <w:t xml:space="preserve">об исполнении бюджета Татарско-Тавлинского сельского поселения  Лямбирского муниципального района Республики Мордовия за </w:t>
      </w:r>
      <w:r>
        <w:rPr>
          <w:b/>
          <w:sz w:val="28"/>
          <w:szCs w:val="28"/>
          <w:lang w:val="en-US"/>
        </w:rPr>
        <w:t>2</w:t>
      </w:r>
      <w:r>
        <w:rPr>
          <w:b/>
          <w:sz w:val="28"/>
          <w:szCs w:val="28"/>
        </w:rPr>
        <w:t xml:space="preserve"> квартал 2025 года</w:t>
      </w:r>
    </w:p>
    <w:p>
      <w:pPr>
        <w:pStyle w:val="Style19"/>
        <w:tabs>
          <w:tab w:val="clear" w:pos="709"/>
          <w:tab w:val="left" w:pos="540" w:leader="none"/>
          <w:tab w:val="left" w:pos="720" w:leader="none"/>
        </w:tabs>
        <w:rPr>
          <w:b w:val="false"/>
          <w:b w:val="false"/>
        </w:rPr>
      </w:pPr>
      <w:r>
        <w:rPr>
          <w:b w:val="false"/>
        </w:rPr>
      </w:r>
    </w:p>
    <w:p>
      <w:pPr>
        <w:pStyle w:val="Style19"/>
        <w:tabs>
          <w:tab w:val="clear" w:pos="709"/>
          <w:tab w:val="left" w:pos="540" w:leader="none"/>
          <w:tab w:val="left" w:pos="720" w:leader="none"/>
        </w:tabs>
        <w:jc w:val="both"/>
        <w:rPr>
          <w:b w:val="false"/>
          <w:b w:val="false"/>
        </w:rPr>
      </w:pPr>
      <w:r>
        <w:rPr>
          <w:b w:val="false"/>
        </w:rPr>
      </w:r>
    </w:p>
    <w:p>
      <w:pPr>
        <w:pStyle w:val="Style19"/>
        <w:tabs>
          <w:tab w:val="clear" w:pos="709"/>
          <w:tab w:val="left" w:pos="540" w:leader="none"/>
          <w:tab w:val="left" w:pos="720" w:leader="none"/>
        </w:tabs>
        <w:ind w:firstLine="720"/>
        <w:jc w:val="both"/>
        <w:rPr/>
      </w:pPr>
      <w:r>
        <w:rPr>
          <w:b w:val="false"/>
        </w:rPr>
        <w:t>В соответствии с пунктом 5 статьи 264.2</w:t>
      </w:r>
      <w:r>
        <w:rPr/>
        <w:t xml:space="preserve"> </w:t>
      </w:r>
      <w:r>
        <w:rPr>
          <w:b w:val="false"/>
        </w:rPr>
        <w:t>Бюджетного кодекса Российской Федерации,</w:t>
      </w:r>
      <w:r>
        <w:rPr>
          <w:b w:val="false"/>
          <w:szCs w:val="28"/>
        </w:rPr>
        <w:t xml:space="preserve"> решением Совета депутатов Татарско-Тавлинского сельского поселения Лямбирского муниципального района Республики Мордовия от 27.06.2016 г. № 152 «Об утверждении Положения о бюджетном процессе в Татарско-Тавлинском сельском поселении Лямбирского муниципального района»</w:t>
      </w:r>
      <w:r>
        <w:rPr>
          <w:b w:val="false"/>
        </w:rPr>
        <w:t>,</w:t>
      </w:r>
      <w:r>
        <w:rPr>
          <w:b w:val="false"/>
          <w:szCs w:val="28"/>
        </w:rPr>
        <w:t xml:space="preserve"> руководствуясь статьей 29 Устава Татарско-Тавлинского  сельского поселения Лямбирского муниципального района Республики Мордовия, администрация сельского поселения 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п о с т а н о в л я е т:                 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1. Утвердить прилагаемый отчет об исполнении бюджета Татарско-Тавлинского сельского поселения Лямбирского муниципального района Республики Мордовия за 2 квартал 2025 года: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по доходам – 796,5 тыс. рублей, 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по расходам – 1053,7 тыс. рублей, 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с превышением расходов над доходами – 257,2 тыс. рублей.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Разместить отчет об исполнении бюджета Татарско-Тавлинского сельского поселения Лямбирского муниципального района Республики Мордовия за </w:t>
      </w:r>
      <w:r>
        <w:rPr>
          <w:sz w:val="28"/>
          <w:szCs w:val="28"/>
          <w:lang w:val="en-US"/>
        </w:rPr>
        <w:t>2</w:t>
      </w:r>
      <w:r>
        <w:rPr>
          <w:sz w:val="28"/>
          <w:szCs w:val="28"/>
        </w:rPr>
        <w:t xml:space="preserve"> квартал 2025</w:t>
      </w:r>
      <w:bookmarkStart w:id="0" w:name="_GoBack"/>
      <w:bookmarkEnd w:id="0"/>
      <w:r>
        <w:rPr>
          <w:sz w:val="28"/>
          <w:szCs w:val="28"/>
        </w:rPr>
        <w:t>года на официальном сайте органов местного самоуправления Татарско- Тавлинского сельского поселения Лямбирского муниципального района Республики Мордовия.</w:t>
      </w:r>
    </w:p>
    <w:p>
      <w:pPr>
        <w:pStyle w:val="Normal"/>
        <w:ind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Глава Татарско-Тавлинского сельского поселения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муниципального района </w:t>
      </w:r>
    </w:p>
    <w:p>
      <w:pPr>
        <w:pStyle w:val="Normal"/>
        <w:rPr/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Республики Мордовия                                                                           Р.И.Абузяров</w:t>
      </w:r>
    </w:p>
    <w:sectPr>
      <w:type w:val="nextPage"/>
      <w:pgSz w:w="11906" w:h="16838"/>
      <w:pgMar w:left="1134" w:right="567" w:header="0" w:top="993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153b5"/>
    <w:pPr>
      <w:widowControl/>
      <w:overflowPunct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3"/>
    <w:next w:val="Style14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Название Знак"/>
    <w:basedOn w:val="DefaultParagraphFont"/>
    <w:link w:val="a4"/>
    <w:qFormat/>
    <w:rsid w:val="00e153b5"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character" w:styleId="Style12">
    <w:name w:val="Основной шрифт абзаца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 w:customStyle="1">
    <w:name w:val="Знак Знак"/>
    <w:basedOn w:val="Normal"/>
    <w:qFormat/>
    <w:rsid w:val="00e153b5"/>
    <w:pPr/>
    <w:rPr>
      <w:rFonts w:ascii="Verdana" w:hAnsi="Verdana" w:cs="Verdana"/>
      <w:sz w:val="20"/>
      <w:szCs w:val="20"/>
      <w:lang w:val="en-US" w:eastAsia="en-US"/>
    </w:rPr>
  </w:style>
  <w:style w:type="paragraph" w:styleId="Style19">
    <w:name w:val="Title"/>
    <w:basedOn w:val="Normal"/>
    <w:link w:val="a5"/>
    <w:qFormat/>
    <w:rsid w:val="00e153b5"/>
    <w:pPr>
      <w:jc w:val="center"/>
    </w:pPr>
    <w:rPr>
      <w:b/>
      <w:sz w:val="28"/>
      <w:szCs w:val="20"/>
    </w:rPr>
  </w:style>
  <w:style w:type="paragraph" w:styleId="Style20">
    <w:name w:val="Subtitle"/>
    <w:basedOn w:val="Style13"/>
    <w:next w:val="Style14"/>
    <w:qFormat/>
    <w:pPr>
      <w:spacing w:before="60" w:after="120"/>
      <w:jc w:val="center"/>
    </w:pPr>
    <w:rPr>
      <w:sz w:val="36"/>
      <w:szCs w:val="36"/>
    </w:rPr>
  </w:style>
  <w:style w:type="paragraph" w:styleId="Style21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2">
    <w:name w:val="Содержимое таблицы"/>
    <w:basedOn w:val="Normal"/>
    <w:qFormat/>
    <w:pPr>
      <w:suppressLineNumbers/>
    </w:pPr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paragraph" w:styleId="ConsPlusNonformat">
    <w:name w:val="ConsPlusNonformat"/>
    <w:qFormat/>
    <w:pPr>
      <w:widowControl w:val="false"/>
      <w:suppressAutoHyphens w:val="true"/>
      <w:overflowPunct w:val="false"/>
      <w:bidi w:val="0"/>
      <w:jc w:val="left"/>
    </w:pPr>
    <w:rPr>
      <w:rFonts w:ascii="Courier New" w:hAnsi="Courier New" w:eastAsia="Times New Roman" w:cs="Courier New"/>
      <w:color w:val="auto"/>
      <w:kern w:val="2"/>
      <w:sz w:val="20"/>
      <w:szCs w:val="20"/>
      <w:lang w:val="ru-RU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LibreOffice/6.2.8.2$Windows_X86_64 LibreOffice_project/f82ddfca21ebc1e222a662a32b25c0c9d20169ee</Application>
  <Pages>1</Pages>
  <Words>198</Words>
  <Characters>1393</Characters>
  <CharactersWithSpaces>1769</CharactersWithSpaces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2021-04-12T12:27:00Z</dcterms:created>
  <dc:creator>Ильвера Р. Кудрякова</dc:creator>
  <dc:description/>
  <dc:language>ru-RU</dc:language>
  <cp:lastModifiedBy/>
  <cp:lastPrinted>2025-04-21T15:41:50Z</cp:lastPrinted>
  <dcterms:modified xsi:type="dcterms:W3CDTF">2025-07-21T12:28:26Z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