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ind w:left="0" w:righ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>Положена ли повышенная фиксированная выплата к страховой пенсии если ребенок- студент находится в академическом отпуске ?</w:t>
      </w:r>
    </w:p>
    <w:p>
      <w:pPr>
        <w:pStyle w:val="Normal"/>
        <w:spacing w:lineRule="auto" w:line="360"/>
        <w:ind w:left="0" w:right="0" w:firstLine="567"/>
        <w:jc w:val="both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>Пенсионеры, имеющие на иждивении детей — студентов, которые учатся по очной форме обучения в образовательных организациях, имеют право на повышение фиксированной выплаты к страховой пенсии. Студент должен быть не старше 23 лет. Право на повышенный размер фиксированной выплаты имеют оба родителя. Родители — пенсионеры студентов, находящихся в академическом отпуске (за исключением таких отпусков, связанных с прохождением срочной военной службы по призыву), также имеют право на получение повышенной фиксированной выплаты к страховой пенсии.</w:t>
      </w:r>
      <w:r>
        <w:rPr>
          <w:rFonts w:ascii="Times New Roman" w:hAnsi="Times New Roman"/>
          <w:sz w:val="26"/>
          <w:szCs w:val="26"/>
        </w:rPr>
        <w:t xml:space="preserve">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2017-09-22T10:48:09Z</dcterms:created>
  <dc:language>ru-RU</dc:language>
  <cp:lastPrinted>2017-11-02T11:52:58Z</cp:lastPrinted>
  <dcterms:modified xsi:type="dcterms:W3CDTF">2017-09-22T10:49:24Z</dcterms:modified>
  <cp:revision>1</cp:revision>
</cp:coreProperties>
</file>