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166" w:rsidRPr="003268F9" w:rsidRDefault="00577166" w:rsidP="003268F9">
      <w:pPr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 w:rsidRPr="003268F9">
        <w:rPr>
          <w:rFonts w:ascii="Times New Roman" w:hAnsi="Times New Roman" w:cs="Times New Roman"/>
          <w:b/>
          <w:bCs/>
          <w:color w:val="C00000"/>
          <w:sz w:val="32"/>
          <w:szCs w:val="32"/>
        </w:rPr>
        <w:t xml:space="preserve">Внимание! </w:t>
      </w:r>
    </w:p>
    <w:p w:rsidR="00577166" w:rsidRPr="003268F9" w:rsidRDefault="00577166" w:rsidP="003268F9">
      <w:pPr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</w:rPr>
      </w:pPr>
      <w:r w:rsidRPr="003268F9">
        <w:rPr>
          <w:rFonts w:ascii="Times New Roman" w:hAnsi="Times New Roman" w:cs="Times New Roman"/>
          <w:b/>
          <w:bCs/>
          <w:color w:val="C00000"/>
          <w:sz w:val="32"/>
          <w:szCs w:val="32"/>
        </w:rPr>
        <w:t>1 марта 2018 года – контрольный срок представления страхователями ежегодной отчетности СЗВ-СТАЖ за 2017 год!</w:t>
      </w:r>
    </w:p>
    <w:p w:rsidR="00577166" w:rsidRPr="00043BCE" w:rsidRDefault="00577166" w:rsidP="00043BCE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043BCE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2</w:t>
      </w:r>
      <w:r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0</w:t>
      </w:r>
      <w:r w:rsidRPr="00043BCE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февраля 2018</w:t>
      </w:r>
      <w:r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года</w:t>
      </w:r>
    </w:p>
    <w:p w:rsidR="00577166" w:rsidRPr="00043BCE" w:rsidRDefault="00577166" w:rsidP="00043BC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7166" w:rsidRPr="00043BCE" w:rsidRDefault="00577166" w:rsidP="00B6007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hAnsi="Times New Roman" w:cs="Times New Roman"/>
          <w:sz w:val="24"/>
          <w:szCs w:val="24"/>
          <w:lang w:eastAsia="ru-RU"/>
        </w:rPr>
        <w:t xml:space="preserve">В рамках нового законодательства* с 1 января 2018 года вводится обязанность страхователя представлять в органы ПФР </w:t>
      </w:r>
      <w:r w:rsidRPr="005D1C83">
        <w:rPr>
          <w:rFonts w:ascii="Times New Roman" w:hAnsi="Times New Roman" w:cs="Times New Roman"/>
          <w:b/>
          <w:bCs/>
          <w:color w:val="C00000"/>
          <w:sz w:val="24"/>
          <w:szCs w:val="24"/>
          <w:u w:val="single"/>
          <w:lang w:eastAsia="ru-RU"/>
        </w:rPr>
        <w:t>ежегодно не позднее 1 марта года</w:t>
      </w:r>
      <w:r w:rsidRPr="005D1C83">
        <w:rPr>
          <w:rFonts w:ascii="Times New Roman" w:hAnsi="Times New Roman" w:cs="Times New Roman"/>
          <w:sz w:val="24"/>
          <w:szCs w:val="24"/>
          <w:lang w:eastAsia="ru-RU"/>
        </w:rPr>
        <w:t xml:space="preserve">, следующего за отчетным годом, сведения 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страховом стаже 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>работников в целом за отчетный год и представляется работодателями на всех застрахованных лиц, находящихся со страхователем в трудовых отношениях (в том числе, с которым заключены трудовые договоры) или заключивших с ним гражданско-правовые договоры, предметом которых является выполнение работ, оказание услуг, по договорам авторского заказа, в пользу авторов произведений по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 науки, литературы, искусства,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пользователями, или с которым заключены трудовые договоры и (или) гражданско-правовые договоры.</w:t>
      </w:r>
    </w:p>
    <w:p w:rsidR="00577166" w:rsidRDefault="00577166" w:rsidP="00B6007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Сведения по форме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 xml:space="preserve"> СЗВ-СТАЖ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сопровождаются 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 xml:space="preserve"> опис</w:t>
      </w:r>
      <w:r>
        <w:rPr>
          <w:rFonts w:ascii="Times New Roman" w:hAnsi="Times New Roman" w:cs="Times New Roman"/>
          <w:sz w:val="24"/>
          <w:szCs w:val="24"/>
          <w:lang w:eastAsia="ru-RU"/>
        </w:rPr>
        <w:t>ью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 xml:space="preserve"> - «Сведения по страхователю, передаваемые в ПФР для ведения индивидуального (персонифицированного) учета» (форма ОДВ-1)</w:t>
      </w:r>
      <w:r w:rsidRPr="005D1C83">
        <w:rPr>
          <w:rFonts w:ascii="Times New Roman" w:hAnsi="Times New Roman" w:cs="Times New Roman"/>
          <w:sz w:val="24"/>
          <w:szCs w:val="24"/>
          <w:lang w:eastAsia="ru-RU"/>
        </w:rPr>
        <w:t xml:space="preserve">**. </w:t>
      </w:r>
    </w:p>
    <w:p w:rsidR="00577166" w:rsidRPr="005D1C83" w:rsidRDefault="00577166" w:rsidP="002C0CD0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5D1C83">
        <w:rPr>
          <w:rFonts w:ascii="Times New Roman" w:hAnsi="Times New Roman" w:cs="Times New Roman"/>
          <w:sz w:val="24"/>
          <w:szCs w:val="24"/>
          <w:lang w:eastAsia="ru-RU"/>
        </w:rPr>
        <w:t>тчетность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СЗВ-СТАЖ</w:t>
      </w:r>
      <w:r w:rsidRPr="005D1C83">
        <w:rPr>
          <w:rFonts w:ascii="Times New Roman" w:hAnsi="Times New Roman" w:cs="Times New Roman"/>
          <w:sz w:val="24"/>
          <w:szCs w:val="24"/>
          <w:lang w:eastAsia="ru-RU"/>
        </w:rPr>
        <w:t xml:space="preserve"> включает в себя следующие сведения:</w:t>
      </w:r>
    </w:p>
    <w:p w:rsidR="00577166" w:rsidRPr="005D1C83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hAnsi="Times New Roman" w:cs="Times New Roman"/>
          <w:sz w:val="24"/>
          <w:szCs w:val="24"/>
          <w:lang w:eastAsia="ru-RU"/>
        </w:rPr>
        <w:t>1) страховой номер индивидуального лицевого счета;</w:t>
      </w:r>
    </w:p>
    <w:p w:rsidR="00577166" w:rsidRPr="005D1C83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hAnsi="Times New Roman" w:cs="Times New Roman"/>
          <w:sz w:val="24"/>
          <w:szCs w:val="24"/>
          <w:lang w:eastAsia="ru-RU"/>
        </w:rPr>
        <w:t>2) фамилию, имя и отчество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застрахованного лица</w:t>
      </w:r>
      <w:r w:rsidRPr="005D1C83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577166" w:rsidRPr="005D1C83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hAnsi="Times New Roman" w:cs="Times New Roman"/>
          <w:sz w:val="24"/>
          <w:szCs w:val="24"/>
          <w:lang w:eastAsia="ru-RU"/>
        </w:rPr>
        <w:t>3) период работы застрахованного лица у страхователя в рамках отчетного периода, за который представляется отчетность по форме СЗВ-СТАЖ, включая застрахованных лиц, заключивших трудовые договор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5D1C83">
        <w:rPr>
          <w:rFonts w:ascii="Times New Roman" w:hAnsi="Times New Roman" w:cs="Times New Roman"/>
          <w:sz w:val="24"/>
          <w:szCs w:val="24"/>
          <w:lang w:eastAsia="ru-RU"/>
        </w:rPr>
        <w:t>, либо договор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5D1C83">
        <w:rPr>
          <w:rFonts w:ascii="Times New Roman" w:hAnsi="Times New Roman" w:cs="Times New Roman"/>
          <w:sz w:val="24"/>
          <w:szCs w:val="24"/>
          <w:lang w:eastAsia="ru-RU"/>
        </w:rPr>
        <w:t xml:space="preserve"> гражданско-правового характера, на вознаграждение по которым в соответствии с законодательством РФ начисляются страховые взносы;</w:t>
      </w:r>
    </w:p>
    <w:p w:rsidR="00577166" w:rsidRPr="005D1C83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hAnsi="Times New Roman" w:cs="Times New Roman"/>
          <w:sz w:val="24"/>
          <w:szCs w:val="24"/>
          <w:lang w:eastAsia="ru-RU"/>
        </w:rPr>
        <w:t>4) 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пенсии;</w:t>
      </w:r>
    </w:p>
    <w:p w:rsidR="00577166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1C83">
        <w:rPr>
          <w:rFonts w:ascii="Times New Roman" w:hAnsi="Times New Roman" w:cs="Times New Roman"/>
          <w:sz w:val="24"/>
          <w:szCs w:val="24"/>
          <w:lang w:eastAsia="ru-RU"/>
        </w:rPr>
        <w:t xml:space="preserve">5) другие сведения, необходимые для правильного назначения страховой и накопительной пенсии.    </w:t>
      </w:r>
    </w:p>
    <w:p w:rsidR="00577166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6484">
        <w:rPr>
          <w:rFonts w:ascii="Times New Roman" w:hAnsi="Times New Roman" w:cs="Times New Roman"/>
          <w:sz w:val="24"/>
          <w:szCs w:val="24"/>
          <w:lang w:eastAsia="ru-RU"/>
        </w:rPr>
        <w:t>Формы СЗВ-СТАЖ формируются в пакет документов. Один пакет содержит один файл, включающий формы СЗВ-СТАЖ И ОДВ-1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77166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7166" w:rsidRPr="00043BCE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3BCE">
        <w:rPr>
          <w:rFonts w:ascii="Times New Roman" w:hAnsi="Times New Roman" w:cs="Times New Roman"/>
          <w:sz w:val="24"/>
          <w:szCs w:val="24"/>
          <w:lang w:eastAsia="ru-RU"/>
        </w:rPr>
        <w:t>Сведения могут  представл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яться 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 xml:space="preserve"> страховател</w:t>
      </w:r>
      <w:r>
        <w:rPr>
          <w:rFonts w:ascii="Times New Roman" w:hAnsi="Times New Roman" w:cs="Times New Roman"/>
          <w:sz w:val="24"/>
          <w:szCs w:val="24"/>
          <w:lang w:eastAsia="ru-RU"/>
        </w:rPr>
        <w:t>ями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 xml:space="preserve"> в территориальный орган ПФР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бумажных носителях (в том числе в сопровождении магнитного носителя) или в электронной форме.</w:t>
      </w:r>
    </w:p>
    <w:p w:rsidR="00577166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40F8A">
        <w:rPr>
          <w:rFonts w:ascii="Times New Roman" w:hAnsi="Times New Roman" w:cs="Times New Roman"/>
          <w:sz w:val="24"/>
          <w:szCs w:val="24"/>
          <w:lang w:eastAsia="ru-RU"/>
        </w:rPr>
        <w:t>Страхователь представляет сведения на 25 и более работающих у него застрахованных лиц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начисляются страховые взносы) за предшествующий отчетный период в форме электронного документа, подписанного усиленной квалифицированной электронной подписью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E40F8A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форме электронного документа</w:t>
      </w:r>
      <w:r w:rsidRPr="00E40F8A">
        <w:rPr>
          <w:rFonts w:ascii="Times New Roman" w:hAnsi="Times New Roman" w:cs="Times New Roman"/>
          <w:sz w:val="24"/>
          <w:szCs w:val="24"/>
          <w:lang w:eastAsia="ru-RU"/>
        </w:rPr>
        <w:t xml:space="preserve"> могут представляться сведения страхователем менее чем на 25 работающих у него застрахованных лиц</w:t>
      </w:r>
      <w:r>
        <w:rPr>
          <w:rFonts w:ascii="Times New Roman" w:hAnsi="Times New Roman" w:cs="Times New Roman"/>
          <w:sz w:val="24"/>
          <w:szCs w:val="24"/>
          <w:lang w:eastAsia="ru-RU"/>
        </w:rPr>
        <w:t>. В случае представления страхователем сведений в электронном виде по телекоммуникационным каналам связи  с Отделением ПФР необходимо заключить соглашение об электронном документообороте.</w:t>
      </w:r>
      <w:r w:rsidRPr="00E40F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77166" w:rsidRPr="00043BCE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Перед отправкой сведений в территориальный орган ПФР с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>траховател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ю необходимо осуществить проверку данных сведений 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 xml:space="preserve"> с помощью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прог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>раммы – «Программное обеспечение проверки документов» (ПО ПД), которая размещена на официальной странице сайта ПФР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hyperlink r:id="rId4" w:history="1">
        <w:r w:rsidRPr="00C41C13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C41C13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C41C13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pfrf</w:t>
        </w:r>
        <w:r w:rsidRPr="00C41C13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</w:hyperlink>
      <w:r w:rsidRPr="00C41C13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43BCE">
        <w:rPr>
          <w:rFonts w:ascii="Times New Roman" w:hAnsi="Times New Roman" w:cs="Times New Roman"/>
          <w:sz w:val="24"/>
          <w:szCs w:val="24"/>
          <w:lang w:eastAsia="ru-RU"/>
        </w:rPr>
        <w:t>в разделе «Работодателям» -  «Бесплатные программы, формы и протоколы».</w:t>
      </w:r>
    </w:p>
    <w:p w:rsidR="00577166" w:rsidRPr="00043BCE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92977">
        <w:rPr>
          <w:rFonts w:ascii="Times New Roman" w:hAnsi="Times New Roman" w:cs="Times New Roman"/>
          <w:sz w:val="24"/>
          <w:szCs w:val="24"/>
          <w:lang w:eastAsia="ru-RU"/>
        </w:rPr>
        <w:t xml:space="preserve">Страхователям необходимо обеспечить соответствие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трех видов </w:t>
      </w:r>
      <w:r w:rsidRPr="00492977">
        <w:rPr>
          <w:rFonts w:ascii="Times New Roman" w:hAnsi="Times New Roman" w:cs="Times New Roman"/>
          <w:sz w:val="24"/>
          <w:szCs w:val="24"/>
          <w:lang w:eastAsia="ru-RU"/>
        </w:rPr>
        <w:t>отчетности – форм ежемесячной отчетности СЗВ-М, ежегодной отчетности СЗВ-СТАЖ и ежеквартальной отчетности  Расчета по страховым взносам, представляемой в налоговый орган.</w:t>
      </w:r>
    </w:p>
    <w:p w:rsidR="00577166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41C13">
        <w:rPr>
          <w:rFonts w:ascii="Times New Roman" w:hAnsi="Times New Roman" w:cs="Times New Roman"/>
          <w:sz w:val="24"/>
          <w:szCs w:val="24"/>
          <w:lang w:eastAsia="ru-RU"/>
        </w:rPr>
        <w:t>За непредставление в установленный срок либо представление неполных и (или) недостоверных сведений, к страхователю будут применяться финансовые санкции в размере 500 рублей в отношении каждого застрахованного лица.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 </w:t>
      </w:r>
      <w:r w:rsidRPr="002C0CD0">
        <w:rPr>
          <w:rFonts w:ascii="Times New Roman" w:hAnsi="Times New Roman" w:cs="Times New Roman"/>
          <w:sz w:val="24"/>
          <w:szCs w:val="24"/>
          <w:lang w:eastAsia="ru-RU"/>
        </w:rPr>
        <w:t xml:space="preserve"> несоблюдение страхователем порядка представления сведений в форме электронных документов, к такому страхователю применяются финансовые санкции в размере 1000 рублей.</w:t>
      </w:r>
    </w:p>
    <w:p w:rsidR="00577166" w:rsidRPr="00043BCE" w:rsidRDefault="00577166" w:rsidP="002C0C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3BCE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577166" w:rsidRPr="002C0CD0" w:rsidRDefault="00577166" w:rsidP="002C0CD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C0CD0">
        <w:rPr>
          <w:rFonts w:ascii="Times New Roman" w:hAnsi="Times New Roman" w:cs="Times New Roman"/>
          <w:i/>
          <w:iCs/>
          <w:sz w:val="24"/>
          <w:szCs w:val="24"/>
        </w:rPr>
        <w:t>Дополнительную информацию Вы можете получить в Управлениях ПФР по месту регистрации.</w:t>
      </w:r>
    </w:p>
    <w:p w:rsidR="00577166" w:rsidRDefault="00577166" w:rsidP="007D17E2">
      <w:pPr>
        <w:jc w:val="both"/>
        <w:rPr>
          <w:rFonts w:ascii="Times New Roman" w:hAnsi="Times New Roman" w:cs="Times New Roman"/>
          <w:sz w:val="24"/>
          <w:szCs w:val="24"/>
        </w:rPr>
      </w:pPr>
      <w:r w:rsidRPr="002C0CD0">
        <w:rPr>
          <w:rFonts w:ascii="Times New Roman" w:hAnsi="Times New Roman" w:cs="Times New Roman"/>
          <w:i/>
          <w:iCs/>
          <w:sz w:val="24"/>
          <w:szCs w:val="24"/>
        </w:rPr>
        <w:t xml:space="preserve">Страхователи </w:t>
      </w:r>
      <w:r>
        <w:rPr>
          <w:rFonts w:ascii="Times New Roman" w:hAnsi="Times New Roman" w:cs="Times New Roman"/>
          <w:i/>
          <w:iCs/>
          <w:sz w:val="24"/>
          <w:szCs w:val="24"/>
        </w:rPr>
        <w:t>Лямбирского муниципального района</w:t>
      </w:r>
      <w:r w:rsidRPr="002C0CD0">
        <w:rPr>
          <w:rFonts w:ascii="Times New Roman" w:hAnsi="Times New Roman" w:cs="Times New Roman"/>
          <w:i/>
          <w:iCs/>
          <w:sz w:val="24"/>
          <w:szCs w:val="24"/>
        </w:rPr>
        <w:t xml:space="preserve"> могут обращаться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по телефонам «Горячей линии» 2-02</w:t>
      </w:r>
      <w:r w:rsidRPr="002C0CD0"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</w:rPr>
        <w:t>63</w:t>
      </w:r>
      <w:r w:rsidRPr="002C0CD0">
        <w:rPr>
          <w:rFonts w:ascii="Times New Roman" w:hAnsi="Times New Roman" w:cs="Times New Roman"/>
          <w:i/>
          <w:iCs/>
          <w:sz w:val="24"/>
          <w:szCs w:val="24"/>
        </w:rPr>
        <w:t>, 2-</w:t>
      </w:r>
      <w:r>
        <w:rPr>
          <w:rFonts w:ascii="Times New Roman" w:hAnsi="Times New Roman" w:cs="Times New Roman"/>
          <w:i/>
          <w:iCs/>
          <w:sz w:val="24"/>
          <w:szCs w:val="24"/>
        </w:rPr>
        <w:t>15</w:t>
      </w:r>
      <w:r w:rsidRPr="002C0CD0"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</w:rPr>
        <w:t>36</w:t>
      </w:r>
    </w:p>
    <w:p w:rsidR="00577166" w:rsidRDefault="00577166" w:rsidP="002C0CD0">
      <w:pPr>
        <w:pStyle w:val="Heading1"/>
        <w:ind w:firstLine="708"/>
        <w:jc w:val="both"/>
        <w:rPr>
          <w:sz w:val="16"/>
          <w:szCs w:val="16"/>
        </w:rPr>
      </w:pPr>
      <w:r>
        <w:rPr>
          <w:noProof/>
        </w:rPr>
        <w:pict>
          <v:line id="_x0000_s1026" style="position:absolute;left:0;text-align:left;z-index:251658240;mso-position-horizontal-relative:margin" from="-25.55pt,-.2pt" to="474.65pt,-.2pt" strokeweight=".35mm">
            <v:stroke joinstyle="miter" endcap="square"/>
            <w10:wrap anchorx="margin"/>
          </v:line>
        </w:pict>
      </w:r>
      <w:r>
        <w:rPr>
          <w:sz w:val="16"/>
          <w:szCs w:val="16"/>
        </w:rPr>
        <w:t xml:space="preserve">* </w:t>
      </w:r>
      <w:r w:rsidRPr="003077C8">
        <w:rPr>
          <w:b w:val="0"/>
          <w:bCs w:val="0"/>
          <w:sz w:val="16"/>
          <w:szCs w:val="16"/>
        </w:rPr>
        <w:t xml:space="preserve">Федеральный закон от 3 июля 2016 г. N 250-ФЗ "О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</w:t>
      </w:r>
      <w:hyperlink r:id="rId5" w:history="1">
        <w:r w:rsidRPr="003077C8">
          <w:rPr>
            <w:rStyle w:val="Hyperlink"/>
            <w:b w:val="0"/>
            <w:bCs w:val="0"/>
            <w:sz w:val="16"/>
            <w:szCs w:val="16"/>
          </w:rPr>
          <w:t>Федерального закона</w:t>
        </w:r>
      </w:hyperlink>
      <w:r w:rsidRPr="003077C8">
        <w:rPr>
          <w:b w:val="0"/>
          <w:bCs w:val="0"/>
          <w:sz w:val="16"/>
          <w:szCs w:val="16"/>
        </w:rPr>
        <w:t xml:space="preserve"> "О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пенсионное, социальное и медицинское страхование"</w:t>
      </w:r>
    </w:p>
    <w:p w:rsidR="00577166" w:rsidRPr="002C0CD0" w:rsidRDefault="00577166" w:rsidP="002C0CD0">
      <w:pPr>
        <w:pStyle w:val="EndnoteText"/>
        <w:ind w:firstLine="708"/>
        <w:jc w:val="both"/>
        <w:rPr>
          <w:sz w:val="24"/>
          <w:szCs w:val="24"/>
        </w:rPr>
      </w:pPr>
      <w:r>
        <w:rPr>
          <w:sz w:val="16"/>
          <w:szCs w:val="16"/>
        </w:rPr>
        <w:t xml:space="preserve">** </w:t>
      </w:r>
      <w:hyperlink r:id="rId6" w:history="1">
        <w:r>
          <w:rPr>
            <w:rStyle w:val="Hyperlink"/>
            <w:color w:val="000000"/>
            <w:sz w:val="16"/>
            <w:szCs w:val="16"/>
          </w:rPr>
          <w:t>Постановление Правления Пенсионного фонда России от 11 января 2017 г. N 3п"Об утверждении формы "Сведения о страховом стаже застрахованных лиц (СЗВ-СТАЖ)", формы "Сведения по страхователю, передаваемые в ПФР для ведения индивидуального (персонифицированного) учета (ОДВ-1)", формы "Данные о корректировке сведений, учтенных на индивидуальном лицевом счете застрахованного лица (СЗВ-КОРР)", формы "Сведения о заработке (вознаграждении), доходе, сумме выплат и иных вознаграждений, начисленных и уплаченных страховых взносах, о периодах трудовой и иной деятельности, засчитываемых в страховой стаж застрахованного лица (СЗВ-ИСХ)", порядка их заполнения и формата сведений"</w:t>
        </w:r>
      </w:hyperlink>
    </w:p>
    <w:sectPr w:rsidR="00577166" w:rsidRPr="002C0CD0" w:rsidSect="00D45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3BCE"/>
    <w:rsid w:val="00043BCE"/>
    <w:rsid w:val="002C0CD0"/>
    <w:rsid w:val="003077C8"/>
    <w:rsid w:val="003268F9"/>
    <w:rsid w:val="00492977"/>
    <w:rsid w:val="00577166"/>
    <w:rsid w:val="005D1C83"/>
    <w:rsid w:val="0074704B"/>
    <w:rsid w:val="00747765"/>
    <w:rsid w:val="007D17E2"/>
    <w:rsid w:val="00AA3AC7"/>
    <w:rsid w:val="00B26484"/>
    <w:rsid w:val="00B60074"/>
    <w:rsid w:val="00C41C13"/>
    <w:rsid w:val="00C63313"/>
    <w:rsid w:val="00C84D92"/>
    <w:rsid w:val="00C94137"/>
    <w:rsid w:val="00D034A3"/>
    <w:rsid w:val="00D45AA5"/>
    <w:rsid w:val="00E40F8A"/>
    <w:rsid w:val="00F51389"/>
    <w:rsid w:val="00FA3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endnote tex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AA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043B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043B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3BC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43BCE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rsid w:val="0004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43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3BC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C41C13"/>
    <w:rPr>
      <w:color w:val="000080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2C0C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2C0CD0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516148.0" TargetMode="External"/><Relationship Id="rId5" Type="http://schemas.openxmlformats.org/officeDocument/2006/relationships/hyperlink" Target="garantf1://71334214.0/" TargetMode="External"/><Relationship Id="rId4" Type="http://schemas.openxmlformats.org/officeDocument/2006/relationships/hyperlink" Target="http://www.pfrf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838</Words>
  <Characters>4780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Внимание</dc:title>
  <dc:subject/>
  <dc:creator>Пронькина Наталья Сергеевна</dc:creator>
  <cp:keywords/>
  <dc:description/>
  <cp:lastModifiedBy>141001</cp:lastModifiedBy>
  <cp:revision>3</cp:revision>
  <cp:lastPrinted>2018-02-20T05:42:00Z</cp:lastPrinted>
  <dcterms:created xsi:type="dcterms:W3CDTF">2018-02-20T12:47:00Z</dcterms:created>
  <dcterms:modified xsi:type="dcterms:W3CDTF">2018-02-20T12:48:00Z</dcterms:modified>
</cp:coreProperties>
</file>