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AA0" w:rsidRDefault="009262F4" w:rsidP="002275A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4"/>
        </w:rPr>
        <w:t>М</w:t>
      </w:r>
      <w:r w:rsidR="002275A1">
        <w:rPr>
          <w:rFonts w:ascii="Times New Roman" w:hAnsi="Times New Roman" w:cs="Times New Roman"/>
          <w:b/>
          <w:sz w:val="28"/>
          <w:szCs w:val="24"/>
        </w:rPr>
        <w:t>ер</w:t>
      </w:r>
      <w:r>
        <w:rPr>
          <w:rFonts w:ascii="Times New Roman" w:hAnsi="Times New Roman" w:cs="Times New Roman"/>
          <w:b/>
          <w:sz w:val="28"/>
          <w:szCs w:val="24"/>
        </w:rPr>
        <w:t>ы</w:t>
      </w:r>
      <w:r w:rsidR="002275A1">
        <w:rPr>
          <w:rFonts w:ascii="Times New Roman" w:hAnsi="Times New Roman" w:cs="Times New Roman"/>
          <w:b/>
          <w:sz w:val="28"/>
          <w:szCs w:val="24"/>
        </w:rPr>
        <w:t xml:space="preserve"> государственной поддержки субъектов предпринимательской деятельности, включая меры поддержки и</w:t>
      </w:r>
      <w:r>
        <w:rPr>
          <w:rFonts w:ascii="Times New Roman" w:hAnsi="Times New Roman" w:cs="Times New Roman"/>
          <w:b/>
          <w:sz w:val="28"/>
          <w:szCs w:val="24"/>
        </w:rPr>
        <w:t>н</w:t>
      </w:r>
      <w:r w:rsidR="002275A1">
        <w:rPr>
          <w:rFonts w:ascii="Times New Roman" w:hAnsi="Times New Roman" w:cs="Times New Roman"/>
          <w:b/>
          <w:sz w:val="28"/>
          <w:szCs w:val="24"/>
        </w:rPr>
        <w:t xml:space="preserve">ститутов развития </w:t>
      </w:r>
    </w:p>
    <w:bookmarkEnd w:id="0"/>
    <w:p w:rsidR="00422AA0" w:rsidRDefault="00422AA0" w:rsidP="002275A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d"/>
        <w:tblW w:w="15558" w:type="dxa"/>
        <w:tblInd w:w="-186" w:type="dxa"/>
        <w:tblLayout w:type="fixed"/>
        <w:tblCellMar>
          <w:left w:w="98" w:type="dxa"/>
        </w:tblCellMar>
        <w:tblLook w:val="04A0" w:firstRow="1" w:lastRow="0" w:firstColumn="1" w:lastColumn="0" w:noHBand="0" w:noVBand="1"/>
      </w:tblPr>
      <w:tblGrid>
        <w:gridCol w:w="448"/>
        <w:gridCol w:w="2388"/>
        <w:gridCol w:w="1922"/>
        <w:gridCol w:w="5064"/>
        <w:gridCol w:w="2936"/>
        <w:gridCol w:w="2800"/>
      </w:tblGrid>
      <w:tr w:rsidR="00422AA0" w:rsidTr="00063465">
        <w:trPr>
          <w:tblHeader/>
        </w:trPr>
        <w:tc>
          <w:tcPr>
            <w:tcW w:w="448" w:type="dxa"/>
            <w:shd w:val="clear" w:color="auto" w:fill="auto"/>
            <w:tcMar>
              <w:left w:w="98" w:type="dxa"/>
            </w:tcMar>
            <w:vAlign w:val="center"/>
          </w:tcPr>
          <w:p w:rsidR="00422AA0" w:rsidRDefault="002275A1" w:rsidP="002275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  <w:vAlign w:val="center"/>
          </w:tcPr>
          <w:p w:rsidR="00422AA0" w:rsidRDefault="002275A1" w:rsidP="002275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ры государстве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ной поддержки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  <w:vAlign w:val="center"/>
          </w:tcPr>
          <w:p w:rsidR="00422AA0" w:rsidRDefault="002275A1" w:rsidP="002275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Отрасль</w:t>
            </w: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  <w:vAlign w:val="center"/>
          </w:tcPr>
          <w:p w:rsidR="00422AA0" w:rsidRDefault="002275A1" w:rsidP="002275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 и условия предоставления мер государственной поддержки для бизнеса (ставка налога, процентная ставка, сроки, сумма, категория получателя поддержки и т.д.)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  <w:vAlign w:val="center"/>
          </w:tcPr>
          <w:p w:rsidR="00422AA0" w:rsidRDefault="002275A1" w:rsidP="002275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Ответственное лицо на уровне региона и ко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тактные данные (ФИО, должность, телефон 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бочий/мобильный, адрес электронной почты)</w:t>
            </w: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  <w:vAlign w:val="center"/>
          </w:tcPr>
          <w:p w:rsidR="00422AA0" w:rsidRDefault="002275A1" w:rsidP="002275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Реквизиты НПА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t>1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Присвоение статуса приоритетного инв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стиционного проекта Республики Морд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вия</w:t>
            </w:r>
            <w:r>
              <w:t xml:space="preserve"> 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отрасли</w:t>
            </w: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Присвоение статуса приоритетного инвест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ционного проекта Республики Мордовия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воляет организациям получить налоговые льготы с начала финансирования инвестиц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онного проекта, на период окупаемости, но не более чем на десять лет с момента его получ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 в виде снижения ставки налога на прибыль до 13,5% и освобождения от налога на имущ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ство. Включается в Перечень на основании решения Правительства Республики Мордовия по результатам конкурса: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 инвестиционный проект, суммарный объем вложений, в который должен составлять не менее 100 млн. рублей, и соответствующий следующим критериям: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1.1) инвестиционный проект соответствует одному из приведенных условий: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рамках реализации инвестиционного проекта планируется осуществлять (осуществляется) в соответствии с классификатором один из сл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дующих видов экономической деятельности, входящих в: раздел «Сельское, лесное хозя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ство, охота, рыболовство и рыбоводство»;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дел «Обрабатывающие производства»; класс «Строительство зданий»; подкласс «Деятел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ность гостиниц и прочих мест для временного проживания»; подгруппу «Деятельность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созданию и использованию баз данных и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формационных ресурсов»; группу «Разработка компьютерного программного обеспечения»;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инвестиционный проект реализуется (план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руется реализовать) в сферах государственно-частого партнерства, концессионных соглаш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ний на территории Республики Мордовия в соответствии с Федеральным законом от 21 июля 2005 года № 115-ФЗ «О концессионных отношениях», Федеральным законом от 13 июля 2015 года № 224-ФЗ «О государственно-частном партнерстве, муниципально-частном партнерстве в Российской Федерации и внес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нии изменений в отдельные законодательные акты Российской Федерации»;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1.2) инвестиционный проект направлен на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здание новых и (или) на модернизацию и (или) реконструкцию (техническое перевооружение) существующих основных средств, предпол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гающих выпуск принципиально новой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дукции (работ, услуг), производство которой ранее не осуществлялось с использованием данных основных средств, а также на создание ранее не эксплуатировавшихся на территории Республики Мордовия объектов основных средств (за исключением инвестиционных проектов, реализуемых по видам экономич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ской деятельности в соответствии с Общеро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сийским классификатором продукции по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дам экономической деятельности (ОКПД 2)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ОК 034-2014 (КПЕС 2008) (далее - классиф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катор), входящим в разделы «Сельское, лесное хозяйство, охота, рыболовство и рыбово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ство», «Обрабатывающие производства», а также инвестиционных проектов в сферах 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ударственно-частого партнерства, концесс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онных соглашений на территории Республики Мордовия в соответствии с Федеральным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коном от 21 июля 2005 года № 115-ФЗ «О концессионных отношениях», Федеральным законом от 13 июля 2015 года № 224-ФЗ «О государственно-частном партнерстве, мун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ципально-частном партнерстве в Российской Федерации и внесении изменений в отдельные законодательные акты Российской Федер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ции»); 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1.3) инвестиционным проектом предусматр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вается создание новых рабочих мест при обе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печении выплаты заработной платы на уровне, не менее чем средняя заработная плата по 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публике Мордовия по виду экономической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ятельности, планируемому к осуществлению (осуществляемому) в результате реализации инвестиционного проекта;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1.4) рост налоговых платежей в республика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ский бюджет Республики Мордовия.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 инвестиционный проект, суммарный объем вложений в который должен составлять не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нее 500 млн. рублей для городского округа Саранск и (или) 200 млн. рублей для муниц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пального образования в Республике Мордовия, на территории которого планируется реализ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вать инвестиционный проект, и соответств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ющий критериям: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2.1) инвестиционным проектом предусматр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вается создание новых рабочих мест при обе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печении выплаты заработной платы на уровне, не менее чем средняя заработная плата по 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публике Мордовия по виду экономической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ятельности, планируемому к осуществлению (осуществляемому) в результате реализации инвестиционного проекта;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2.2) инвестиционный проект направлен на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здание новых и (или) на модернизацию и (или) реконструкцию (техническое перевооружение) существующих основных средств, предпол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гающих выпуск принципиально новой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дукции (работ, услуг), производство которой ранее не осуществлялось с использованием данных основных средств, а также на создание ранее не эксплуатировавшихся на территории Республики Мордовия объектов основных средств (за исключением инвестиционных проектов, реализуемых (планируемых к реал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зации) в соответствии с классификатором по видам экономической деятельности, входящим в разделы «Сельское, лесное хозяйство, охота, рыболовство и рыбоводство» или «Обрабат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вающие производства»);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2.3) рост налоговых платежей в республика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ский бюджет Республики Мордовия;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2.4) доля участия Республики Мордовия в 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лизации инвестиционного проекта (путем 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мещения расходов субъекта инвестиционной деятельности за счет бюджетных средств всех уровней) должна составлять не более 50% от суммы денежных средств, полученных суб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ъ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ектом инвестиционной деятельности (план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руемых к получению) от реализации проду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ции (работ, услуг) по инвестиционному прое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ту (за исключением инвестиционных прое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тов, реализуемых (планируемых к реализации) в соответствии с классификатором по видам экономической деятельности, входящим в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делы «Сельское, лесное хозяйство, охота,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боловство и рыбоводство» и (или) «Обрабат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вающие производства»).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Земскова Алена Анатол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евна, заместитель начал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ника отдела инвестиц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онной политики Мин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стерства экономики, 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говли и предприним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тельства Республики Мордовия, 8(83432) 39-15-72,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invest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@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mordovia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Законом Республики Мордовия от  20 февраля 2006 г. № 6-З «О гос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дарственной поддержке инвестиционной 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тельности в Республике Мордовия»;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постановление 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тельства Республики Мордовия от 23 ноября 2006 г. № 510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«Об утверждении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рядка проведения 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курсного отбора инв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стиционных проектов и ведения перечня при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ритетных инвестицио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проектов Республ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 Мордовия»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2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организ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циям промышленн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сти, реализующим инвестиционные проекты по моде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низации и развитию. 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Основной вид деятельности организации в сфере произво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ства товаров (работ, услуг) должен соотве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ствовать разд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лу C (кроме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дов 10, 11, 12, 17, 18, 23.2 - 23.9, 33) Общ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российского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классификатора видов эконом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ческой деятел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ности (ОК 029-2014 (КДЕС Ред. 2)</w:t>
            </w: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предоставляются по результатам конкурсного отбора организациям промы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ленности с целью возмещения части затрат на реализацию инвестиционных проектов по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дернизации и развитию, возникших за период реализации, не превышающий 3 года, и направленных на: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а) внедрение энергосберегающих произво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ственных технологий, оборудования и матер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алов, а также проведение исследований для реализации указанных проектов;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б) разработку и внедрение в организациях промышленности технологий «бережливого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производства» (lea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-технологий), направле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на повышение эффективности произво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ства и конкурентоспособности организации;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в) разработку и реализацию программ пов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шения производительности труда в организ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циях промышленности;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г) уплату процентов по кредитам, займам,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лученным организациями промышленности в российских кредитных организациях и гос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дарственной корпорации «Банк развития и внешнеэкономической деятельности (Внешэкономбанк)» на реализацию проектов по модернизации и развитию;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д) модернизацию и техническое перевооруж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производственных мощностей организ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ций промышленности, направленную на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здание и (или) развитие производства новой высокотехнологичной конкурентоспособной продукции, в том числе в соответствии с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раслевыми планами импортозамещения, утвержденными приказами Министерства промышленности и торговли Российской 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дерации. При этом в качестве затрат на моде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низацию и техническое перевооружение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изводственных мощностей принимаются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траты, связанные с доставкой, монтажом, участвующего в технологическом процессе оборудования, выпущенного не ранее чем за 2 года до момента приобретения, и пусконал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дочными работами. Под оборудованием,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участвующим в технологическом процессе, понимаются машины, аппараты, станки, агр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гаты и прочие виды оборудования, использу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мые в производстве промышленной проду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ции и включенные в подгруппу «Машины и оборудование» четвертой - седьмой амортиз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ционных групп в соответствии с Классифик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цией основных средств, включаемых в амо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тизационные группы, утвержденной постано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лением Правительства Российской Федерации от 1 января 2002 г. № 1 «О Классификации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новных средств, включаемых в амортизацио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ные группы»;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е) уплату организациями промышленности 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сти лизинговых платежей по заключенным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говорам лизинга отечественного оборудов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ния, необходимого для реализации инвестиц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онных проектов по модернизации и развитию организаций промышленности;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ж) приобретение исключительных прав на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тенты, лицензий на использование изобрет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ний, промышленных образцов, полезных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делей, новых технологий для реализации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вестиционных проектов по модернизации и развитию организаций промышленности;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з) создание промышленной инфраструктуры, необходимой для реализации инвестиционных проектов (кроме инфраструктуры индустр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альных парков, технопарков) по модернизации и развитию организаций промышленности.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Чупин Михаил Юрьевич, начальник отдела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мышленной политики и 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 xml:space="preserve">инвестиций Министерства </w:t>
            </w:r>
            <w:hyperlink r:id="rId7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промышленности, науки и новых технологий Ре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с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публики Мордовия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8(83432) 33-14-31,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chupinm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@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mordovia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Постановление 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тельства Республики Мордовия от 15 апреля 2016 г. № 209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«Об утверждении гос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дарственной программы Республики Мордовия «Повышение конкуре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тоспособности промы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ленности Республики Мордовия» и внесении изменений в некоторые нормативные правовые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акты Республики Мо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довия»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3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Субсидия на возм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щение затрат, св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занных с разрабо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кой научно-технических и инн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вационных прое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тов, реализуемых на территории Респу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лики Мордовия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Организации, за исключением государстве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(муниц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пальных) учр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ждений</w:t>
            </w: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Условиями предоставления субсидии являю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ся: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рекомендация Научно-технического совета при Правительстве Республики Мордовия о включении организации в перечень получат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лей субсидии;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представление документов, подтверждающих фактически понесенные затраты на разработку научно-технических и инновационных прое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тов, реализуемых на территории Республики Мордовия, и (или) затраты на реализацию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роприятий по созданию благоприятных усл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вий формирования и развития научно-технических и (или) инновационных проектов.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участия в конкурсном отборе претенденты подают следующие документы: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заявку на участие в конкурсном отборе на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чатном и электронном носителях, в том числе содержащую информацию на первое число месяца, предшествующего месяцу, в котором проводится конкурсный отбор, о том, что: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организация не находится в процессе реорг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низации, ликвидации, банкротства;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деятельность организации не приостановлена в установленном действующим законодател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ством порядке;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организация не является иностранным юр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дическим лицом, а также российским юрид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ческим лицом, в уставном (складочном) кап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тале которого доля участия иностранных юр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дических лиц, местом регистрации которых является государство или территория, вкл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ченные в утверждаемый Министерством 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нансов Российской Федерации перечень гос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дарств и территорий, предоставляющих льго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ношении таких юридических лиц, в совоку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ности превышает 50 процентов;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организация не получала/не получает сре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ства из республиканского бюджета Республ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 Мордовия в соответствии с иными норм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тивными правовыми актами на цели, анал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гичные проводимому конкурсному отбору;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 организации отсутствует неисполненная обязанность по уплате налогов, сборов, стр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ховых взносов, пеней, штрафов, процентов, подлежащих уплате в соответствии с закон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дательством Российской Федерации о налогах и сборах;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 организации отсутствует просроченная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долженность по возврату в республиканский бюджет Республики Мордовия субсидий, бюджетных инвестиций, предоставленных в том числе в соответствии с иными правовыми актами, и иная просроченная задолженность перед республиканским бюджетом Республики Мордовия;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справку-расчет причитающейся суммы субс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дии юридическим лицам на финансовую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держку научно-технических и инновационных проектов и (или) реализации мероприятий по созданию благоприятных условий формиров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 и развития научно-технических и (или) инновационных проектов (далее - меропри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тие) (приложение к настоящему Порядку);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документы, подтверждающие фактически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несенные затраты на выполненные работы (з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траты, непосредственно связанные с разрабо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кой научно-технических и инновационных проектов, реализацией мероприятий: копии договоров и первичных учетных документов (счетов-фактур, актов сдачи-приемки выпо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ненных работ, товарных накладных, плате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ведомостей, документов, подтвержда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щих численность основного и привлеченного персонала, привлеченных к участию в проекте (реализации мероприятии), копии платежных поручений с отметкой банка, реестры плате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поручений, в том числе в части доли 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мунальных и арендных платежей, отнесенных по управленческому учету на проект (на 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лизацию мероприятия), договор на реализ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цию мероприятия), заверенные организацией в порядке, установленном законодательством Российской Федерации;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документ, подтверждающий полномочия лица на осуществление действий от имени орган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зации;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копию учредительного документа организ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ции.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Салькаева Зульфия Кас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мовна, начальник отдела по работе с институтами развития и государстве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ной политики в сфере науки и высшего образ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вания 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 xml:space="preserve">Министерства </w:t>
            </w:r>
            <w:hyperlink r:id="rId8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пр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о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мышленности, науки и новых технологий Ре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с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публики Мордовия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8(83432)33-14-36, </w:t>
            </w:r>
            <w:hyperlink r:id="rId9">
              <w:r w:rsidRPr="00912C41"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  <w:t>z</w:t>
              </w:r>
              <w:r w:rsidRPr="004E26F5">
                <w:rPr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  <w:t>k</w:t>
              </w:r>
              <w:r w:rsidRPr="004E26F5">
                <w:rPr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  <w:t>salkaeva</w:t>
              </w:r>
              <w:r w:rsidRPr="004E26F5">
                <w:rPr>
                  <w:rFonts w:ascii="Times New Roman" w:hAnsi="Times New Roman" w:cs="Times New Roman"/>
                  <w:sz w:val="24"/>
                  <w:szCs w:val="24"/>
                </w:rPr>
                <w:t>@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  <w:t>e</w:t>
              </w:r>
              <w:r w:rsidRPr="004E26F5">
                <w:rPr>
                  <w:rFonts w:ascii="Times New Roman" w:hAnsi="Times New Roman" w:cs="Times New Roman"/>
                  <w:sz w:val="24"/>
                  <w:szCs w:val="24"/>
                </w:rPr>
                <w:t>-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  <w:t>mordovia</w:t>
              </w:r>
              <w:r w:rsidRPr="004E26F5">
                <w:rPr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  <w:t>r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u</w:t>
              </w:r>
            </w:hyperlink>
            <w:r>
              <w:rPr>
                <w:rStyle w:val="rpc41"/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Постановление 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тельства Республики Мордовия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9 августа 2010 г. № 324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 предоставлении 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нансовой поддержки научно-технической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деятельности и разр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ботке инновационных проектов в Республике Мордовия»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4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Субсидия на возм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щение планируемых или понесенных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трат (до 95%) на:</w:t>
            </w:r>
          </w:p>
          <w:p w:rsidR="00A41060" w:rsidRDefault="00A41060" w:rsidP="002275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патентные пошлины на действия, связа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ные:</w:t>
            </w:r>
          </w:p>
          <w:p w:rsidR="00A41060" w:rsidRDefault="00A41060" w:rsidP="002275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получением пате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 на изобретение, полезную модель и промышленный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разец;</w:t>
            </w:r>
          </w:p>
          <w:p w:rsidR="00A41060" w:rsidRDefault="00A41060" w:rsidP="002275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государственной регистрацией това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ного знака и знака обслуживания;</w:t>
            </w:r>
          </w:p>
          <w:p w:rsidR="00A41060" w:rsidRDefault="00A41060" w:rsidP="002275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государственной регистрацией и предоставлением исключительного права на наименов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места прои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хождения товара;</w:t>
            </w:r>
          </w:p>
          <w:p w:rsidR="00A41060" w:rsidRDefault="00A41060" w:rsidP="002275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правовой охраной результатов инте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лектуальной 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тельности за руб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жом;</w:t>
            </w:r>
          </w:p>
          <w:p w:rsidR="00A41060" w:rsidRDefault="00A41060" w:rsidP="002275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охраной объектов промышленной 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ственности в соо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ветствии с междун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родными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ми, участницей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торых является 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сийская Федерация;</w:t>
            </w:r>
          </w:p>
          <w:p w:rsidR="00A41060" w:rsidRDefault="00A41060" w:rsidP="002275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государственной регистрацией дог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воров о распоряж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нии исключител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ными правами на результаты инте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лектуальной 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тельности и средства индивидуализации;</w:t>
            </w:r>
          </w:p>
          <w:p w:rsidR="00A41060" w:rsidRDefault="00A41060" w:rsidP="002275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государственные пошлины на 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ствия, связанные с государственной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гистрацией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грамм для электро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но-вычислительных машин, баз данных и топологии инт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гральных микр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схем.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Физические и юридические лица, осущест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ляющие 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тельность на территории Республики Мордовия без отраслевого ограничения</w:t>
            </w: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Субсидия предоставляется по результатам конкурсного отбора. Условием предоставл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 субсидии является представление в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ном объеме следующих документов: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заявка на участие в конкурсном отборе на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чатном и электронном носителях, в том числе содержащая информацию на первое число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сяца, предшествующего месяцу, в котором проводится конкурсный отбор о том, что: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организация не находится в процессе реорг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низации, ликвидации, банкротства (для юр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дических лиц);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деятельность организации не приостановлена в установленном действующим законодател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ством порядке (для юридических лиц);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организация не является иностранным юр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дическим лицом, а также российским юрид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ческим лицом, в уставном (складочном) кап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тале которого доля участия иностранных юр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дических лиц, местом регистрации которых является государство или территория, вкл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ченные в утверждаемый Министерством 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нансов Российской Федерации перечень гос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дарств и территорий, предоставляющих льго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ный налоговый режим налогообложения и (или) не предусматривающих раскрытия и предоставления информации при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финансовых операций (офшорные зоны) в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ношении таких юридических лиц, в совоку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ности превышает 50 процентов;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заявитель не получал/не получает средства из республиканского бюджета Республики Мо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довия в соответствии с иными нормативными правовыми актами на цели аналогичные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водимому конкурсному отбору;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 организации отсутствует неисполненная обязанность по уплате налогов, сборов, стр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ховых взносов, пеней, штрафов, процентов, подлежащих уплате в соответствии с закон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дательством Российской Федерации о налогах и сборах;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 организации отсутствует просроченная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долженность по возврату в республиканский бюджет Республики Мордовия субсидий, бюджетных инвестиций, предоставленных в том числе в соответствии с иными правовыми актами, и иная просроченная задолженность перед республиканским бюджетом Республики Мордовия (для юридических лиц);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расчет размера субсидии на оплату патентных, государственных и иных пошлин за соверш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действий, связанных с результатами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теллектуальной деятельности (приложение к настоящему Порядку);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копии документов, описывающих результаты интеллектуальной деятельности;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копию паспорта (для физических лиц);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письменное согласие субъекта персональных данных на обработку своих персональных данных (для физических лиц);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копии учредительных документов, заверенные Заявителем (для юридических лиц).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Дополнительно представляются документы, подтверждающие намерения, направленные на оплату патентных, государственных и иных пошлин за совершение действий, связанных с результатами интеллектуальной деятельности либо подтверждающих уже фактически пон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сенные затраты по оплате пошлин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Салькаева Зульфия Кас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мовна, начальник отдела по работе с институтами развития и государстве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ной политики в сфере науки и 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высшего образ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 xml:space="preserve">вания Министерства </w:t>
            </w:r>
            <w:hyperlink r:id="rId10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пр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о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мышленности, науки и новых технологий Ре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с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публики Мордовия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 xml:space="preserve">,  8(83432) 33-14-36, </w:t>
            </w:r>
            <w:hyperlink r:id="rId11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z.k.salkaeva@e-mordovia.ru</w:t>
              </w:r>
            </w:hyperlink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Постановление 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тельства Республики Мордовия от 2 февраля 2015 г. № 65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«Об утверждении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рядка предоставления субсидий на оплату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тентных, государстве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и иных пошлин за совершение действий, связанных с правовой охраной, поддержанием в силе, защитой прав и распоряжением искл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чительными правами на результаты интеллект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альной деятельности и средства индивидуал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зации»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5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организ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циям научно-технической и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изводственной сф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ры на возмещение части затрат (до 80%), связанных с подготовкой, пер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подготовкой и 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жировкой кадров.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ind w:firstLine="539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ции научно-технической и производстве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ной сферы (кроме госуда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ственных или муниципальных учреждений), осуществля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щие деятел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ность на терр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тории Респу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лики Мордовия в сфере прои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водства товаров (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 xml:space="preserve">работ, услуг), включенных в </w:t>
            </w:r>
            <w:hyperlink r:id="rId12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раздел C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 xml:space="preserve"> (кроме </w:t>
            </w:r>
            <w:hyperlink r:id="rId13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классов 10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14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11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15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12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16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18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17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подкла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с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сов 23.2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hyperlink r:id="rId18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23.9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) или в сфере, о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 xml:space="preserve">носящейся к </w:t>
            </w:r>
            <w:hyperlink r:id="rId19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классу 72 разд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е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ла M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 xml:space="preserve"> Общеро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сийского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сификатора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дов экономич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ской деятельн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сти (ОК 029-2014 (КДЕС Ред. 2)</w:t>
            </w: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Субсидия предоставляется по результатам конкурсного отбора. Условиями предоставл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 субсидий являются: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включение Программой обучения, переоб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чения и (или) стажировки кадров в План 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чения переобучения и (или) стажировки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ботников организаций научно-технической и производственной сферы, претендующих на возмещение части затрат, связанных с подг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товкой, переподготовкой и стажировкой 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ров в целях повышения конкурентоспособн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сти в соответствии с пунктами 6, 8, 9, 10 настоящего Порядка предоставления субс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дий;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заключение с организацией, Программа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торой включена в План обучения, соглашения в соответствии с пунктом 20 настоящего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рядка предоставления субсидий;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– представление организацией, чья Программа была включена в План обучения, документов, указанных в пункте 21 настоящего Порядка предоставления субсидий;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согласие получателя субсидии на осущест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ление главным распорядителем и органами государственного финансового контроля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верок соблюдения получателем субсидии условий, целей и порядка их предоставления.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Малая Марина Борисовна, начальник отдела прогн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зирования и анализа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 xml:space="preserve">стерства </w:t>
            </w:r>
            <w:hyperlink r:id="rId20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промышле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н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ности, науки и новых те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х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нологий Республики Мордовия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 xml:space="preserve">, тел.: 8(83432) 33-14-48, </w:t>
            </w:r>
            <w:hyperlink r:id="rId21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malaya@e-mordovia.ru</w:t>
              </w:r>
            </w:hyperlink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Постановление 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тельства Республики Мордовия от 23 декабря 2013 г. № 574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 внесении изменений в Государственную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грамму научно-инновационного разв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тия Республики Морд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вия на 2013 - 2018 годы и об утверждении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рядка предоставления субсидий организациям научно-технической и производственной сферы на возмещение части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трат, связанных с подг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товкой, переподготовкой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стажировкой кадров в целях повышения 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курентоспособности»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6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Льготное финанс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рование по прое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там, направленным на разработку новой высокотехнологи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ной продукции, 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ническое перев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оружение и создание конкурентоспосо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производств.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Организации промышленн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сти Республики Мордовия по виду эконом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ческой деятел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ности «Обраб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тывающее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изводство», за исключением производства пищевых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дуктов (кроме промышленных биотехнологий),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напитков, 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бачных изделий, кокса и нефт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продуктов, ядерного топл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ва, а также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лиграфии, эне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гетики.</w:t>
            </w: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Основные условия: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 займа от 10 до 60 млн. руб. и от 20 до 100 млн для проектов, финансируемых 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местно с ФРП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займа не более 5 лет;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общий бюджет проекта от 20 млн. руб.;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целевой объем продаж не менее 50% от суммы займа, начиная со второго года серийного производства;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обязательств по софинансированию не менее 50%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предоставление эффективного и качественного обеспечения.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Подача заявок на получение займа осущест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ляется непосредственно в Фонд развития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мышленности Республики Мордовия.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Кудашкин Алексей Вас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льевич, Директор ФРП РМ, 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 xml:space="preserve">тел.: 8(937)672-63-63, </w:t>
            </w:r>
            <w:hyperlink r:id="rId22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info@frprm.ru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A41060" w:rsidRDefault="009262F4" w:rsidP="002275A1">
            <w:pPr>
              <w:spacing w:after="0" w:line="240" w:lineRule="auto"/>
            </w:pPr>
            <w:hyperlink r:id="rId23">
              <w:r w:rsidR="00A41060" w:rsidRPr="00912C41">
                <w:rPr>
                  <w:rFonts w:ascii="Times New Roman" w:hAnsi="Times New Roman" w:cs="Times New Roman"/>
                  <w:sz w:val="24"/>
                  <w:szCs w:val="24"/>
                </w:rPr>
                <w:t>https://www.frprm.ru/about/</w:t>
              </w:r>
            </w:hyperlink>
            <w:r w:rsidR="00A410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Стандарт Фонда разв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тия промышленности Республики Мордовия № СФРПРМ-02-01 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7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Реализация мер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приятий по повыш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нию производител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ности труда на предприятиях, 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зание содействия предприятиям в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здании собственных программ по пов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шению производ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тельности труда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Предприятия приоритетных отраслей, а именно: обраб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тывающее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изводство, сел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ское хозяйство, транспорт, 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говля, стро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тельство</w:t>
            </w: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критерии: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выручка предприятия от 800,0 млн рублей до 30,0 млрд рублей в год;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наличие потенциала повышения производ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тельности труда не менее 10%;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вхождение предприятия в состав приорите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отраслей,  а именно: обрабатывающее производство, сельское хозяйство, транспорт, торговля, строительство.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доля участия налоговых резидентов 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странных государств в уставном (складочном) капитале юридического лица не выше 25%;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Дополнительные критерии: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опыт внедрения инструментов бережливого производства на предприятии;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наличие ресурсов (проектного офиса) для реализации программы;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существенный разрыв между текущими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казателями производительности труда, обор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чиваемости запасов и  отраслевыми бенчма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ками;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возможность роста объема продаж за счет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наращивания объемов производства;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согласование предприятия АНО «Федерал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ный центр компетенций в сфере производ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тельности труда».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Сафонкин Алексей Вас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льевич, Заместитель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ректора ФРП РМ - рук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водитель Республика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ского центра компетенций в сфере производительн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сти труда, 89271904205, </w:t>
            </w:r>
            <w:hyperlink r:id="rId24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alexey.safonkin@frprm.ru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Национальный проект «Повышение производ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тельности труда и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держка занятости», утвержденный презид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умом Совета при През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денте Российской Фед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рации по стратегическ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 развитию и приор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тетным проектам (пр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токол от 24 сентября 2018 г. №12)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8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консульт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тивных и иных услуг экспортно ориент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рованным субъектам малого и среднего предпринимател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ства без отраслевой привязки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 отраслевой привязки</w:t>
            </w: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подготовка обзоров потенциальных рынков сбыта за рубежом и оказание иных консульт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ционных услуг по запросу субъектов малого и среднего предпринимательства (далее – МСП) (привлечение консалтинговых организаций, специализирующихся на исследованиях зар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бежных рынков);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поиск потенциальных партнеров-субъектов МСП для иностранных компаний и инвест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ров;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продвижение информации о компании за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бежом: размещение информации о компании на Едином портале внешнеэкономической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формации Минэкономразвития России;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организация встреч и переговоров субъектов МСП с иностранными партнерами на террит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рии Российской Федерации (привлечение 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странных специалистов для проведения 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чения на предприятиях малого и среднего предпринимательства, оплата расходов на проживание и проезд иностранных партнеров к месту проведения переговоров);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оказание поддержки субъектам МСП в фо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мировании и продвижении инвестиционного и экспортного предложения, в том числе в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готовке, переводе на иностранный язык (яз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ки) презентационных материалов в печатном и электронном виде, распространение указанных материалов;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оказание поддержки в организации участия субъектов МСП в выставках и ярмарках,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минарах, конференциях, круглых столах, 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грессных мероприятиях, бизнес-миссиях и других промоутерских мероприятиях на 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ритории Российской Федерации и за рубежом;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оказание содействия в проведении двуст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ронних бизнес-встреч с потенциальными партнерами.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Казеева Ирина Алекса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дровна, руководитель Центра координации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держки экспортно орие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тированных субъектов малого и среднего пре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принимательства Респу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лики Мордовия АУ «АИР 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 xml:space="preserve">РМ», тел.: 8(8342) 27-04-36, </w:t>
            </w:r>
            <w:hyperlink r:id="rId25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consult@mordoviaexport.ru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26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kazeeva@mordoviaexport.ru</w:t>
              </w:r>
            </w:hyperlink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Приказ Директора АУ «АИР РМ» № 116-п от 30.12.2016 г. «Об утве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ждении Положения "О центре координации поддержки экспортно ориентированных суб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ъ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ектов малого и среднего предпринимательства Республики Мордовия»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9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Гранты на развитие материально-технической базы сельскохозяйстве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ных потребител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ских кооперативов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Сельское хозя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Условия согласно Порядку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br/>
              <w:t>предоставления из республиканского бюджета Республики Мордовии грантов на развитие материально-технической базы сельскохозя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 xml:space="preserve">ственных потребительских кооперативов, 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br/>
              <w:t>утвержденного </w:t>
            </w:r>
            <w:hyperlink r:id="rId27" w:anchor="/document/44911890/entry/0" w:history="1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постановлением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 Правительства Республики Мордовия от 30 января 2017 г. № 72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pStyle w:val="ab"/>
              <w:spacing w:beforeAutospacing="0" w:after="0" w:afterAutospacing="0"/>
            </w:pPr>
            <w:r w:rsidRPr="00912C41">
              <w:t>Цилин Алексей Петрович, заместитель Министра сельского хозяйства и продовольствия Респу</w:t>
            </w:r>
            <w:r w:rsidRPr="00912C41">
              <w:t>б</w:t>
            </w:r>
            <w:r w:rsidRPr="00912C41">
              <w:t>лики Мордовия, 8 (8342) 24-08-79,</w:t>
            </w:r>
            <w:hyperlink r:id="rId28">
              <w:r w:rsidRPr="00912C41">
                <w:br/>
                <w:t>zam.teh@agro.e-mordovia.ru</w:t>
              </w:r>
            </w:hyperlink>
          </w:p>
          <w:p w:rsidR="00A41060" w:rsidRPr="00912C41" w:rsidRDefault="00A41060" w:rsidP="002275A1">
            <w:pPr>
              <w:pStyle w:val="ab"/>
              <w:spacing w:beforeAutospacing="0" w:after="0" w:afterAutospacing="0"/>
            </w:pPr>
          </w:p>
          <w:p w:rsidR="00A41060" w:rsidRPr="00912C41" w:rsidRDefault="00A41060" w:rsidP="002275A1">
            <w:pPr>
              <w:pStyle w:val="ab"/>
              <w:spacing w:beforeAutospacing="0" w:after="0" w:afterAutospacing="0"/>
            </w:pP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Постановление Прав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тельства Республики Мордовия от 30 января 2017 г. № 72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«Об утве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ждении Порядка пред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ставления из республ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канского бюджета Ре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публики Мордовия гра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н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тов на развитие матер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ально-технической базы сельскохозяйственных потребительских кооп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е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ративов и признании утратившими силу нек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торых постановлений Правительства Респу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б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лики Мордовия»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t>10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Гранты на развитие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семейных животн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водческих ферм на базе крестьянских (фермерских) х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зяйств</w:t>
            </w:r>
          </w:p>
          <w:p w:rsidR="00A41060" w:rsidRDefault="00A41060" w:rsidP="002275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Сельское хозя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ство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2C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Условия согласно Порядку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предоставления из республиканского бюджета Республики Мордовии грантов на развитие семейных животноводческих ферм на базе крестьянских (фермерских) хозяйств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br/>
              <w:t>утвержденного </w:t>
            </w:r>
            <w:hyperlink r:id="rId29" w:anchor="/document/44911892/entry/0" w:history="1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постановлением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 Правительства Республики Мордовия от 30 января 2017 г. № 73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pStyle w:val="ab"/>
              <w:spacing w:beforeAutospacing="0" w:after="0" w:afterAutospacing="0"/>
            </w:pPr>
            <w:r w:rsidRPr="00912C41">
              <w:lastRenderedPageBreak/>
              <w:t xml:space="preserve">Цилин Алексей Петрович, </w:t>
            </w:r>
            <w:r w:rsidRPr="00912C41">
              <w:lastRenderedPageBreak/>
              <w:t>заместитель Министра сельского хозяйства и продовольствия Респу</w:t>
            </w:r>
            <w:r w:rsidRPr="00912C41">
              <w:t>б</w:t>
            </w:r>
            <w:r w:rsidRPr="00912C41">
              <w:t xml:space="preserve">лики Мордовия, 8 (8342) 24-08-79 </w:t>
            </w:r>
            <w:hyperlink r:id="rId30">
              <w:r w:rsidRPr="00912C41">
                <w:br/>
                <w:t>zam.teh@agro.e-mordovia.ru</w:t>
              </w:r>
            </w:hyperlink>
          </w:p>
          <w:p w:rsidR="00A41060" w:rsidRPr="00912C41" w:rsidRDefault="00A41060" w:rsidP="002275A1">
            <w:pPr>
              <w:pStyle w:val="ab"/>
              <w:spacing w:beforeAutospacing="0" w:after="0" w:afterAutospacing="0"/>
            </w:pPr>
          </w:p>
          <w:p w:rsidR="00A41060" w:rsidRPr="00912C41" w:rsidRDefault="00A41060" w:rsidP="002275A1">
            <w:pPr>
              <w:pStyle w:val="ab"/>
              <w:spacing w:beforeAutospacing="0" w:after="0" w:afterAutospacing="0"/>
            </w:pP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lastRenderedPageBreak/>
              <w:t>Постановление Прав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lastRenderedPageBreak/>
              <w:t>тельства Республики Мордовия от 30 января 2017 г. № 73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«Об утве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ждении Порядка пред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ставления из республ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канского бюджета Ре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публики Мордовия гра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н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тов на развитие семе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й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ных животноводческих ферм на базе крестья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н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ских (фермерских) х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зяйств и признании утратившими силу нек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торых постановлений Правительства Респу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б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лики Мордовия»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11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Гранты на создание и развитие крестья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ского (фермерского) хозяйства начина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щим фермерам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Сельское хозя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Условия согласно Порядку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br/>
              <w:t>предоставления из республиканского бюджета Республики Мордовии грантов на создание и развитие крестьянского (фермерского) хозя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ства начинающим фермерам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утвержденного </w:t>
            </w:r>
            <w:hyperlink r:id="rId31" w:anchor="/document/44911894/entry/0" w:history="1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постановлением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 Правительства Республики Мордовия от 30 января 2017 г. № 74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pStyle w:val="ab"/>
              <w:spacing w:beforeAutospacing="0" w:after="0" w:afterAutospacing="0"/>
            </w:pPr>
            <w:r w:rsidRPr="00912C41">
              <w:t>Цилин Алексей Петрович, заместитель Министра сельского хозяйства и продовольствия Респу</w:t>
            </w:r>
            <w:r w:rsidRPr="00912C41">
              <w:t>б</w:t>
            </w:r>
            <w:r w:rsidRPr="00912C41">
              <w:t>лики Мордовия, 8 (8342) 24-08-79</w:t>
            </w:r>
            <w:hyperlink r:id="rId32">
              <w:r w:rsidRPr="00912C41">
                <w:br/>
                <w:t>zam.teh@agro.e-mordovia.ru</w:t>
              </w:r>
            </w:hyperlink>
          </w:p>
          <w:p w:rsidR="00A41060" w:rsidRPr="00912C41" w:rsidRDefault="00A41060" w:rsidP="002275A1">
            <w:pPr>
              <w:pStyle w:val="ab"/>
              <w:spacing w:beforeAutospacing="0" w:after="0" w:afterAutospacing="0"/>
            </w:pPr>
          </w:p>
          <w:p w:rsidR="00A41060" w:rsidRPr="00912C41" w:rsidRDefault="00A41060" w:rsidP="002275A1">
            <w:pPr>
              <w:pStyle w:val="ab"/>
              <w:spacing w:beforeAutospacing="0" w:after="0" w:afterAutospacing="0"/>
            </w:pP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Постановление Прав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тельства Республики Мордовия от 30 января 2017 г. № 74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«Об утве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ждении Порядка пред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ставления из республ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канского бюджета Ре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публики Мордовия гра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н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тов на создание и разв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тие крестьянского (фе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мерского) хозяйства начинающим фермерам и признании утрати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в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 xml:space="preserve">шими силу некоторых 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lastRenderedPageBreak/>
              <w:t>постановлений Прав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тельства Республики Мордовия»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12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pStyle w:val="s1"/>
              <w:shd w:val="clear" w:color="auto" w:fill="FFFFFF"/>
              <w:spacing w:beforeAutospacing="0" w:after="0" w:afterAutospacing="0"/>
              <w:rPr>
                <w:color w:val="22272F"/>
              </w:rPr>
            </w:pPr>
            <w:r>
              <w:rPr>
                <w:color w:val="22272F"/>
              </w:rPr>
              <w:t>Субсидии:</w:t>
            </w:r>
          </w:p>
          <w:p w:rsidR="00A41060" w:rsidRDefault="00A41060" w:rsidP="002275A1">
            <w:pPr>
              <w:pStyle w:val="s1"/>
              <w:shd w:val="clear" w:color="auto" w:fill="FFFFFF"/>
              <w:spacing w:beforeAutospacing="0" w:after="0" w:afterAutospacing="0"/>
              <w:rPr>
                <w:color w:val="22272F"/>
              </w:rPr>
            </w:pPr>
            <w:r>
              <w:rPr>
                <w:color w:val="22272F"/>
              </w:rPr>
              <w:t>1) на поддержку племенного живо</w:t>
            </w:r>
            <w:r>
              <w:rPr>
                <w:color w:val="22272F"/>
              </w:rPr>
              <w:t>т</w:t>
            </w:r>
            <w:r>
              <w:rPr>
                <w:color w:val="22272F"/>
              </w:rPr>
              <w:t>новодства;</w:t>
            </w:r>
          </w:p>
          <w:p w:rsidR="00A41060" w:rsidRDefault="00A41060" w:rsidP="002275A1">
            <w:pPr>
              <w:pStyle w:val="s1"/>
              <w:shd w:val="clear" w:color="auto" w:fill="FFFFFF"/>
              <w:spacing w:beforeAutospacing="0" w:after="0" w:afterAutospacing="0"/>
              <w:rPr>
                <w:color w:val="22272F"/>
              </w:rPr>
            </w:pPr>
            <w:r>
              <w:rPr>
                <w:color w:val="22272F"/>
              </w:rPr>
              <w:t>2) на возмещение части затрат на с</w:t>
            </w:r>
            <w:r>
              <w:rPr>
                <w:color w:val="22272F"/>
              </w:rPr>
              <w:t>о</w:t>
            </w:r>
            <w:r>
              <w:rPr>
                <w:color w:val="22272F"/>
              </w:rPr>
              <w:t>держание маточного поголовья крупного рогатого скота сп</w:t>
            </w:r>
            <w:r>
              <w:rPr>
                <w:color w:val="22272F"/>
              </w:rPr>
              <w:t>е</w:t>
            </w:r>
            <w:r>
              <w:rPr>
                <w:color w:val="22272F"/>
              </w:rPr>
              <w:t>циализированных мясных пород и их помесей;</w:t>
            </w:r>
          </w:p>
          <w:p w:rsidR="00A41060" w:rsidRDefault="00A41060" w:rsidP="002275A1">
            <w:pPr>
              <w:pStyle w:val="s1"/>
              <w:shd w:val="clear" w:color="auto" w:fill="FFFFFF"/>
              <w:spacing w:beforeAutospacing="0" w:after="0" w:afterAutospacing="0"/>
              <w:rPr>
                <w:color w:val="22272F"/>
              </w:rPr>
            </w:pPr>
            <w:r>
              <w:rPr>
                <w:color w:val="22272F"/>
              </w:rPr>
              <w:t>3) на возмещение части затрат на с</w:t>
            </w:r>
            <w:r>
              <w:rPr>
                <w:color w:val="22272F"/>
              </w:rPr>
              <w:t>о</w:t>
            </w:r>
            <w:r>
              <w:rPr>
                <w:color w:val="22272F"/>
              </w:rPr>
              <w:t>держание маточного поголовья крупного рогатого скота м</w:t>
            </w:r>
            <w:r>
              <w:rPr>
                <w:color w:val="22272F"/>
              </w:rPr>
              <w:t>о</w:t>
            </w:r>
            <w:r>
              <w:rPr>
                <w:color w:val="22272F"/>
              </w:rPr>
              <w:t>лочного направл</w:t>
            </w:r>
            <w:r>
              <w:rPr>
                <w:color w:val="22272F"/>
              </w:rPr>
              <w:t>е</w:t>
            </w:r>
            <w:r>
              <w:rPr>
                <w:color w:val="22272F"/>
              </w:rPr>
              <w:t>ния (кроме племе</w:t>
            </w:r>
            <w:r>
              <w:rPr>
                <w:color w:val="22272F"/>
              </w:rPr>
              <w:t>н</w:t>
            </w:r>
            <w:r>
              <w:rPr>
                <w:color w:val="22272F"/>
              </w:rPr>
              <w:t>ного)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Сельское хозя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Условия согласно Порядку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br/>
              <w:t>предоставления субсидий из республиканского бюджета Республики Мордовия на поддержку племенного животноводства и содержание м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точного поголовья крупного рогатого скота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утвержденного </w:t>
            </w:r>
            <w:hyperlink r:id="rId33" w:anchor="/document/44912070/entry/0" w:history="1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постановлением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 Правительства Республики Мордовия от 30 января 2017 г. № 82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pStyle w:val="ab"/>
              <w:spacing w:beforeAutospacing="0" w:after="0" w:afterAutospacing="0"/>
            </w:pPr>
            <w:r w:rsidRPr="00912C41">
              <w:t>Литяйкин Олег Михайл</w:t>
            </w:r>
            <w:r w:rsidRPr="00912C41">
              <w:t>о</w:t>
            </w:r>
            <w:r w:rsidRPr="00912C41">
              <w:t>вич заместитель Мин</w:t>
            </w:r>
            <w:r w:rsidRPr="00912C41">
              <w:t>и</w:t>
            </w:r>
            <w:r w:rsidRPr="00912C41">
              <w:t>стра сельского хозяйства и продовольствия Респу</w:t>
            </w:r>
            <w:r w:rsidRPr="00912C41">
              <w:t>б</w:t>
            </w:r>
            <w:r w:rsidRPr="00912C41">
              <w:t>лики Мордовия – начал</w:t>
            </w:r>
            <w:r w:rsidRPr="00912C41">
              <w:t>ь</w:t>
            </w:r>
            <w:r w:rsidRPr="00912C41">
              <w:t>ник отдела развития о</w:t>
            </w:r>
            <w:r w:rsidRPr="00912C41">
              <w:t>т</w:t>
            </w:r>
            <w:r w:rsidRPr="00912C41">
              <w:t>раслей животноводства и племенного дела, 8 (8342) 24-75-00</w:t>
            </w:r>
          </w:p>
          <w:p w:rsidR="00A41060" w:rsidRPr="00912C41" w:rsidRDefault="009262F4" w:rsidP="002275A1">
            <w:pPr>
              <w:pStyle w:val="ab"/>
              <w:spacing w:beforeAutospacing="0" w:after="0" w:afterAutospacing="0"/>
            </w:pPr>
            <w:hyperlink r:id="rId34">
              <w:r w:rsidR="00A41060" w:rsidRPr="00912C41">
                <w:t>zam.anim@agro.e-mordovia.ru</w:t>
              </w:r>
            </w:hyperlink>
          </w:p>
          <w:p w:rsidR="00A41060" w:rsidRPr="00912C41" w:rsidRDefault="00A41060" w:rsidP="002275A1">
            <w:pPr>
              <w:pStyle w:val="ab"/>
              <w:spacing w:beforeAutospacing="0" w:after="0" w:afterAutospacing="0"/>
            </w:pPr>
          </w:p>
          <w:p w:rsidR="00A41060" w:rsidRPr="00912C41" w:rsidRDefault="00A41060" w:rsidP="002275A1">
            <w:pPr>
              <w:pStyle w:val="ab"/>
              <w:spacing w:beforeAutospacing="0" w:after="0" w:afterAutospacing="0"/>
            </w:pP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Постановление Прав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тельства Республики Мордовия от 30 января 2017 г. № 82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«Об утве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ждении порядков пред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ставления субсидий из республиканского бю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д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жета Республики Мо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довия на содействие д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стижению целевых пок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а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зателей региональных программ развития а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г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ропромышленного ко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м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плекса»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t>13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pStyle w:val="s1"/>
              <w:shd w:val="clear" w:color="auto" w:fill="FFFFFF"/>
              <w:spacing w:beforeAutospacing="0" w:after="0" w:afterAutospacing="0"/>
              <w:rPr>
                <w:color w:val="22272F"/>
              </w:rPr>
            </w:pPr>
            <w:r>
              <w:rPr>
                <w:color w:val="22272F"/>
              </w:rPr>
              <w:t>Субсидии на возм</w:t>
            </w:r>
            <w:r>
              <w:rPr>
                <w:color w:val="22272F"/>
              </w:rPr>
              <w:t>е</w:t>
            </w:r>
            <w:r>
              <w:rPr>
                <w:color w:val="22272F"/>
              </w:rPr>
              <w:t xml:space="preserve">щение части затрат на приобретение элитных семян 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Сельское хозя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Условия согласно Порядку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br/>
              <w:t>предоставления субсидий из республиканского бюджета Республики Мордовия на поддержку отдельных подотраслей растениеводства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утвержденного </w:t>
            </w:r>
            <w:hyperlink r:id="rId35" w:anchor="/document/44912070/entry/0" w:history="1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постановлением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 Правительства Республики Мордовия от 30 января 2017 г. № 82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Учайкин Иван Павлович, </w:t>
            </w:r>
          </w:p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Министра сельского хозяйства и продовольствия Респу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лики Мордовия – начал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 отдела развития о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раслей растениеводства, 8 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(8342) 47-57-56</w:t>
            </w:r>
          </w:p>
          <w:p w:rsidR="00A41060" w:rsidRPr="00912C41" w:rsidRDefault="009262F4" w:rsidP="002275A1">
            <w:pPr>
              <w:pStyle w:val="ab"/>
              <w:spacing w:beforeAutospacing="0" w:after="0" w:afterAutospacing="0"/>
            </w:pPr>
            <w:hyperlink r:id="rId36">
              <w:r w:rsidR="00A41060" w:rsidRPr="00912C41">
                <w:t>zam.agri@agro.e-mordovia.ru</w:t>
              </w:r>
            </w:hyperlink>
          </w:p>
          <w:p w:rsidR="00A41060" w:rsidRPr="00912C41" w:rsidRDefault="00A41060" w:rsidP="002275A1">
            <w:pPr>
              <w:pStyle w:val="ab"/>
              <w:spacing w:beforeAutospacing="0" w:after="0" w:afterAutospacing="0"/>
            </w:pPr>
          </w:p>
          <w:p w:rsidR="00A41060" w:rsidRPr="00912C41" w:rsidRDefault="00A41060" w:rsidP="002275A1">
            <w:pPr>
              <w:pStyle w:val="ab"/>
              <w:spacing w:beforeAutospacing="0" w:after="0" w:afterAutospacing="0"/>
            </w:pP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lastRenderedPageBreak/>
              <w:t>Постановление Прав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тельства Республики Мордовия от 30 января 2017 г. № 82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«Об утве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ждении порядков пред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ставления субсидий из республиканского бю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д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lastRenderedPageBreak/>
              <w:t>жета Республики Мо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довия на содействие д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стижению целевых пок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а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зателей региональных программ развития а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г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ропромышленного ко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м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плекса»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14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pStyle w:val="s1"/>
              <w:shd w:val="clear" w:color="auto" w:fill="FFFFFF"/>
              <w:spacing w:beforeAutospacing="0" w:after="0" w:afterAutospacing="0"/>
              <w:rPr>
                <w:color w:val="22272F"/>
              </w:rPr>
            </w:pPr>
            <w:r>
              <w:rPr>
                <w:color w:val="22272F"/>
              </w:rPr>
              <w:t>Субсидии на возм</w:t>
            </w:r>
            <w:r>
              <w:rPr>
                <w:color w:val="22272F"/>
              </w:rPr>
              <w:t>е</w:t>
            </w:r>
            <w:r>
              <w:rPr>
                <w:color w:val="22272F"/>
              </w:rPr>
              <w:t>щение части затрат на закладку и уход за многолетними плодовыми и яго</w:t>
            </w:r>
            <w:r>
              <w:rPr>
                <w:color w:val="22272F"/>
              </w:rPr>
              <w:t>д</w:t>
            </w:r>
            <w:r>
              <w:rPr>
                <w:color w:val="22272F"/>
              </w:rPr>
              <w:t>ными насаждениями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Сельское хозя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Условия согласно Порядку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br/>
              <w:t>предоставления субсидий из республиканского бюджета Республики Мордовия на поддержку отдельных подотраслей растениеводства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br/>
              <w:t>утвержденного </w:t>
            </w:r>
            <w:hyperlink r:id="rId37" w:anchor="/document/44912070/entry/0" w:history="1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постановлением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 Правительства Республики Мордовия от 30 января 2017 г. № 82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pStyle w:val="ab"/>
              <w:spacing w:beforeAutospacing="0" w:after="0" w:afterAutospacing="0"/>
            </w:pPr>
            <w:r w:rsidRPr="00912C41">
              <w:t xml:space="preserve">Голов Юрий Иванович, </w:t>
            </w:r>
          </w:p>
          <w:p w:rsidR="00A41060" w:rsidRPr="00912C41" w:rsidRDefault="00A41060" w:rsidP="002275A1">
            <w:pPr>
              <w:pStyle w:val="ab"/>
              <w:spacing w:beforeAutospacing="0" w:after="0" w:afterAutospacing="0"/>
            </w:pPr>
            <w:r w:rsidRPr="00912C41">
              <w:t>первый заместитель М</w:t>
            </w:r>
            <w:r w:rsidRPr="00912C41">
              <w:t>и</w:t>
            </w:r>
            <w:r w:rsidRPr="00912C41">
              <w:t>нистра сельского хозя</w:t>
            </w:r>
            <w:r w:rsidRPr="00912C41">
              <w:t>й</w:t>
            </w:r>
            <w:r w:rsidRPr="00912C41">
              <w:t>ства и продовольствия Республики Мордовия, 8 (8342) 47-43-20</w:t>
            </w:r>
          </w:p>
          <w:p w:rsidR="00A41060" w:rsidRPr="00912C41" w:rsidRDefault="009262F4" w:rsidP="002275A1">
            <w:pPr>
              <w:pStyle w:val="ab"/>
              <w:spacing w:beforeAutospacing="0" w:after="0" w:afterAutospacing="0"/>
            </w:pPr>
            <w:hyperlink r:id="rId38">
              <w:r w:rsidR="00A41060" w:rsidRPr="00912C41">
                <w:t>per.zam@agro.e-mordovia.ru</w:t>
              </w:r>
            </w:hyperlink>
          </w:p>
          <w:p w:rsidR="00A41060" w:rsidRPr="00912C41" w:rsidRDefault="00A41060" w:rsidP="002275A1">
            <w:pPr>
              <w:pStyle w:val="ab"/>
              <w:spacing w:beforeAutospacing="0" w:after="0" w:afterAutospacing="0"/>
            </w:pPr>
          </w:p>
          <w:p w:rsidR="00A41060" w:rsidRPr="00912C41" w:rsidRDefault="00A41060" w:rsidP="002275A1">
            <w:pPr>
              <w:pStyle w:val="ab"/>
              <w:spacing w:beforeAutospacing="0" w:after="0" w:afterAutospacing="0"/>
            </w:pP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22272F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Постановление Прав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тельства Республики Мордовия от 30 января 2017 г. № 82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«Об утве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ждении порядков пред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ставления субсидий из республиканского бю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д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жета Республики Мо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довия на содействие д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стижению целевых пок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а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зателей региональных программ развития а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г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ропромышленного ко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м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плекса»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t>15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pStyle w:val="s1"/>
              <w:shd w:val="clear" w:color="auto" w:fill="FFFFFF"/>
              <w:spacing w:beforeAutospacing="0" w:after="0" w:afterAutospacing="0"/>
              <w:rPr>
                <w:color w:val="22272F"/>
              </w:rPr>
            </w:pPr>
            <w:r>
              <w:rPr>
                <w:color w:val="22272F"/>
              </w:rPr>
              <w:t>Субсидии</w:t>
            </w:r>
            <w:r>
              <w:rPr>
                <w:color w:val="22272F"/>
                <w:shd w:val="clear" w:color="auto" w:fill="FFFFFF"/>
              </w:rPr>
              <w:t xml:space="preserve"> на возм</w:t>
            </w:r>
            <w:r>
              <w:rPr>
                <w:color w:val="22272F"/>
                <w:shd w:val="clear" w:color="auto" w:fill="FFFFFF"/>
              </w:rPr>
              <w:t>е</w:t>
            </w:r>
            <w:r>
              <w:rPr>
                <w:color w:val="22272F"/>
                <w:shd w:val="clear" w:color="auto" w:fill="FFFFFF"/>
              </w:rPr>
              <w:t>щение части затрат на уплату страховой премии по догов</w:t>
            </w:r>
            <w:r>
              <w:rPr>
                <w:color w:val="22272F"/>
                <w:shd w:val="clear" w:color="auto" w:fill="FFFFFF"/>
              </w:rPr>
              <w:t>о</w:t>
            </w:r>
            <w:r>
              <w:rPr>
                <w:color w:val="22272F"/>
                <w:shd w:val="clear" w:color="auto" w:fill="FFFFFF"/>
              </w:rPr>
              <w:t>рам сельскохозя</w:t>
            </w:r>
            <w:r>
              <w:rPr>
                <w:color w:val="22272F"/>
                <w:shd w:val="clear" w:color="auto" w:fill="FFFFFF"/>
              </w:rPr>
              <w:t>й</w:t>
            </w:r>
            <w:r>
              <w:rPr>
                <w:color w:val="22272F"/>
                <w:shd w:val="clear" w:color="auto" w:fill="FFFFFF"/>
              </w:rPr>
              <w:t>ственного страхов</w:t>
            </w:r>
            <w:r>
              <w:rPr>
                <w:color w:val="22272F"/>
                <w:shd w:val="clear" w:color="auto" w:fill="FFFFFF"/>
              </w:rPr>
              <w:t>а</w:t>
            </w:r>
            <w:r>
              <w:rPr>
                <w:color w:val="22272F"/>
                <w:shd w:val="clear" w:color="auto" w:fill="FFFFFF"/>
              </w:rPr>
              <w:t>ния в области раст</w:t>
            </w:r>
            <w:r>
              <w:rPr>
                <w:color w:val="22272F"/>
                <w:shd w:val="clear" w:color="auto" w:fill="FFFFFF"/>
              </w:rPr>
              <w:t>е</w:t>
            </w:r>
            <w:r>
              <w:rPr>
                <w:color w:val="22272F"/>
                <w:shd w:val="clear" w:color="auto" w:fill="FFFFFF"/>
              </w:rPr>
              <w:t>ниеводства и на во</w:t>
            </w:r>
            <w:r>
              <w:rPr>
                <w:color w:val="22272F"/>
                <w:shd w:val="clear" w:color="auto" w:fill="FFFFFF"/>
              </w:rPr>
              <w:t>з</w:t>
            </w:r>
            <w:r>
              <w:rPr>
                <w:color w:val="22272F"/>
                <w:shd w:val="clear" w:color="auto" w:fill="FFFFFF"/>
              </w:rPr>
              <w:t>мещение части з</w:t>
            </w:r>
            <w:r>
              <w:rPr>
                <w:color w:val="22272F"/>
                <w:shd w:val="clear" w:color="auto" w:fill="FFFFFF"/>
              </w:rPr>
              <w:t>а</w:t>
            </w:r>
            <w:r>
              <w:rPr>
                <w:color w:val="22272F"/>
                <w:shd w:val="clear" w:color="auto" w:fill="FFFFFF"/>
              </w:rPr>
              <w:lastRenderedPageBreak/>
              <w:t>трат на уплату стр</w:t>
            </w:r>
            <w:r>
              <w:rPr>
                <w:color w:val="22272F"/>
                <w:shd w:val="clear" w:color="auto" w:fill="FFFFFF"/>
              </w:rPr>
              <w:t>а</w:t>
            </w:r>
            <w:r>
              <w:rPr>
                <w:color w:val="22272F"/>
                <w:shd w:val="clear" w:color="auto" w:fill="FFFFFF"/>
              </w:rPr>
              <w:t>ховой премии по д</w:t>
            </w:r>
            <w:r>
              <w:rPr>
                <w:color w:val="22272F"/>
                <w:shd w:val="clear" w:color="auto" w:fill="FFFFFF"/>
              </w:rPr>
              <w:t>о</w:t>
            </w:r>
            <w:r>
              <w:rPr>
                <w:color w:val="22272F"/>
                <w:shd w:val="clear" w:color="auto" w:fill="FFFFFF"/>
              </w:rPr>
              <w:t>говорам сельскох</w:t>
            </w:r>
            <w:r>
              <w:rPr>
                <w:color w:val="22272F"/>
                <w:shd w:val="clear" w:color="auto" w:fill="FFFFFF"/>
              </w:rPr>
              <w:t>о</w:t>
            </w:r>
            <w:r>
              <w:rPr>
                <w:color w:val="22272F"/>
                <w:shd w:val="clear" w:color="auto" w:fill="FFFFFF"/>
              </w:rPr>
              <w:t>зяйственного стр</w:t>
            </w:r>
            <w:r>
              <w:rPr>
                <w:color w:val="22272F"/>
                <w:shd w:val="clear" w:color="auto" w:fill="FFFFFF"/>
              </w:rPr>
              <w:t>а</w:t>
            </w:r>
            <w:r>
              <w:rPr>
                <w:color w:val="22272F"/>
                <w:shd w:val="clear" w:color="auto" w:fill="FFFFFF"/>
              </w:rPr>
              <w:t>хования в области животноводства сельскохозяйстве</w:t>
            </w:r>
            <w:r>
              <w:rPr>
                <w:color w:val="22272F"/>
                <w:shd w:val="clear" w:color="auto" w:fill="FFFFFF"/>
              </w:rPr>
              <w:t>н</w:t>
            </w:r>
            <w:r>
              <w:rPr>
                <w:color w:val="22272F"/>
                <w:shd w:val="clear" w:color="auto" w:fill="FFFFFF"/>
              </w:rPr>
              <w:t>ным товаропроизв</w:t>
            </w:r>
            <w:r>
              <w:rPr>
                <w:color w:val="22272F"/>
                <w:shd w:val="clear" w:color="auto" w:fill="FFFFFF"/>
              </w:rPr>
              <w:t>о</w:t>
            </w:r>
            <w:r>
              <w:rPr>
                <w:color w:val="22272F"/>
                <w:shd w:val="clear" w:color="auto" w:fill="FFFFFF"/>
              </w:rPr>
              <w:t>дителям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Сельское хозя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Условия согласно Порядку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br/>
              <w:t>предоставления субсидий из республиканского бюджета Республики Мордовия на возмещ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ние части затрат на уплату страховой премии по договорам сельскохозяйственного страх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вания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утвержденного </w:t>
            </w:r>
            <w:hyperlink r:id="rId39" w:anchor="/document/9087109/entry/0" w:history="1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постановлением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 Правительства Республики Мордовия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br/>
              <w:t>от 11 февраля 2013 г. № 29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pStyle w:val="ab"/>
              <w:spacing w:beforeAutospacing="0" w:after="0" w:afterAutospacing="0"/>
            </w:pPr>
            <w:r w:rsidRPr="00912C41">
              <w:t>Цыбизова Раиса Миха</w:t>
            </w:r>
            <w:r w:rsidRPr="00912C41">
              <w:t>й</w:t>
            </w:r>
            <w:r w:rsidRPr="00912C41">
              <w:t>ловна, заместитель Мин</w:t>
            </w:r>
            <w:r w:rsidRPr="00912C41">
              <w:t>и</w:t>
            </w:r>
            <w:r w:rsidRPr="00912C41">
              <w:t>стра сельского хозяйства и продовольствия Респу</w:t>
            </w:r>
            <w:r w:rsidRPr="00912C41">
              <w:t>б</w:t>
            </w:r>
            <w:r w:rsidRPr="00912C41">
              <w:t>лики Мордовия, 8 (8342) 24-14-09</w:t>
            </w:r>
          </w:p>
          <w:p w:rsidR="00A41060" w:rsidRPr="00912C41" w:rsidRDefault="009262F4" w:rsidP="002275A1">
            <w:pPr>
              <w:pStyle w:val="ab"/>
              <w:spacing w:beforeAutospacing="0" w:after="0" w:afterAutospacing="0"/>
            </w:pPr>
            <w:hyperlink r:id="rId40">
              <w:r w:rsidR="00A41060" w:rsidRPr="00912C41">
                <w:t>zam.eco@agro.e-mordovia.ru</w:t>
              </w:r>
            </w:hyperlink>
            <w:r w:rsidR="00A41060" w:rsidRPr="00912C41">
              <w:br/>
            </w:r>
            <w:r w:rsidR="00A41060" w:rsidRPr="00912C41">
              <w:br/>
            </w: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22272F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lastRenderedPageBreak/>
              <w:t>Постановление Прав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тельства Республики Мордовия от 11 февраля 2013 г. № 29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«О порядке предоста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в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ления субсидий из ре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публиканского бюджета Республики Мордовия на возмещение части з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а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lastRenderedPageBreak/>
              <w:t>трат на уплату страховой премии по договорам сельскохозяйственного страхования»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16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Субсидии сельск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хозяйственным т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варопроизводителям на возмещение части затрат на произво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д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ство мяса свиней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Сельское хозя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Условия согласно Порядку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br/>
              <w:t>предоставления субсидий из республиканского бюджета Республики Мордовия на возмещ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ние части затрат на производство мяса свиней утвержденного </w:t>
            </w:r>
            <w:hyperlink r:id="rId41" w:anchor="/document/44912070/entry/0" w:history="1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постановлением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 Правительства Республики Мордовия от 30 января 2017 г. № 82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pStyle w:val="ab"/>
              <w:spacing w:beforeAutospacing="0" w:after="0" w:afterAutospacing="0"/>
            </w:pPr>
            <w:r w:rsidRPr="00912C41">
              <w:t>Литяйкин Олег Михайл</w:t>
            </w:r>
            <w:r w:rsidRPr="00912C41">
              <w:t>о</w:t>
            </w:r>
            <w:r w:rsidRPr="00912C41">
              <w:t>вич, заместитель Мин</w:t>
            </w:r>
            <w:r w:rsidRPr="00912C41">
              <w:t>и</w:t>
            </w:r>
            <w:r w:rsidRPr="00912C41">
              <w:t>стра сельского хозяйства и продовольствия Респу</w:t>
            </w:r>
            <w:r w:rsidRPr="00912C41">
              <w:t>б</w:t>
            </w:r>
            <w:r w:rsidRPr="00912C41">
              <w:t>лики Мордовия – начал</w:t>
            </w:r>
            <w:r w:rsidRPr="00912C41">
              <w:t>ь</w:t>
            </w:r>
            <w:r w:rsidRPr="00912C41">
              <w:t>ник отдела развития о</w:t>
            </w:r>
            <w:r w:rsidRPr="00912C41">
              <w:t>т</w:t>
            </w:r>
            <w:r w:rsidRPr="00912C41">
              <w:t>раслей животноводства и племенного дела, 8 (8342) 24-75-00</w:t>
            </w:r>
          </w:p>
          <w:p w:rsidR="00A41060" w:rsidRPr="00912C41" w:rsidRDefault="009262F4" w:rsidP="002275A1">
            <w:pPr>
              <w:pStyle w:val="ab"/>
              <w:spacing w:beforeAutospacing="0" w:after="0" w:afterAutospacing="0"/>
            </w:pPr>
            <w:hyperlink r:id="rId42">
              <w:r w:rsidR="00A41060" w:rsidRPr="00912C41">
                <w:t>zam.anim@agro.e-mordovia.ru</w:t>
              </w:r>
            </w:hyperlink>
          </w:p>
          <w:p w:rsidR="00A41060" w:rsidRPr="00912C41" w:rsidRDefault="00A41060" w:rsidP="002275A1">
            <w:pPr>
              <w:pStyle w:val="ab"/>
              <w:spacing w:beforeAutospacing="0" w:after="0" w:afterAutospacing="0"/>
            </w:pPr>
          </w:p>
          <w:p w:rsidR="00A41060" w:rsidRPr="00912C41" w:rsidRDefault="00A41060" w:rsidP="002275A1">
            <w:pPr>
              <w:pStyle w:val="ab"/>
              <w:spacing w:beforeAutospacing="0" w:after="0" w:afterAutospacing="0"/>
            </w:pP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Постановление Прав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тельства Республики Мордовия от 30 января 2017 г. № 82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«Об утве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ждении порядков пред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ставления субсидий из республиканского бю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д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жета Республики Мо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довия на содействие д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стижению целевых пок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а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зателей региональных программ развития а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г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ропромышленного ко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м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плекса»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t>17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Субсидии сельск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хозяйственным т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варопроизводителям на повышение пр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дуктивности в м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лочном скотоводстве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Сельское хозя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Условия согласно Порядку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br/>
              <w:t>предоставления субсидий из республиканского бюджета Республики Мордовия на повышение продуктивности в молочном скотоводстве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утвержденного </w:t>
            </w:r>
            <w:hyperlink r:id="rId43" w:anchor="/document/44912078/entry/0" w:history="1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постановлением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 Правительства Республики Мордовия от 30 января 2017 г. № 83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pStyle w:val="ab"/>
              <w:spacing w:beforeAutospacing="0" w:after="0" w:afterAutospacing="0"/>
            </w:pPr>
            <w:r w:rsidRPr="00912C41">
              <w:t>Литяйкин Олег Михайл</w:t>
            </w:r>
            <w:r w:rsidRPr="00912C41">
              <w:t>о</w:t>
            </w:r>
            <w:r w:rsidRPr="00912C41">
              <w:t>вич, заместитель Мин</w:t>
            </w:r>
            <w:r w:rsidRPr="00912C41">
              <w:t>и</w:t>
            </w:r>
            <w:r w:rsidRPr="00912C41">
              <w:t>стра сельского хозяйства и продовольствия Респу</w:t>
            </w:r>
            <w:r w:rsidRPr="00912C41">
              <w:t>б</w:t>
            </w:r>
            <w:r w:rsidRPr="00912C41">
              <w:t>лики Мордовия – начал</w:t>
            </w:r>
            <w:r w:rsidRPr="00912C41">
              <w:t>ь</w:t>
            </w:r>
            <w:r w:rsidRPr="00912C41">
              <w:t>ник отдела развития о</w:t>
            </w:r>
            <w:r w:rsidRPr="00912C41">
              <w:t>т</w:t>
            </w:r>
            <w:r w:rsidRPr="00912C41">
              <w:t xml:space="preserve">раслей животноводства и </w:t>
            </w:r>
            <w:r w:rsidRPr="00912C41">
              <w:lastRenderedPageBreak/>
              <w:t>племенного дела, 8 (8342) 24-75-00</w:t>
            </w:r>
          </w:p>
          <w:p w:rsidR="00A41060" w:rsidRPr="00912C41" w:rsidRDefault="009262F4" w:rsidP="002275A1">
            <w:pPr>
              <w:pStyle w:val="ab"/>
              <w:spacing w:beforeAutospacing="0" w:after="0" w:afterAutospacing="0"/>
            </w:pPr>
            <w:hyperlink r:id="rId44">
              <w:r w:rsidR="00A41060" w:rsidRPr="00912C41">
                <w:t>zam.anim@agro.e-mordovia.ru</w:t>
              </w:r>
            </w:hyperlink>
          </w:p>
          <w:p w:rsidR="00A41060" w:rsidRPr="00912C41" w:rsidRDefault="00A41060" w:rsidP="002275A1">
            <w:pPr>
              <w:pStyle w:val="ab"/>
              <w:spacing w:beforeAutospacing="0" w:after="0" w:afterAutospacing="0"/>
            </w:pP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lastRenderedPageBreak/>
              <w:t>Постановление Прав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тельства Республики Мордовия от 30 января 2017 г. № 83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«Об утверждении П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рядка предоставления субсидий из республ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lastRenderedPageBreak/>
              <w:t>канского бюджета Ре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публики Мордовия на повышение продукти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в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ности в молочном ск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товодстве»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18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22272F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Субсидии на оказ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а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ние несвязанной поддержки сельск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хозяйственным т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варопроизводителям в области растени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е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водства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Сельское хозя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Условия согласно Порядку предоставления субсидий из республиканского бюджета Ре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публики Мордовия на оказание несвязанной поддержки сельскохозяйственным товаропр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изводителям в области растениеводства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утвержденного </w:t>
            </w:r>
            <w:hyperlink r:id="rId45" w:anchor="/document/44912208/entry/0" w:history="1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постановлением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 Правительства Республики Мордовия от 8 февраля 2017 г. № 95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Учайкин Иван Павлович, заместитель Министра сельского хозяйства и продовольствия Респу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лики Мордовия – начал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 отдела развития о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раслей растениеводства, 8 (8342) 47-57-56</w:t>
            </w:r>
          </w:p>
          <w:p w:rsidR="00A41060" w:rsidRPr="00912C41" w:rsidRDefault="009262F4" w:rsidP="002275A1">
            <w:pPr>
              <w:pStyle w:val="ab"/>
              <w:spacing w:beforeAutospacing="0" w:after="0" w:afterAutospacing="0"/>
            </w:pPr>
            <w:hyperlink r:id="rId46">
              <w:r w:rsidR="00A41060" w:rsidRPr="00912C41">
                <w:t>zam.agri@agro.e-mordovia.ru</w:t>
              </w:r>
            </w:hyperlink>
          </w:p>
          <w:p w:rsidR="00A41060" w:rsidRPr="00912C41" w:rsidRDefault="00A41060" w:rsidP="002275A1">
            <w:pPr>
              <w:pStyle w:val="ab"/>
              <w:spacing w:beforeAutospacing="0" w:after="0" w:afterAutospacing="0"/>
            </w:pPr>
          </w:p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Постановление Прав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тельства Республики Мордовия от 8 февраля 2017 г. № 95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«Об утве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ждении Порядка пред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ставления субсидий из республиканского бю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д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жета Республики Мо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довия на оказание несв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я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занной поддержки сел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ь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скохозяйственным тов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а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ропроизводителям в 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б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ласти растениеводства и признании утратившими силу некоторых пост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а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новлений Правительства Республики Мордовия»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t>19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22272F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Субсидии на реал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зацию мероприятий подпрограммы «Ра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з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витие мелиорации земель сельскох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зяйственного назн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а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чения на 2014 - 2025 годы» Госуда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lastRenderedPageBreak/>
              <w:t>ственной программы Республики Морд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вия развития сел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ь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ского хозяйства и регулирования ры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н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ков сельскохозя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й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ственной продукции, сырья и продовол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ь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ствия на 2013 - 2025 годы 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Сельское хозя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Условия согласно Порядку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br/>
              <w:t>предоставления субсидий из республиканского бюджета Республики Мордовия на реализ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цию мероприятий подпрограммы «Развитие мелиорации земель сельскохозяйственного назначения на 2014 - 2025 годы» Госуда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 xml:space="preserve">ственной программы Республики Мордовия развития сельского хозяйства и регулирования 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рынков сельскохозяйственной продукции, с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 xml:space="preserve">рья и продовольствия на 2013 - 2025 годы утвержденного </w:t>
            </w:r>
            <w:hyperlink r:id="rId47" w:anchor="/document/9039752/entry/0" w:history="1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постановлением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 Правительства Республики Мордовия от 26 мая 2014 г. № 242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Учайкин Иван Павлович, заместитель Министра сельского хозяйства и продовольствия Респу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лики Мордовия – начал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 отдела развития о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раслей растениеводства, 8 (8342) 47-57-56</w:t>
            </w:r>
          </w:p>
          <w:p w:rsidR="00A41060" w:rsidRPr="00912C41" w:rsidRDefault="009262F4" w:rsidP="002275A1">
            <w:pPr>
              <w:pStyle w:val="ab"/>
              <w:spacing w:beforeAutospacing="0" w:after="0" w:afterAutospacing="0"/>
            </w:pPr>
            <w:hyperlink r:id="rId48">
              <w:r w:rsidR="00A41060" w:rsidRPr="00912C41">
                <w:t>zam.agri@agro.e-mordovia.ru</w:t>
              </w:r>
            </w:hyperlink>
          </w:p>
          <w:p w:rsidR="00A41060" w:rsidRPr="00912C41" w:rsidRDefault="00A41060" w:rsidP="002275A1">
            <w:pPr>
              <w:pStyle w:val="ab"/>
              <w:spacing w:beforeAutospacing="0" w:after="0" w:afterAutospacing="0"/>
            </w:pPr>
          </w:p>
          <w:p w:rsidR="00A41060" w:rsidRPr="00912C41" w:rsidRDefault="00A41060" w:rsidP="002275A1">
            <w:pPr>
              <w:pStyle w:val="ab"/>
              <w:spacing w:beforeAutospacing="0" w:after="0" w:afterAutospacing="0"/>
            </w:pP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lastRenderedPageBreak/>
              <w:t>Постановление Прав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тельства Республики Мордовия от 26 мая 2014 г. № 242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«Об утверждении П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рядка предоставления субсидий из республ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канского бюджета Ре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lastRenderedPageBreak/>
              <w:t>публики Мордовия на реализацию меропри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я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тий подпрограммы «Ра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з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витие мелиорации з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е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мель сельскохозя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й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ственного назначения на 2014 - 2025 годы» Гос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у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дарственной программы Республики Мордовия развития сельского х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зяйства и регулирования рынков сельскохозя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й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ственной продукции, сырья и продовольствия на 2013 - 2025 годы»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20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Предоставление микрозаймов суб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ъ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ектам малого и среднего предпр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нимательства  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 огранич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ний</w:t>
            </w: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Микрозаймы предоставляются на срок не 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лее 36 месяцев. Максимальная отсрочка пл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тежа по возврату микрозайма (основного долга по микрозайму) – 11 календарных месяцев.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Максимальный размер микрозайма не должен превышать 1 000 000  рублей на одного заяв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теля.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Максимальная сумма микрозайма для заявит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лей, входящих в группу связанных заемщиков не должна превышать 3 000 000  рублей.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Процентная ставка за пользование микроза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мом составляет 8 % годовых.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Кочкуров Павел Алексе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вич..</w:t>
            </w:r>
          </w:p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специалист АУ МКК «Центр Микроф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нансирования РМ», Т.8(8342)-23-26-77,</w:t>
            </w:r>
          </w:p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Сот.89272764082, spmikrozaim@mail.ru; Мамаева Светлана Ив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новна,</w:t>
            </w:r>
          </w:p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АУ МКК «Центр Микрофинанс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рования РМ»,</w:t>
            </w:r>
          </w:p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Т.8(8342)-23-26-77,</w:t>
            </w:r>
          </w:p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Сот.89271860797,</w:t>
            </w:r>
          </w:p>
          <w:p w:rsidR="00A41060" w:rsidRPr="00912C41" w:rsidRDefault="009262F4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9">
              <w:r w:rsidR="00A41060" w:rsidRPr="00912C41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spmikrozaim@mail.ru</w:t>
              </w:r>
            </w:hyperlink>
          </w:p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Правило предоставления микрозайма Наблюд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тельным советом 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АУ МКК «Центр 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рофинансирования РМ»</w:t>
            </w:r>
          </w:p>
          <w:p w:rsidR="00A41060" w:rsidRDefault="00A41060" w:rsidP="002275A1">
            <w:pPr>
              <w:pStyle w:val="ConsPlusTitle"/>
              <w:widowControl/>
              <w:rPr>
                <w:b w:val="0"/>
                <w:bCs w:val="0"/>
                <w:lang w:eastAsia="zh-CN"/>
              </w:rPr>
            </w:pPr>
            <w:r>
              <w:rPr>
                <w:b w:val="0"/>
                <w:bCs w:val="0"/>
                <w:lang w:eastAsia="zh-CN"/>
              </w:rPr>
              <w:t>Протокол от 26 февраля 2018 г. № 1-2018</w:t>
            </w:r>
          </w:p>
          <w:p w:rsidR="00A41060" w:rsidRDefault="00A41060" w:rsidP="002275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21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Предоставление микрозаймов суб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ъ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ектам малого и среднего предпр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нимательства  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 огранич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ний</w:t>
            </w: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Максимальная сумма микрозайма (персонал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ный лимит) определяется в соответствии с утвержденной Фондом методикой оценки пл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тежеспособности субъектов малого и среднего предпринимательства и не может превышать сумму по основному долгу по всем действу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щим микрозаймам в размере 3 000 000 рублей, а для заемщиков осуществляющих деятел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ность раздела С ОКВЭД «Обрабатывающие производства» превысит          5 000 000 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лей.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Лимит выдачи денежных средств по микр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займу «Чрезвычайная ситуация» составляет не более 5 % от капитализации.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Максимальная сумма микрозайма для заявит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лей, входящих в группу связанных заемщиков не должна превышать 10 000 000  рублей.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Микрозаймы предоставляются на срок не 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лее 36  месяцев. Максимальная отсрочка пл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тежа по возврату микрозайма (основного долга по микрозайму) – 6 календарных месяцев.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Процентная ставка за пользование микроза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мом не может превышать ключевой ставки Банка России, установленной на дату закл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чения договора микрозайма.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Фонд предоставляет СМСП микрозаймы сл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дующих видов: «Стандартный» «Приорите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ный», «Специальный», «Чрезвычайная ситу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ция», «Тендерный», «Рефинансирование».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Кильдишева Татьяна Н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колаевна,</w:t>
            </w:r>
          </w:p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специалист Ми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рокредитной компании Фонд поддержки пре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принимательства Респу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лики Мордовия, 8(8342)-24-00-35 доб. 001;</w:t>
            </w:r>
          </w:p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Эл. адрес: spmikrozaim@mail.ru Бе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рукова Ирина Алекса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дровна,</w:t>
            </w:r>
          </w:p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Микрокр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дитной компании Фонд поддержки предприним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тельства Республики Мордовия,</w:t>
            </w:r>
          </w:p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8(8342)-24-00-35</w:t>
            </w:r>
          </w:p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доб. 002;</w:t>
            </w:r>
          </w:p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Эл. адрес:</w:t>
            </w:r>
          </w:p>
          <w:p w:rsidR="00A41060" w:rsidRPr="00912C41" w:rsidRDefault="009262F4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0">
              <w:r w:rsidR="00A41060" w:rsidRPr="00912C41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spmikrozaim@mail.ru</w:t>
              </w:r>
            </w:hyperlink>
          </w:p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Правила предоставления микрозаймов субъектам малого и среднего пре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принимательства 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рокредитной компании Фонд поддержки пре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принимательства 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публики Мордовия -Утверждено Советом МКК ФППРМ Протокол от 01.02.2019 г. № 1-2019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22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Предоставление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ручительств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 ограничений</w:t>
            </w: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доступности кредитных ресурсов для субъектов малого и среднего предприн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мательства.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Максимальная ответственность Гарантийного фонда перед финансовыми организациями не может превышать 70 % от суммы основного долга по заключаемому кредитному договору или по договору о предоставлении банковской гарантии Субъекта МСП. Срок предоставл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 до 5 лет. Деятельность СМСП, соотве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ствует требованиям Федерального закона №209-ФЗ. 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Ставка вознаграждения за предоставле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ное/пролонгируемое поручительство Фонда: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 кредитным договорам равна – 1,25 % 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довых;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 договорам лизинга равна – 1,25 %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вых;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 договорам банковской гарантии равна – 1 % годовых;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 совместным сделкам с АО «МСП Банк» - при предоставлении гарантийного продукта «Прямая гарантия, выдаваемая совместно с поручительством РГО (согарантия)» и с АО «Корпорация «МСП» - при реализации гара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тийных продуктов равна – 0,75 % годовых.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Оплата вознаграждения осуществляется в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ответствии с договором поручительства/доп. соглашения к договору поручительства. 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Новикова Ольга Алекса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дровна, Директор авт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номного учреждения «Г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рантийного фонда кр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дитного обеспечения Ре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публики Мордовия»</w:t>
            </w:r>
          </w:p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(8342) 47-69-19,</w:t>
            </w:r>
          </w:p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8-927-189-39-46.</w:t>
            </w:r>
          </w:p>
          <w:p w:rsidR="00A41060" w:rsidRPr="00912C41" w:rsidRDefault="009262F4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1">
              <w:r w:rsidR="00A41060" w:rsidRPr="00912C41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gfkorm@yandex.ru</w:t>
              </w:r>
            </w:hyperlink>
            <w:r w:rsidR="00A41060"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Положение  о деятел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ности автономного учреждения «Гаранти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ного фонда кредитного обеспечения Республики Мордовия» от 31 августа 2018 года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23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организ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циям, предоставл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ющим коммунал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ные услуги по тар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фам для населения, на возмещение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дополученных дох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дов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рассчитываются как разница между фактически начисленным и предъявленным к оплате размером платы за потребленный нас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лением объем коммунальных услуг в соотве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ствии с показаниями приборов учета, при их отсутствии - в соответствии с нормативами потребления, и размером оплаты за тот же объем коммунальных услуг, рассчитанный по утвержденным экономически обоснованным тарифам.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Условиями предоставления субсидий являю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ся: оказание коммунальных услуг теплосна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жения, горячего водоснабжения, холодного водоснабжения, водоотведения по тарифам для населения, установленным органом гос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дарственного регулирования тарифов Респу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лики Мордовия, в соответствии с требовани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 Правил предоставления коммунальных услуг собственникам и пользователям пом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щений в многоквартирных домах и жилых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мов, утвержденных постановлением 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тельства Российской Федерации от 6 мая 2011 г. № 354 «О предоставлении коммунальных услуг собственникам и пользователям пом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щений в многоквартирных домах и жилых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мов»; заключение соглашения о предоставл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нии субсидий с Министерством жилищно-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коммунального хозяйства, энергетики и гра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данской защиты населения Республики Мо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довия в соответствии с типовой формой, уст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новленной Министерством финансов Респу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лики Мордовия; представление в Министе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 жилищно-коммунального хозяйства, энергетики и гражданской защиты населения Республики Мордовия договоров на оказание коммунальных услуг;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представление заявки, расчета недополуче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доходов, документов, подтверждающих объемы предоставленных услуг.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Кукушкина Екатерина Владимировна – начал</w:t>
            </w:r>
            <w:r>
              <w:rPr>
                <w:rFonts w:ascii="Times New Roman" w:hAnsi="Times New Roman" w:cs="Times New Roman"/>
                <w:sz w:val="24"/>
              </w:rPr>
              <w:t>ь</w:t>
            </w:r>
            <w:r>
              <w:rPr>
                <w:rFonts w:ascii="Times New Roman" w:hAnsi="Times New Roman" w:cs="Times New Roman"/>
                <w:sz w:val="24"/>
              </w:rPr>
              <w:t>ник финансово-экономического отдела Министерства жилищно-коммунального хозяйства, энергетики и гражданской защиты населения Ре</w:t>
            </w:r>
            <w:r>
              <w:rPr>
                <w:rFonts w:ascii="Times New Roman" w:hAnsi="Times New Roman" w:cs="Times New Roman"/>
                <w:sz w:val="24"/>
              </w:rPr>
              <w:t>с</w:t>
            </w:r>
            <w:r>
              <w:rPr>
                <w:rFonts w:ascii="Times New Roman" w:hAnsi="Times New Roman" w:cs="Times New Roman"/>
                <w:sz w:val="24"/>
              </w:rPr>
              <w:t xml:space="preserve">публики Мордовия, 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 (8342) 39-16-43,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mjkhrm</w:t>
            </w:r>
            <w:r>
              <w:rPr>
                <w:rFonts w:ascii="Times New Roman" w:hAnsi="Times New Roman" w:cs="Times New Roman"/>
                <w:sz w:val="24"/>
              </w:rPr>
              <w:t>@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e</w:t>
            </w:r>
            <w:r>
              <w:rPr>
                <w:rFonts w:ascii="Times New Roman" w:hAnsi="Times New Roman" w:cs="Times New Roman"/>
                <w:sz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mordovia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ru</w:t>
            </w: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Постановление 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тельства Республики Мордовия от 1 февраля 2016 г. № 52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«Об утверждении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рядка предоставления субсидий организациям, предоставляющим 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мунальные услуги по тарифам для населения, на возмещение недоп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лученных доходов»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24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юридич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ским лицам на 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мещение части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трат на уплату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центной ставки по кредитам, получе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в российских кредитных орган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зациях на реализ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цию в сфере комм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нального хозяйства инвестиционных проектов по стро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тельству (реко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струкции) котельных или модернизации теплотехнического оборудования, 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также по строител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ству (реконстру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ции) или модерниз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ции сетей, оборуд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вания и объектов водоснабжения и водоотведения, а также по строител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ству (реконстру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ции) или модерниз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ции сетей уличного освещения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жилищно-коммунальное хозяйство</w:t>
            </w: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по кредитным договорам, закл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ченным до 1 января 2016 г., выплачиваются ежемесячно в размере фактических затрат на уплату процентов за пользование кредитом, но не более 20% годовых.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по кредитным договорам, закл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ченным после 1 января 2016 г., выплачиваются в размере фактических затрат заемщиков на уплату процентов по кредитам, но не более размера ключевой ставки Центрального банка Российской Федерации, действующей на дату заключения кредитного договора, увеличенной на 3 процентных пункта.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Курданихин Александр Иванович – начальник о</w:t>
            </w:r>
            <w:r>
              <w:rPr>
                <w:rFonts w:ascii="Times New Roman" w:hAnsi="Times New Roman" w:cs="Times New Roman"/>
                <w:sz w:val="24"/>
              </w:rPr>
              <w:t>т</w:t>
            </w:r>
            <w:r>
              <w:rPr>
                <w:rFonts w:ascii="Times New Roman" w:hAnsi="Times New Roman" w:cs="Times New Roman"/>
                <w:sz w:val="24"/>
              </w:rPr>
              <w:t>дела теплоэнергетики, в</w:t>
            </w:r>
            <w:r>
              <w:rPr>
                <w:rFonts w:ascii="Times New Roman" w:hAnsi="Times New Roman" w:cs="Times New Roman"/>
                <w:sz w:val="24"/>
              </w:rPr>
              <w:t>о</w:t>
            </w:r>
            <w:r>
              <w:rPr>
                <w:rFonts w:ascii="Times New Roman" w:hAnsi="Times New Roman" w:cs="Times New Roman"/>
                <w:sz w:val="24"/>
              </w:rPr>
              <w:t>доснабжения и водоотв</w:t>
            </w:r>
            <w:r>
              <w:rPr>
                <w:rFonts w:ascii="Times New Roman" w:hAnsi="Times New Roman" w:cs="Times New Roman"/>
                <w:sz w:val="24"/>
              </w:rPr>
              <w:t>е</w:t>
            </w:r>
            <w:r>
              <w:rPr>
                <w:rFonts w:ascii="Times New Roman" w:hAnsi="Times New Roman" w:cs="Times New Roman"/>
                <w:sz w:val="24"/>
              </w:rPr>
              <w:t>дения Министерства ж</w:t>
            </w:r>
            <w:r>
              <w:rPr>
                <w:rFonts w:ascii="Times New Roman" w:hAnsi="Times New Roman" w:cs="Times New Roman"/>
                <w:sz w:val="24"/>
              </w:rPr>
              <w:t>и</w:t>
            </w:r>
            <w:r>
              <w:rPr>
                <w:rFonts w:ascii="Times New Roman" w:hAnsi="Times New Roman" w:cs="Times New Roman"/>
                <w:sz w:val="24"/>
              </w:rPr>
              <w:t xml:space="preserve">лищно-коммунального хозяйства, энергетики и гражданской защиты населения Республики Мордовия, 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 (8342) 39-16-46,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mjkhrm@e-mordovia.ru</w:t>
            </w: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Постановление 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тельства Республики Мордовия от 13 августа 2012 г. № 306 «Об утверждении Порядка предоставления из 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публиканского бюджета Республики Мордовия субсидий юридическим лицам на возмещение части затрат на уплату процентной ставки по кредитам, полученным в российских кредитных организациях на реал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зацию в сфере комм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нального хозяйства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вестиционных проектов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строительству (р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конструкции) котельных или модернизации 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лотехнического обор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дования, а также по строительству (реко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струкции) или модерн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зации сетей, оборудов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 и объектов вод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снабжения и водоотв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дения, а также по стро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тельству (реконстру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ции) или модернизации сетей уличного освещ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25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юридич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ским лицам на 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мещение части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трат на уплату 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зинговых платежей по договорам лизи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га, заключенным с российскими лизи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говыми компаниями на приобретение машин и оборудов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ния, используемых для реализации в сфере коммунальн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 хозяйства инв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стиционных прое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тов по строительству (реконструкции)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тельных или моде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низации теплоте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нического оборуд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вания, оборудования и объектов вод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снабжения и водоо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ведения, строител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ству (реконстру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ции) или модерниз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ции сетей, а также по строительству (реконструкции) или модернизации сетей уличного освещения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жилищно-коммунальное хозяйство</w:t>
            </w: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выплачиваются ежемесячно в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мере из расчета суммы возмещения лизинг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получателем затрат лизинговой компании на уплату процентов по кредитам, привлекаемым для исполнения договора лизинга, и дохода лизинговой компании, являющихся частями лизингового платежа.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Размер указанной субсидии не может прев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шать 20% от остаточной стоимости машин и оборудования.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Остаточная стоимость машин и оборудования определяется как разница между указанной в договоре лизинга стоимостью предмета лизи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га (включая все затраты на строительно-монтажные работы, пусконаладочные работы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данного оборудования) и размером уплаче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лизингополучателем лизинговых плат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жей в соответствии с договором лизинга.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Курданихин Александр Иванович – начальник о</w:t>
            </w:r>
            <w:r>
              <w:rPr>
                <w:rFonts w:ascii="Times New Roman" w:hAnsi="Times New Roman" w:cs="Times New Roman"/>
                <w:sz w:val="24"/>
              </w:rPr>
              <w:t>т</w:t>
            </w:r>
            <w:r>
              <w:rPr>
                <w:rFonts w:ascii="Times New Roman" w:hAnsi="Times New Roman" w:cs="Times New Roman"/>
                <w:sz w:val="24"/>
              </w:rPr>
              <w:t>дела теплоэнергетики, в</w:t>
            </w:r>
            <w:r>
              <w:rPr>
                <w:rFonts w:ascii="Times New Roman" w:hAnsi="Times New Roman" w:cs="Times New Roman"/>
                <w:sz w:val="24"/>
              </w:rPr>
              <w:t>о</w:t>
            </w:r>
            <w:r>
              <w:rPr>
                <w:rFonts w:ascii="Times New Roman" w:hAnsi="Times New Roman" w:cs="Times New Roman"/>
                <w:sz w:val="24"/>
              </w:rPr>
              <w:t>доснабжения и водоотв</w:t>
            </w:r>
            <w:r>
              <w:rPr>
                <w:rFonts w:ascii="Times New Roman" w:hAnsi="Times New Roman" w:cs="Times New Roman"/>
                <w:sz w:val="24"/>
              </w:rPr>
              <w:t>е</w:t>
            </w:r>
            <w:r>
              <w:rPr>
                <w:rFonts w:ascii="Times New Roman" w:hAnsi="Times New Roman" w:cs="Times New Roman"/>
                <w:sz w:val="24"/>
              </w:rPr>
              <w:t>дения Министерства ж</w:t>
            </w:r>
            <w:r>
              <w:rPr>
                <w:rFonts w:ascii="Times New Roman" w:hAnsi="Times New Roman" w:cs="Times New Roman"/>
                <w:sz w:val="24"/>
              </w:rPr>
              <w:t>и</w:t>
            </w:r>
            <w:r>
              <w:rPr>
                <w:rFonts w:ascii="Times New Roman" w:hAnsi="Times New Roman" w:cs="Times New Roman"/>
                <w:sz w:val="24"/>
              </w:rPr>
              <w:t xml:space="preserve">лищно-коммунального хозяйства, энергетики и гражданской защиты населения Республики Мордовия, 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 (8342) 39-16-46,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mjkhrm@e-mordovia.ru</w:t>
            </w: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Постановление 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тельства Республики Мордовия от           1 июня 2015 г. № 314 «Об утверждении Порядка предоставления субс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дий юридическим лицам на возмещение части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трат на уплату лизинг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вых платежей по дог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ворам лизинга, закл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ченным с российскими лизинговыми компани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 на приобретение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шин и оборудования,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используемых для 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лизации в сфере комм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нального хозяйства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вестиционных проектов по строительству (р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конструкции) котельных или модернизации 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лотехнического обор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дования, оборудования и объектов водоснабжения и водоотведения, стро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тельству (реконстру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ции) или модернизации сетей, а также по стро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тельству (реконстру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ции) или модернизации сетей уличного освещ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26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Субсидии юридич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ским лицам на во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мещение затрат на уплату лизинговых платежей по догов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рам лизинга с ро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сийскими лизинг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выми компаниями на приобретение па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сажирского тран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порта в рамках гос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дарственной пр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граммы «Эконом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ческое развитие Ре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публики Мордовия до 2018 года»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Транспорт</w:t>
            </w: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Получателями субсидий являются юридич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ские лица, осуществляющие пассажирские п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ревозки по маршрутам в пригородном и ме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ж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дугородном сообщении с помощью тран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портных средств, приобретенных на основ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нии договоров лизинга с российскими лизи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говыми компаниями.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Условиями предоставления субсидий являю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ся:</w:t>
            </w:r>
          </w:p>
          <w:p w:rsidR="00A41060" w:rsidRDefault="00A41060" w:rsidP="002275A1">
            <w:pPr>
              <w:spacing w:after="0" w:line="240" w:lineRule="auto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представление в полном объеме документов, а именно (копии учредительных документов организации, заверенных руководителем 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ганизации;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копии документа, подтверждающего наличие транспортных средств, позволяющих ос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ществлять перевозку маломобильных групп населения, заверенного руководителем орг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низации; копии договора финансовой аренды (лизинга), заключенного лизинговой компан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ей с организацией, заверенной руководителем организации;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копии графика погашения лизинговых плат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жей, заверенной организацией и лизинговой компанией; документы, подтверждающие своевременную уплату лизинговых платежей, заверенных лизинговой компанией;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справка-расчет размера платежа на уплату 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зинга, заверенная лизинговой компанией, с приложением счета-фактуры; документы, по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тверждающие приобретение транспортного средства организацией);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приобретение пассажирского транспорта по договорам лизинга, заключенным организац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ями после     1 января 2016 г., с российскими лизинговыми компаниями;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оплата организацией лизинговых платежей по договорам лизинга согласно установленн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му графику погашения лизинговых платежей;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отсутствие процедуры ликвидации, реорг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низации, банкротства и приостановления де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тельности;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предоставление гражданам услуг по проезду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на основании социального проездного док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мента;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согласие получателя субсидии на осущест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ление Госкомитетом и органами госуда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ственного финансового контроля соблюдения получателем субсидии условий, целей и п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рядка ее предоставления.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Тимонин Алексей Влад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мирович – Начальник 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дела государственной п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литики на транспорте</w:t>
            </w:r>
            <w: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Министерства строител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ства, транспорта и доро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ж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ного хозяйства Республ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ки Мордовия, 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 (8342)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23-28-30,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timonin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@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e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mordovia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ru</w:t>
            </w: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Постановление Прав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тельства Республики Мордовия от 23.05.2016 г. № 270 «Об утвержд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нии Правил предоста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ления субсидий юрид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ческим лицам на возм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щение затрат на уплату лизинговых платежей по договорам лизинга с российскими лизинг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выми компаниями на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приобретение пассажи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ского транспорта в ра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ках государственной программы «Эконом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ческое развитие Респу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лики Мордовия до 2018 года»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27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Субсидии юридич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ским лицам на во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мещение затрат на уплату процентов по кредитам, получе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ным юридическими лицами в российских кредитных орган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зациях на строител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ство жилых домов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Строительство жилья</w:t>
            </w: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Получателями субсидий являются юридич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ские лица осуществляющие строительство многоэтажных и индивидуальных жилых д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мов по системе ипотечного жилищного кред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тования на территории Республики Мордовия.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Условиями предоставления субсидий явл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ются: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1) наличие проекта по строительству жилых домов;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2) наличие кредитного договора для целей реализации проекта заемщика, ежемесячные выплаты процентов по которому производятся в период с 1 января 2015 г. до 31 декабря 2020 г.;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3) своевременное исполнение заемщиками текущих обязательств по кредитам в сроки и в объемах, которые установлены графиком п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гашения кредита;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4) соответствие заемщиков на первое число месяца, предшествующего месяцу, в котором планируется заключение соглашения о пред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ставлении субсидий, заключаемого между Министерством и заемщиком, требованиям: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у заемщиков должна отсутствовать неиспо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ненная обязанность по уплате налогов, сборов, страховых взносов, пеней, штрафов, проце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тов, подлежащих уплате в соответствии с з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конодательством Российской Федерации о налогах и сборах;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 заемщиков должна отсутствовать проср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ченная задолженность по возврату в республ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канский бюджет Республики Мордовия субс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дий, бюджетных инвестиций, предоставле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ных в том числе в соответствии с иными пр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вовыми актами, и иная просроченная задо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женность перед республиканским бюджетом Республики Мордовия;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заемщики не должны находиться в процессе реорганизации, ликвидации, банкротства;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заемщики не должны являться иностранн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ми юридическими лицами, а также росси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скими юридическими лицами, в уставном (складочном) капитале которых доля участия иностранных юридических лиц, местом рег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страции которых является государство или территория, включенные в утверждаемый М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нистерством финансов Российской Федерации </w:t>
            </w:r>
            <w:hyperlink r:id="rId52">
              <w:r>
                <w:rPr>
                  <w:rStyle w:val="-"/>
                  <w:rFonts w:ascii="Times New Roman" w:eastAsia="Calibri" w:hAnsi="Times New Roman" w:cs="Times New Roman"/>
                  <w:color w:val="000000"/>
                  <w:sz w:val="24"/>
                  <w:szCs w:val="24"/>
                </w:rPr>
                <w:t>перечень</w:t>
              </w:r>
            </w:hyperlink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государств и территорий, предоста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ляющих льготный налоговый режим налог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совокупности превышает 50%;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получатели субсидий не должны получать средства из республиканского бюджета Ре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публики Мордовия в соответствии с иными нормативными правовыми актами на возм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щение затрат на уплату процентов по кред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там, полученным юридическими лицами в российских кредитных организациях на стро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тельство жилых домов.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Возмещение затрат на уплату процентов по кредитам, полученным заемщиками в росси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ских кредитных организациях на строител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ство жилых домов после 1 января 2016 г., пр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изводится в размере фактических затрат зае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щиков на уплату процентов по кредитам, но не более размера </w:t>
            </w:r>
            <w:hyperlink r:id="rId53">
              <w:r>
                <w:rPr>
                  <w:rStyle w:val="-"/>
                  <w:rFonts w:ascii="Times New Roman" w:eastAsia="Calibri" w:hAnsi="Times New Roman" w:cs="Times New Roman"/>
                  <w:color w:val="000000"/>
                  <w:sz w:val="24"/>
                  <w:szCs w:val="24"/>
                </w:rPr>
                <w:t>ставки</w:t>
              </w:r>
            </w:hyperlink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рефинансирования (учетной ставки) Центрального банка Росси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ской Федерации, приравненной к значению ключевой </w:t>
            </w:r>
            <w:hyperlink r:id="rId54">
              <w:r>
                <w:rPr>
                  <w:rStyle w:val="-"/>
                  <w:rFonts w:ascii="Times New Roman" w:eastAsia="Calibri" w:hAnsi="Times New Roman" w:cs="Times New Roman"/>
                  <w:color w:val="000000"/>
                  <w:sz w:val="24"/>
                  <w:szCs w:val="24"/>
                </w:rPr>
                <w:t>ставки</w:t>
              </w:r>
            </w:hyperlink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Банка России, действующей на дату уплаты процентов по кредитам.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Шалагина Ольга Але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сандровна – начальник отдела жилищной пол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тики Министерства стр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ительства, транспорта и дорожного хозяйства Ре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публики Мордовия, 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 (8342)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47-09-43, 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dolsms@yandex.ru</w:t>
            </w: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Постановление Прав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тельства Республики Мордовия от 1 октября 2012 г. № 353 «Об утверждении Порядка предоставления субс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дий юридическим лицам на возмещение затрат на уплату процентов по кредитам, полученным юридическими лицами в российских кредитных организациях на стро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тельство жилых домов в рамках реализации ре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публиканской целевой программы «Жилище» на 2015 – 2020 годы»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28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Субсидии юридич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ским лицам на во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мещение затрат на инженерную подг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товку территории в связи с комплек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ным освоением з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мельных участков (территорий) в целях жилищного стро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lastRenderedPageBreak/>
              <w:t>тельства или разв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тия застроенных территорий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Строительство жилья</w:t>
            </w: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Получателями субсидий являются юридич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ские лица, осуществляющие инженерную по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готовку территории в связи с комплексным освоением земельных участков (территорий) в целях жилищного строительства или развития застроенных территорий в Республике Морд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вия.</w:t>
            </w:r>
          </w:p>
          <w:p w:rsidR="00A41060" w:rsidRDefault="00A41060" w:rsidP="002275A1">
            <w:pPr>
              <w:spacing w:after="0" w:line="240" w:lineRule="auto"/>
              <w:ind w:firstLine="192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Условиями предоставления субсидий явл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ются: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1) наличие проектной документации на 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женерную подготовку территории, утвержде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ной юридическим лицом;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2) наличие договоров на проведение работ по инженерной подготовке территорий;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3) полная оплата юридическим лицом работ по инженерной подготовке территории;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4) наличие документов, подтверждающих факт выполнения работ по инженерной подг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товке территорий;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5) соответствие юридических лиц на первое число месяца, предшествующего месяцу, в к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тором планируется заключение соглашения о предоставлении субсидий, заключаемого ме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ж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ду Министерством и юридическим лицом, требованиям: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 юридических лиц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 юридических лиц должна отсутствовать просроченная задолженность по возврату в республиканский бюджет Республики Морд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вия субсидий, бюджетных инвестиций, пред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ставленных в том числе в соответствии с ин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ми правовыми актами, и иная просроченная задолженность перед республиканским бю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жетом Республики Мордовия;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юридические лица не должны находиться в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процессе реорганизации, ликвидации, бан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ротства;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юридические лица не должны являться ин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странными юридическими лицами, а также российскими юридическими лицами, в уста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ном (складочном) капитале которых доля уч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рации </w:t>
            </w:r>
            <w:hyperlink r:id="rId55">
              <w:r>
                <w:rPr>
                  <w:rStyle w:val="-"/>
                  <w:rFonts w:ascii="Times New Roman" w:eastAsia="Calibri" w:hAnsi="Times New Roman" w:cs="Times New Roman"/>
                  <w:color w:val="000000"/>
                  <w:sz w:val="24"/>
                  <w:szCs w:val="24"/>
                </w:rPr>
                <w:t>перечень</w:t>
              </w:r>
            </w:hyperlink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государств и территорий, предоставляющих льготный налоговый режим налогообложения и (или) не предусматрива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ю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щих раскрытия и предоставления информации при проведении финансовых операций (офшорные зоны) в отношении таких юрид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ческих лиц, в совокупности превышает 50%;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юридические лица не должны получать средства из республиканского бюджета Ре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публики Мордовия в соответствии с иными нормативными правовыми актами на возм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щение затрат на инженерную подготовку те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ритории в связи с комплексным освоением з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мельных участков (территорий) в целях ж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лищного строительства или развития застр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енных территорий.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Возмещение затрат на инженерную подг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товку территории в связи с комплексным освоением земельных участков (территорий) в целях жилищного строительства или развития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застроенных территорий производится в ра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мере 100% фактических затрат юридических лиц на инженерную подготовку территории в связи с комплексным освоением земельных участков (территорий) в целях жилищного строительства или развития застроенных те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риторий.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Шалагина Ольга Але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сандровна – начальник отдела жилищной пол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тики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Министерства стр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ительства, транспорта и дорожного хозяйства Ре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публики Мордовия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, 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 (8342)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47-09-43, 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dolsms@yandex.ru</w:t>
            </w: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Постановление Прав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тельства Республики Мордовия от 13 сентя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б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ря 2016 г. № 465 «Об утверждении Порядка предоставления субс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 xml:space="preserve">дий юридическим лицам на возмещение затрат на инженерную подготовку территории в связи с 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lastRenderedPageBreak/>
              <w:t>комплексным освоением земельных участков (территорий) в целях жилищного строител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ства или развития з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строенных территорий»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29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Субсидии юридич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ским лицам на во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мещение затрат (ч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сти затрат) на уплату процентов по кред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там, полученным юридическими л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цами в российских кредитных орган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зациях на обеспеч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ние инженерной (коммунальной и транспортной) и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фраструктурой з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мельных участков, предназначенных для строительства жилья экономкласса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Строительство жилья</w:t>
            </w: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Получателями субсидий являются юридич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ские лица – </w:t>
            </w: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заемщики, взявшие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в российских кредитных организациях кредит на обеспеч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ние инженерной (коммунальной и транспор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ной) инфраструктурой земельных участков, предназначенных для строительства жилья экономкласса</w:t>
            </w: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, и осуществившие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в текущем финансовом году</w:t>
            </w: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 ввод в эксплуатацию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не м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нее: 100 кв. метров малоэтажного жилья; 1300 кв. метров многоэтажного жилья на соотве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ствующем земельном участке.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Условиями предоставления субсидии явл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ются: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1) наличие проекта (проектов) по развитию территорий по обеспечению земельных учас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ков для жилищного строительства инженерной инфраструктурой;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2) наличие кредитного договора (договоров) с обязательствами заемщика по реализации проекта по развитию территорий, на финанс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рование которого предоставляется кредит и выплаты процентов по которому производятся в период с 1 января 2015 г. до 31 декабря 2020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г.;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3) своевременное исполнение заемщиками текущих обязательств по кредитам в сроки и в объемах, которые установлены графиком п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гашения кредита;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4) целевое использование заемщиками кр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дитов, подтвержденное заемщиками и банком;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5) осуществление застройки земельных участков жилыми домами;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6) соответствие заемщиков на первое число месяца, предшествующего месяцу, в котором планируется заключение соглашения о пред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ставлении субсидий, заключаемого между главным распорядителем и заемщиком, треб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ваниям: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 заемщиков должна отсутствовать неиспо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ненная обязанность по уплате налогов, сборов, страховых взносов, пеней, штрафов, проце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тов, подлежащих уплате в соответствии с з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конодательством Российской Федерации о налогах и сборах;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 заемщиков должна отсутствовать проср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ченная задолженность по возврату в республ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канский бюджет Республики Мордовия субс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дий, бюджетных инвестиций, предоставле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ных в том числе в соответствии с иными пр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вовыми актами, и иная просроченная задо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женность перед республиканским бюджетом Республики Мордовия;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заемщики не должны находиться в процессе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реорганизации, ликвидации, банкротства;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заемщики не должны являться иностранн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ми юридическими лицами, а также росси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скими юридическими лицами, в уставном (складочном) капитале которых доля участия иностранных юридических лиц, местом рег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страции которых является государство или территория, включенные в утверждаемый М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нистерством финансов Российской Федерации </w:t>
            </w:r>
            <w:hyperlink r:id="rId56">
              <w:r>
                <w:rPr>
                  <w:rStyle w:val="-"/>
                  <w:rFonts w:ascii="Times New Roman" w:eastAsia="Calibri" w:hAnsi="Times New Roman" w:cs="Times New Roman"/>
                  <w:color w:val="000000"/>
                  <w:sz w:val="24"/>
                  <w:szCs w:val="24"/>
                </w:rPr>
                <w:t>перечень</w:t>
              </w:r>
            </w:hyperlink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государств и территорий, предоста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ляющих льготный налоговый режим налог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50%;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заемщики не должны получать средства из республиканского бюджета Республики Мо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довия в соответствии с иными нормативными правовыми актами на возмещение затрат (ч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сти затрат) на уплату процентов по кредитам, полученным юридическими лицами в росси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ских кредитных организациях на обеспечение инженерной инфраструктурой земельных участков, предназначенных для строительства жилья, а также предоставляемых семьям, имеющим 3 и более детей.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Возмещение затрат (части затрат) на уплату процентов по кредитам, полученным заемщ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ками в российских кредитных организациях на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обеспечение инженерной инфраструктурой земельных участков, предназначенных для строительства жилья, а также предоставля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мых семьям, имеющим 3 и более детей, прои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водится из расчета предусмотренной креди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ным договором процентной ставки, но не б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лее ключевой </w:t>
            </w:r>
            <w:hyperlink r:id="rId57">
              <w:r>
                <w:rPr>
                  <w:rStyle w:val="-"/>
                  <w:rFonts w:ascii="Times New Roman" w:eastAsia="Calibri" w:hAnsi="Times New Roman" w:cs="Times New Roman"/>
                  <w:color w:val="000000"/>
                  <w:sz w:val="24"/>
                  <w:szCs w:val="24"/>
                </w:rPr>
                <w:t>ставки</w:t>
              </w:r>
            </w:hyperlink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Центрального банка Ро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сийской Федерации, действующей на дату з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ключения кредитного договора, увеличенной на 3 процентных пункта.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Шалагина Ольга Але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сандровна – начальник отдела жилищной пол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тики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Министерства стр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ительства, транспорта и дорожного хозяйства Ре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публики Мордовия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, 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 (8342)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47-09-43, 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dolsms@yandex.ru</w:t>
            </w: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9262F4" w:rsidP="002275A1">
            <w:pPr>
              <w:spacing w:after="0" w:line="240" w:lineRule="auto"/>
            </w:pPr>
            <w:hyperlink r:id="rId58">
              <w:r w:rsidR="00A41060">
                <w:rPr>
                  <w:rStyle w:val="-"/>
                  <w:rFonts w:ascii="Times New Roman" w:eastAsia="Calibri" w:hAnsi="Times New Roman" w:cs="Times New Roman"/>
                  <w:iCs/>
                  <w:color w:val="000000"/>
                  <w:sz w:val="24"/>
                  <w:szCs w:val="24"/>
                </w:rPr>
                <w:t>Постановление</w:t>
              </w:r>
            </w:hyperlink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 xml:space="preserve"> Прав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и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тельства Республики Мордовия от 31 октября 2011 г. № 405 «Об утверждении Порядка предоставления субс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и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дий юридическим лицам на возмещение затрат (части затрат) на уплату процентов по кредитам, полученным юридич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е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скими лицами в росси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й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ских кредитных орган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и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зациях на обеспечение инженерной (комм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у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нальной и транспортной) инфраструктурой з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е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мельных участков, пре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д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назначенных для стро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и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тельства жилья эк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о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номкласса, в рамках ре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а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лизации федеральной и Республиканской цел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е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lastRenderedPageBreak/>
              <w:t>вых программ «Жил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и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ще» на 2015 – 2020 г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о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ды»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30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Софинансирование расходов бюджетов субъектов Росси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ской Федерации в целях реализации мероприятий по строительству и (или) реконструкции объектов инфр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структуры, необх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димых для реализ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ции новых инвест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ционных проектов в монопрофильных муниципальных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разованиях НО «Фонд развития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ногородов» (далее – Фонд)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объекты инж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нерной и тран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портной инфр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структуры, в том числе 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ъ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екты водо-, 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ло-, электро- и газоснабжения, канализации, объекты связи, автомобильные дороги и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рожные соор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жения, явля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щиеся их техн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логической 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стью, объекты железнодоро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ной инфр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структуры,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обходимые для реализации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вых инвестиц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онных проектов  в моногородах. Инвестицио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ный проект не должен быть связан с   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тельностью гр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дообразующего предприятия</w:t>
            </w: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Условия софинансировании расходов на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здание объектов инфраструктуры (до 95 %- Фонд, 5 % - субъект Федерации или муниц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пальное образование):</w:t>
            </w:r>
          </w:p>
          <w:p w:rsidR="00A41060" w:rsidRDefault="00A41060" w:rsidP="002275A1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  Наличие инвестиционных проектов, пл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нируемых к реализации в моногороде, име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щих документальное подтверждение возмо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ности их реализации и наличия потребности в создании объектов инфраструктуры;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 Наличие разработанной проектной док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ментации и заключения государственной эк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пертизы по объектам инфраструктуры, нео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ходимым и достаточным для снятия инфр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структурных ограничений при реализации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вестиционных проектов в моногороде.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Инвестиционный проект не является инв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стиционным проектом по реконструкции, 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ническому перевооружению, модернизации и (или) дооборудованию градообразующей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ганизации моногорода.</w:t>
            </w:r>
          </w:p>
          <w:p w:rsidR="00A41060" w:rsidRDefault="00A41060" w:rsidP="002275A1">
            <w:pPr>
              <w:spacing w:after="0" w:line="240" w:lineRule="auto"/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 Общий объем средств для финансирования мероприятий (объектов инфраструктуры) за счет средств бюджета субъекта Российской Федерации (бюджета муниципального образ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вания) и Фонда определяется исходя из сво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ного сметного расчета, за исключением затрат на ранее осуществленные работы, затрат на содержание службы заказчика-застройщика (технического надзора) строящегося предпр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ятия и работ, необходимых для проектиров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ния.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Земскова Алена Анатол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евна, заместитель начал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ника отдела инвестиц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онной политики Мин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стерства экономики, 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говли и предприним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тельства Республики Мордовия, 8(83432) 39-15-72,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invest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@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mordovia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Постановление 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тельства Российской Федерации от 11 ноября 2014 № 1186 «О пред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ставлении из федерал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ного бюджета субсидии некоммерческой орган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зации «Фонд развития моногородов»;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положение о порядке софинансирования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коммерческой организ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цией «Фонд развития моногородов»  расходов бюджетов субъектов Российской Федерации в целях реализации мер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приятий по строител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ству и (или) реконстру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ции объектов инфр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структуры, необход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мых для реализации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вых инвестиционных проектов в моногородов, утвержденное проток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лом наблюдательного совета  некоммерческой организацией «Фонд развития моногородов» от 6 июня 2017 г. № 38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31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Заключение согл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шений об осущест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лении деятельности на территории оп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режающего соц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ально-экономического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вития, создаваемой на территории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нопрофильного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ниципального 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зования (моногор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да) в Республике Мордовия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ОКВЭД: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01.Растениеводство и животн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водство, охота и предоставление соответству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щих услуг в этих областях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 Произво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 пищевых продуктов           11.07. Прои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водство беза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когольных напитков;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изводство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неральных вод и прочих пить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вых вод в 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тылках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 Произво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 текстил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изделий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 Произво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 одежды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 Произво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 кожи и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делий из кожи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 Обработка древесины и производство изделий из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рева и пробки, кроме мебели, производство изделий из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ломки и матер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алов для плет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  Произво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 бумаги и бумажных изд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лий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 Произво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 химич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ских веществ и химических продуктов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22. Произво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 резиновых и пластмасс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вых изделий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 Произво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 прочей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металлической минеральной продукции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 Произво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 готовых металлических изделий, кроме машин и обор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дования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 Произво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 компьют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ров, электро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и оптич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ских изделий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 Произво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 электрич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ского оборуд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вания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 Произво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 машин и оборудования, не включенных в другие гру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пировки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29. Произво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 автотран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портных средств, приц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пов и полупр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цепов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 Произво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 прочих транспортных средств и 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рудования (за исключением «Производство несамоходных железнодоро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ных, трамва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и прочих вагонов для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ревозки гр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зов»)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 Произво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 мебели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32. Произво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 прочих 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товых изделий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33. Ремонт и монтаж машин и оборудования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55. Деятел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ность по пред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ставлению мест для временного проживания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56. Деятел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ность по пред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ставлению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дуктов питания и напитков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62. Разработка компьютерного программного обеспечения, консультацио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ные услуги в данной области и другие сопу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ствующие усл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ги           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63. Деятел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ность в области информацио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технологий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93. Деятел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ность в области спорта, отдыха и развлечений.</w:t>
            </w: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27 сентября 2017 года подписано постановл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Правительства Российской Федерации № 1165 «О создании территории опережающего социально-экономического развития «Рузае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ка».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Резиденту ТОСЭР представляются следующие налоговые льготы и преференции: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снижение региональной части ставки налога на прибыль организаций с 18% (17% в 2017 – 2024 гг.) до 5% в течение первых пяти лет, и до 10% в течение следующих пяти лет,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«обнуление» ставки налога на имущество с 2,2% до 0% в течение 10 лет;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«обнуление» ставки земельного налога с 1,5% до 0% в течение 10 лет;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«обнуление» федеральной части ставки налога на прибыль организаций с 2% (3% в 2017 – 2024 гг.) до 0% в течение первых пяти лет;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снижение ставки страховых взносов с 30% до 7,6% в течение 10 лет. Данная льгота действ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ет для юридических лиц, получивших статус резидента в течение трех лет со дня создания ТОСЭР.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Резидент (юридическое лицо) должен быть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регистрирован на территории гп. Рузаевки и вести деятельность исключительно на терр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тории ТОСЭР, не иметь обособленных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разделений и филиалов за пределами ТОСЭР.</w:t>
            </w:r>
          </w:p>
          <w:p w:rsidR="00A41060" w:rsidRDefault="00A41060" w:rsidP="002275A1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Инвестиционный проект, реализуемый рез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дентом, должен отвечать одновременно сл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дующим требованиям:</w:t>
            </w:r>
          </w:p>
          <w:p w:rsidR="00A41060" w:rsidRDefault="00A41060" w:rsidP="002275A1">
            <w:pPr>
              <w:pStyle w:val="ac"/>
              <w:numPr>
                <w:ilvl w:val="0"/>
                <w:numId w:val="1"/>
              </w:numPr>
              <w:spacing w:after="0" w:line="240" w:lineRule="auto"/>
              <w:ind w:left="0"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первый год после получения статуса резидент должен создать не менее 10 новых рабочих мест и вложить не менее 2,5 млн. 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лей капитальных вложений (без НДС) в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новной капитал.</w:t>
            </w:r>
            <w:r>
              <w:t xml:space="preserve"> </w:t>
            </w:r>
          </w:p>
          <w:p w:rsidR="00A41060" w:rsidRDefault="00A41060" w:rsidP="002275A1">
            <w:pPr>
              <w:pStyle w:val="ac"/>
              <w:numPr>
                <w:ilvl w:val="0"/>
                <w:numId w:val="1"/>
              </w:numPr>
              <w:spacing w:after="0" w:line="240" w:lineRule="auto"/>
              <w:ind w:left="0"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результате реализации инвестицио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ного проекта резидента не предусматривается исполнение контрактов, заключенных с град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образующей организацией моногорода или ее дочерними организациями, и (или) получение выручки от реализации товаров, оказания услуг градообразующей организации моног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рода или ее дочерним организациям в объеме, превышающем 50 процентов всей выручки, получаемой от реализации товаров (услуг), выполненных работ, произведенных (оказа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ных) в результате реализации инвестиционн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 проекта;</w:t>
            </w:r>
          </w:p>
          <w:p w:rsidR="00A41060" w:rsidRDefault="00A41060" w:rsidP="002275A1">
            <w:pPr>
              <w:pStyle w:val="ac"/>
              <w:numPr>
                <w:ilvl w:val="0"/>
                <w:numId w:val="1"/>
              </w:numPr>
              <w:spacing w:after="0" w:line="240" w:lineRule="auto"/>
              <w:ind w:left="0"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реализация инвестиционного проекта не предусматривает привлечения иностранной рабочей силы в количестве, превышающем 25 процентов общей численности работников;</w:t>
            </w:r>
          </w:p>
          <w:p w:rsidR="00A41060" w:rsidRDefault="00A41060" w:rsidP="002275A1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4) в результате реализации инвестиционного проекта не предусматривается производство подакцизных товаров (за исключением легк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вых автомобилей и мотоциклов), а также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изводство товаров и (или) оказание услуг,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полнение работ по следующим видам экон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мической деятельности: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добыча сырой нефти и природного газа;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предоставление услуг в области добычи нефти и природного газа;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трубопроводного транспорта;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производство нефтепродуктов;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торговля оптовая и розничная;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лесозаготовки;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операции с недвижимым имуществом;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виды экономической деятельности, в которых занято 20 или более процентов среднесписо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ной численности работников всех организаций моногорода, а также основной вид экономич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ской деятельности градообразующей орган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зации моногорода.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Земскова Алена Анатол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евна, заместитель начал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ника отдела инвестиц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онной политики Мин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стерства экономики, 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говли и предприним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тельства Республики Мордовия, 8(83432) 39-15-72,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invest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@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mordovia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Федеральный закон от 29 декабря 2014 г. № 473-ФЗ «О террит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риях опережающего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циально-экономического развития в Российской Федерации», 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постановление 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тельства Российской Федерации от 22 июня 2015 г. № 614 «Об 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бенностях создания 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риторий опережающего социально-экономического разв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тия на территориях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нопрофильных муниц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пальных образований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Российской Федерации (моногородов)»,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Постановление 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тельства Республики Мордовия от 27 октября 2017 г. № 568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 Порядке заключения соглашений об 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ществлении деятельн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сти на территории оп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режающего социально-экономического разв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тия, создаваемой на 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ритории монопрофил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ного муниципального образования (моногор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да) в Республике Мо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довия»</w:t>
            </w:r>
          </w:p>
        </w:tc>
      </w:tr>
    </w:tbl>
    <w:p w:rsidR="00422AA0" w:rsidRPr="004E26F5" w:rsidRDefault="00422AA0" w:rsidP="002275A1">
      <w:pPr>
        <w:spacing w:after="0" w:line="240" w:lineRule="auto"/>
      </w:pPr>
    </w:p>
    <w:p w:rsidR="004E26F5" w:rsidRDefault="004E26F5" w:rsidP="002275A1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E26F5">
        <w:rPr>
          <w:rFonts w:ascii="Times New Roman" w:hAnsi="Times New Roman" w:cs="Times New Roman"/>
          <w:sz w:val="28"/>
        </w:rPr>
        <w:t>Навигатор</w:t>
      </w:r>
      <w:r>
        <w:rPr>
          <w:rFonts w:ascii="Times New Roman" w:hAnsi="Times New Roman" w:cs="Times New Roman"/>
          <w:sz w:val="28"/>
        </w:rPr>
        <w:t>ы</w:t>
      </w:r>
      <w:r w:rsidRPr="004E26F5">
        <w:rPr>
          <w:rFonts w:ascii="Times New Roman" w:hAnsi="Times New Roman" w:cs="Times New Roman"/>
          <w:sz w:val="28"/>
        </w:rPr>
        <w:t xml:space="preserve"> мер поддержки</w:t>
      </w:r>
      <w:r>
        <w:rPr>
          <w:rFonts w:ascii="Times New Roman" w:hAnsi="Times New Roman" w:cs="Times New Roman"/>
          <w:sz w:val="28"/>
        </w:rPr>
        <w:t>:</w:t>
      </w:r>
    </w:p>
    <w:p w:rsidR="004E26F5" w:rsidRDefault="009262F4" w:rsidP="002275A1">
      <w:pPr>
        <w:spacing w:after="0" w:line="240" w:lineRule="auto"/>
        <w:rPr>
          <w:rFonts w:ascii="Times New Roman" w:hAnsi="Times New Roman" w:cs="Times New Roman"/>
          <w:sz w:val="28"/>
        </w:rPr>
      </w:pPr>
      <w:hyperlink r:id="rId59" w:history="1">
        <w:r w:rsidR="004E26F5" w:rsidRPr="004E26F5">
          <w:rPr>
            <w:rStyle w:val="ae"/>
            <w:rFonts w:ascii="Times New Roman" w:hAnsi="Times New Roman" w:cs="Times New Roman"/>
            <w:sz w:val="28"/>
            <w:lang w:val="en-US"/>
          </w:rPr>
          <w:t>https</w:t>
        </w:r>
        <w:r w:rsidR="004E26F5" w:rsidRPr="004E26F5">
          <w:rPr>
            <w:rStyle w:val="ae"/>
            <w:rFonts w:ascii="Times New Roman" w:hAnsi="Times New Roman" w:cs="Times New Roman"/>
            <w:sz w:val="28"/>
          </w:rPr>
          <w:t>://</w:t>
        </w:r>
        <w:r w:rsidR="004E26F5" w:rsidRPr="004E26F5">
          <w:rPr>
            <w:rStyle w:val="ae"/>
            <w:rFonts w:ascii="Times New Roman" w:hAnsi="Times New Roman" w:cs="Times New Roman"/>
            <w:sz w:val="28"/>
            <w:lang w:val="en-US"/>
          </w:rPr>
          <w:t>gisp</w:t>
        </w:r>
        <w:r w:rsidR="004E26F5" w:rsidRPr="004E26F5">
          <w:rPr>
            <w:rStyle w:val="ae"/>
            <w:rFonts w:ascii="Times New Roman" w:hAnsi="Times New Roman" w:cs="Times New Roman"/>
            <w:sz w:val="28"/>
          </w:rPr>
          <w:t>.</w:t>
        </w:r>
        <w:r w:rsidR="004E26F5" w:rsidRPr="004E26F5">
          <w:rPr>
            <w:rStyle w:val="ae"/>
            <w:rFonts w:ascii="Times New Roman" w:hAnsi="Times New Roman" w:cs="Times New Roman"/>
            <w:sz w:val="28"/>
            <w:lang w:val="en-US"/>
          </w:rPr>
          <w:t>gov</w:t>
        </w:r>
        <w:r w:rsidR="004E26F5" w:rsidRPr="004E26F5">
          <w:rPr>
            <w:rStyle w:val="ae"/>
            <w:rFonts w:ascii="Times New Roman" w:hAnsi="Times New Roman" w:cs="Times New Roman"/>
            <w:sz w:val="28"/>
          </w:rPr>
          <w:t>.</w:t>
        </w:r>
        <w:r w:rsidR="004E26F5" w:rsidRPr="004E26F5">
          <w:rPr>
            <w:rStyle w:val="ae"/>
            <w:rFonts w:ascii="Times New Roman" w:hAnsi="Times New Roman" w:cs="Times New Roman"/>
            <w:sz w:val="28"/>
            <w:lang w:val="en-US"/>
          </w:rPr>
          <w:t>ru</w:t>
        </w:r>
        <w:r w:rsidR="004E26F5" w:rsidRPr="004E26F5">
          <w:rPr>
            <w:rStyle w:val="ae"/>
            <w:rFonts w:ascii="Times New Roman" w:hAnsi="Times New Roman" w:cs="Times New Roman"/>
            <w:sz w:val="28"/>
          </w:rPr>
          <w:t>/</w:t>
        </w:r>
        <w:r w:rsidR="004E26F5" w:rsidRPr="004E26F5">
          <w:rPr>
            <w:rStyle w:val="ae"/>
            <w:rFonts w:ascii="Times New Roman" w:hAnsi="Times New Roman" w:cs="Times New Roman"/>
            <w:sz w:val="28"/>
            <w:lang w:val="en-US"/>
          </w:rPr>
          <w:t>support</w:t>
        </w:r>
        <w:r w:rsidR="004E26F5" w:rsidRPr="004E26F5">
          <w:rPr>
            <w:rStyle w:val="ae"/>
            <w:rFonts w:ascii="Times New Roman" w:hAnsi="Times New Roman" w:cs="Times New Roman"/>
            <w:sz w:val="28"/>
          </w:rPr>
          <w:t>-</w:t>
        </w:r>
        <w:r w:rsidR="004E26F5" w:rsidRPr="004E26F5">
          <w:rPr>
            <w:rStyle w:val="ae"/>
            <w:rFonts w:ascii="Times New Roman" w:hAnsi="Times New Roman" w:cs="Times New Roman"/>
            <w:sz w:val="28"/>
            <w:lang w:val="en-US"/>
          </w:rPr>
          <w:t>measures</w:t>
        </w:r>
        <w:r w:rsidR="004E26F5" w:rsidRPr="004E26F5">
          <w:rPr>
            <w:rStyle w:val="ae"/>
            <w:rFonts w:ascii="Times New Roman" w:hAnsi="Times New Roman" w:cs="Times New Roman"/>
            <w:sz w:val="28"/>
          </w:rPr>
          <w:t>/</w:t>
        </w:r>
      </w:hyperlink>
      <w:r w:rsidR="004E26F5">
        <w:rPr>
          <w:rFonts w:ascii="Times New Roman" w:hAnsi="Times New Roman" w:cs="Times New Roman"/>
          <w:sz w:val="28"/>
        </w:rPr>
        <w:t xml:space="preserve"> </w:t>
      </w:r>
    </w:p>
    <w:p w:rsidR="004E26F5" w:rsidRPr="004E26F5" w:rsidRDefault="009262F4" w:rsidP="002275A1">
      <w:pPr>
        <w:spacing w:after="0" w:line="240" w:lineRule="auto"/>
        <w:rPr>
          <w:rFonts w:ascii="Times New Roman" w:hAnsi="Times New Roman" w:cs="Times New Roman"/>
          <w:sz w:val="28"/>
        </w:rPr>
      </w:pPr>
      <w:hyperlink r:id="rId60" w:history="1">
        <w:r w:rsidR="004E26F5" w:rsidRPr="00C41397">
          <w:rPr>
            <w:rStyle w:val="ae"/>
            <w:rFonts w:ascii="Times New Roman" w:hAnsi="Times New Roman" w:cs="Times New Roman"/>
            <w:sz w:val="28"/>
          </w:rPr>
          <w:t>https://navigator.smbn.ru/support/17</w:t>
        </w:r>
      </w:hyperlink>
      <w:r w:rsidR="004E26F5">
        <w:rPr>
          <w:rFonts w:ascii="Times New Roman" w:hAnsi="Times New Roman" w:cs="Times New Roman"/>
          <w:sz w:val="28"/>
        </w:rPr>
        <w:t xml:space="preserve"> </w:t>
      </w:r>
    </w:p>
    <w:sectPr w:rsidR="004E26F5" w:rsidRPr="004E26F5" w:rsidSect="004E26F5">
      <w:pgSz w:w="16838" w:h="11906" w:orient="landscape"/>
      <w:pgMar w:top="993" w:right="1134" w:bottom="709" w:left="1134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altName w:val="Segoe UI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ans">
    <w:altName w:val="Arial"/>
    <w:charset w:val="CC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A4BB3"/>
    <w:multiLevelType w:val="multilevel"/>
    <w:tmpl w:val="8FE26CA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274880"/>
    <w:multiLevelType w:val="multilevel"/>
    <w:tmpl w:val="384E5E6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>
    <w:nsid w:val="333948B8"/>
    <w:multiLevelType w:val="multilevel"/>
    <w:tmpl w:val="0CA0D01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Segoe UI" w:hAnsi="Times New Roman" w:cs="Segoe UI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4"/>
        <w:szCs w:val="18"/>
        <w:u w:val="none"/>
        <w:lang w:val="ru-RU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3">
    <w:nsid w:val="3A6C6FEE"/>
    <w:multiLevelType w:val="multilevel"/>
    <w:tmpl w:val="B6044AD0"/>
    <w:lvl w:ilvl="0">
      <w:start w:val="1"/>
      <w:numFmt w:val="bullet"/>
      <w:lvlText w:val="-"/>
      <w:lvlJc w:val="left"/>
      <w:pPr>
        <w:ind w:left="720" w:hanging="360"/>
      </w:pPr>
      <w:rPr>
        <w:rFonts w:ascii="Segoe UI" w:hAnsi="Segoe UI" w:cs="Segoe UI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4"/>
        <w:szCs w:val="18"/>
        <w:u w:val="none"/>
        <w:lang w:val="ru-RU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4">
    <w:nsid w:val="3AA62214"/>
    <w:multiLevelType w:val="multilevel"/>
    <w:tmpl w:val="003434F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Segoe UI" w:hAnsi="Times New Roman" w:cs="Segoe UI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4"/>
        <w:szCs w:val="18"/>
        <w:u w:val="none"/>
        <w:lang w:val="ru-RU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AA0"/>
    <w:rsid w:val="00063465"/>
    <w:rsid w:val="002275A1"/>
    <w:rsid w:val="00422AA0"/>
    <w:rsid w:val="004E26F5"/>
    <w:rsid w:val="00912C41"/>
    <w:rsid w:val="009262F4"/>
    <w:rsid w:val="00A41060"/>
    <w:rsid w:val="00C46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pc41">
    <w:name w:val="_rpc_41"/>
    <w:basedOn w:val="a0"/>
    <w:qFormat/>
    <w:rsid w:val="002542B9"/>
  </w:style>
  <w:style w:type="character" w:customStyle="1" w:styleId="-">
    <w:name w:val="Интернет-ссылка"/>
    <w:basedOn w:val="a0"/>
    <w:rsid w:val="004C4319"/>
    <w:rPr>
      <w:color w:val="0066CC"/>
      <w:u w:val="single"/>
    </w:rPr>
  </w:style>
  <w:style w:type="character" w:customStyle="1" w:styleId="a3">
    <w:name w:val="Сноска_"/>
    <w:basedOn w:val="a0"/>
    <w:qFormat/>
    <w:rsid w:val="004C4319"/>
    <w:rPr>
      <w:rFonts w:ascii="Segoe UI" w:eastAsia="Segoe UI" w:hAnsi="Segoe UI" w:cs="Segoe UI"/>
      <w:b w:val="0"/>
      <w:bCs w:val="0"/>
      <w:i w:val="0"/>
      <w:iCs w:val="0"/>
      <w:caps w:val="0"/>
      <w:smallCaps w:val="0"/>
      <w:strike w:val="0"/>
      <w:dstrike w:val="0"/>
      <w:sz w:val="14"/>
      <w:szCs w:val="14"/>
      <w:u w:val="none"/>
    </w:rPr>
  </w:style>
  <w:style w:type="character" w:customStyle="1" w:styleId="a4">
    <w:name w:val="Сноска"/>
    <w:basedOn w:val="a3"/>
    <w:qFormat/>
    <w:rsid w:val="004C4319"/>
    <w:rPr>
      <w:rFonts w:ascii="Segoe UI" w:eastAsia="Segoe UI" w:hAnsi="Segoe UI"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4"/>
      <w:szCs w:val="14"/>
      <w:u w:val="none"/>
    </w:rPr>
  </w:style>
  <w:style w:type="character" w:customStyle="1" w:styleId="a5">
    <w:name w:val="Основной текст_"/>
    <w:basedOn w:val="a0"/>
    <w:link w:val="4"/>
    <w:qFormat/>
    <w:rsid w:val="004C4319"/>
    <w:rPr>
      <w:rFonts w:ascii="Segoe UI" w:eastAsia="Segoe UI" w:hAnsi="Segoe UI" w:cs="Segoe UI"/>
      <w:sz w:val="18"/>
      <w:szCs w:val="18"/>
      <w:shd w:val="clear" w:color="auto" w:fill="FFFFFF"/>
    </w:rPr>
  </w:style>
  <w:style w:type="character" w:customStyle="1" w:styleId="1">
    <w:name w:val="Основной текст1"/>
    <w:basedOn w:val="a5"/>
    <w:qFormat/>
    <w:rsid w:val="004C4319"/>
    <w:rPr>
      <w:rFonts w:ascii="Segoe UI" w:eastAsia="Segoe UI" w:hAnsi="Segoe UI" w:cs="Segoe UI"/>
      <w:color w:val="000000"/>
      <w:spacing w:val="0"/>
      <w:w w:val="100"/>
      <w:sz w:val="18"/>
      <w:szCs w:val="18"/>
      <w:shd w:val="clear" w:color="auto" w:fill="FFFFFF"/>
    </w:rPr>
  </w:style>
  <w:style w:type="character" w:customStyle="1" w:styleId="ListLabel1">
    <w:name w:val="ListLabel 1"/>
    <w:qFormat/>
    <w:rPr>
      <w:rFonts w:ascii="Times New Roman" w:eastAsia="Segoe UI" w:hAnsi="Times New Roman"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18"/>
      <w:u w:val="none"/>
      <w:lang w:val="ru-RU"/>
    </w:rPr>
  </w:style>
  <w:style w:type="character" w:customStyle="1" w:styleId="ListLabel2">
    <w:name w:val="ListLabel 2"/>
    <w:qFormat/>
    <w:rPr>
      <w:rFonts w:ascii="Times New Roman" w:eastAsia="Segoe UI" w:hAnsi="Times New Roman"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18"/>
      <w:u w:val="none"/>
      <w:lang w:val="ru-RU"/>
    </w:rPr>
  </w:style>
  <w:style w:type="character" w:customStyle="1" w:styleId="ListLabel3">
    <w:name w:val="ListLabel 3"/>
    <w:qFormat/>
    <w:rPr>
      <w:rFonts w:ascii="Times New Roman" w:eastAsia="Segoe UI" w:hAnsi="Times New Roman"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18"/>
      <w:u w:val="none"/>
      <w:lang w:val="ru-RU"/>
    </w:rPr>
  </w:style>
  <w:style w:type="character" w:customStyle="1" w:styleId="ListLabel4">
    <w:name w:val="ListLabel 4"/>
    <w:qFormat/>
    <w:rPr>
      <w:rFonts w:ascii="Times New Roman" w:eastAsia="Segoe UI" w:hAnsi="Times New Roman"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18"/>
      <w:u w:val="none"/>
      <w:lang w:val="ru-RU"/>
    </w:rPr>
  </w:style>
  <w:style w:type="character" w:customStyle="1" w:styleId="ListLabel5">
    <w:name w:val="ListLabel 5"/>
    <w:qFormat/>
    <w:rPr>
      <w:rFonts w:ascii="Times New Roman" w:hAnsi="Times New Roman"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18"/>
      <w:u w:val="none"/>
      <w:lang w:val="ru-RU"/>
    </w:rPr>
  </w:style>
  <w:style w:type="character" w:customStyle="1" w:styleId="ListLabel6">
    <w:name w:val="ListLabel 6"/>
    <w:qFormat/>
    <w:rPr>
      <w:rFonts w:ascii="Times New Roman" w:eastAsia="Segoe UI" w:hAnsi="Times New Roman"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18"/>
      <w:u w:val="none"/>
      <w:lang w:val="ru-RU"/>
    </w:rPr>
  </w:style>
  <w:style w:type="paragraph" w:customStyle="1" w:styleId="a6">
    <w:name w:val="Заголовок"/>
    <w:basedOn w:val="a"/>
    <w:next w:val="a7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7">
    <w:name w:val="Body Text"/>
    <w:basedOn w:val="a"/>
    <w:pPr>
      <w:spacing w:after="140" w:line="288" w:lineRule="auto"/>
    </w:pPr>
  </w:style>
  <w:style w:type="paragraph" w:styleId="a8">
    <w:name w:val="List"/>
    <w:basedOn w:val="a7"/>
    <w:rPr>
      <w:rFonts w:cs="Arial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a">
    <w:name w:val="index heading"/>
    <w:basedOn w:val="a"/>
    <w:qFormat/>
    <w:pPr>
      <w:suppressLineNumbers/>
    </w:pPr>
    <w:rPr>
      <w:rFonts w:cs="Arial"/>
    </w:rPr>
  </w:style>
  <w:style w:type="paragraph" w:styleId="ab">
    <w:name w:val="Normal (Web)"/>
    <w:basedOn w:val="a"/>
    <w:uiPriority w:val="99"/>
    <w:unhideWhenUsed/>
    <w:qFormat/>
    <w:rsid w:val="002542B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qFormat/>
    <w:rsid w:val="002542B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qFormat/>
    <w:rsid w:val="002542B9"/>
    <w:pPr>
      <w:widowControl w:val="0"/>
    </w:pPr>
    <w:rPr>
      <w:rFonts w:ascii="Times New Roman" w:eastAsia="Times New Roman" w:hAnsi="Times New Roman" w:cs="Times New Roman"/>
      <w:b/>
      <w:bCs/>
      <w:color w:val="00000A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BF6D67"/>
    <w:pPr>
      <w:ind w:left="720"/>
      <w:contextualSpacing/>
    </w:pPr>
  </w:style>
  <w:style w:type="paragraph" w:customStyle="1" w:styleId="4">
    <w:name w:val="Основной текст4"/>
    <w:basedOn w:val="a"/>
    <w:link w:val="a5"/>
    <w:qFormat/>
    <w:rsid w:val="004C4319"/>
    <w:pPr>
      <w:widowControl w:val="0"/>
      <w:shd w:val="clear" w:color="auto" w:fill="FFFFFF"/>
      <w:spacing w:after="240" w:line="274" w:lineRule="exact"/>
      <w:jc w:val="center"/>
    </w:pPr>
    <w:rPr>
      <w:rFonts w:ascii="Segoe UI" w:eastAsia="Segoe UI" w:hAnsi="Segoe UI" w:cs="Segoe UI"/>
      <w:sz w:val="18"/>
      <w:szCs w:val="18"/>
    </w:rPr>
  </w:style>
  <w:style w:type="table" w:styleId="ad">
    <w:name w:val="Table Grid"/>
    <w:basedOn w:val="a1"/>
    <w:uiPriority w:val="59"/>
    <w:rsid w:val="007E21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basedOn w:val="a0"/>
    <w:unhideWhenUsed/>
    <w:rsid w:val="004E26F5"/>
    <w:rPr>
      <w:color w:val="0000FF" w:themeColor="hyperlink"/>
      <w:u w:val="single"/>
    </w:rPr>
  </w:style>
  <w:style w:type="character" w:styleId="af">
    <w:name w:val="FollowedHyperlink"/>
    <w:basedOn w:val="a0"/>
    <w:uiPriority w:val="99"/>
    <w:semiHidden/>
    <w:unhideWhenUsed/>
    <w:rsid w:val="004E26F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pc41">
    <w:name w:val="_rpc_41"/>
    <w:basedOn w:val="a0"/>
    <w:qFormat/>
    <w:rsid w:val="002542B9"/>
  </w:style>
  <w:style w:type="character" w:customStyle="1" w:styleId="-">
    <w:name w:val="Интернет-ссылка"/>
    <w:basedOn w:val="a0"/>
    <w:rsid w:val="004C4319"/>
    <w:rPr>
      <w:color w:val="0066CC"/>
      <w:u w:val="single"/>
    </w:rPr>
  </w:style>
  <w:style w:type="character" w:customStyle="1" w:styleId="a3">
    <w:name w:val="Сноска_"/>
    <w:basedOn w:val="a0"/>
    <w:qFormat/>
    <w:rsid w:val="004C4319"/>
    <w:rPr>
      <w:rFonts w:ascii="Segoe UI" w:eastAsia="Segoe UI" w:hAnsi="Segoe UI" w:cs="Segoe UI"/>
      <w:b w:val="0"/>
      <w:bCs w:val="0"/>
      <w:i w:val="0"/>
      <w:iCs w:val="0"/>
      <w:caps w:val="0"/>
      <w:smallCaps w:val="0"/>
      <w:strike w:val="0"/>
      <w:dstrike w:val="0"/>
      <w:sz w:val="14"/>
      <w:szCs w:val="14"/>
      <w:u w:val="none"/>
    </w:rPr>
  </w:style>
  <w:style w:type="character" w:customStyle="1" w:styleId="a4">
    <w:name w:val="Сноска"/>
    <w:basedOn w:val="a3"/>
    <w:qFormat/>
    <w:rsid w:val="004C4319"/>
    <w:rPr>
      <w:rFonts w:ascii="Segoe UI" w:eastAsia="Segoe UI" w:hAnsi="Segoe UI"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4"/>
      <w:szCs w:val="14"/>
      <w:u w:val="none"/>
    </w:rPr>
  </w:style>
  <w:style w:type="character" w:customStyle="1" w:styleId="a5">
    <w:name w:val="Основной текст_"/>
    <w:basedOn w:val="a0"/>
    <w:link w:val="4"/>
    <w:qFormat/>
    <w:rsid w:val="004C4319"/>
    <w:rPr>
      <w:rFonts w:ascii="Segoe UI" w:eastAsia="Segoe UI" w:hAnsi="Segoe UI" w:cs="Segoe UI"/>
      <w:sz w:val="18"/>
      <w:szCs w:val="18"/>
      <w:shd w:val="clear" w:color="auto" w:fill="FFFFFF"/>
    </w:rPr>
  </w:style>
  <w:style w:type="character" w:customStyle="1" w:styleId="1">
    <w:name w:val="Основной текст1"/>
    <w:basedOn w:val="a5"/>
    <w:qFormat/>
    <w:rsid w:val="004C4319"/>
    <w:rPr>
      <w:rFonts w:ascii="Segoe UI" w:eastAsia="Segoe UI" w:hAnsi="Segoe UI" w:cs="Segoe UI"/>
      <w:color w:val="000000"/>
      <w:spacing w:val="0"/>
      <w:w w:val="100"/>
      <w:sz w:val="18"/>
      <w:szCs w:val="18"/>
      <w:shd w:val="clear" w:color="auto" w:fill="FFFFFF"/>
    </w:rPr>
  </w:style>
  <w:style w:type="character" w:customStyle="1" w:styleId="ListLabel1">
    <w:name w:val="ListLabel 1"/>
    <w:qFormat/>
    <w:rPr>
      <w:rFonts w:ascii="Times New Roman" w:eastAsia="Segoe UI" w:hAnsi="Times New Roman"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18"/>
      <w:u w:val="none"/>
      <w:lang w:val="ru-RU"/>
    </w:rPr>
  </w:style>
  <w:style w:type="character" w:customStyle="1" w:styleId="ListLabel2">
    <w:name w:val="ListLabel 2"/>
    <w:qFormat/>
    <w:rPr>
      <w:rFonts w:ascii="Times New Roman" w:eastAsia="Segoe UI" w:hAnsi="Times New Roman"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18"/>
      <w:u w:val="none"/>
      <w:lang w:val="ru-RU"/>
    </w:rPr>
  </w:style>
  <w:style w:type="character" w:customStyle="1" w:styleId="ListLabel3">
    <w:name w:val="ListLabel 3"/>
    <w:qFormat/>
    <w:rPr>
      <w:rFonts w:ascii="Times New Roman" w:eastAsia="Segoe UI" w:hAnsi="Times New Roman"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18"/>
      <w:u w:val="none"/>
      <w:lang w:val="ru-RU"/>
    </w:rPr>
  </w:style>
  <w:style w:type="character" w:customStyle="1" w:styleId="ListLabel4">
    <w:name w:val="ListLabel 4"/>
    <w:qFormat/>
    <w:rPr>
      <w:rFonts w:ascii="Times New Roman" w:eastAsia="Segoe UI" w:hAnsi="Times New Roman"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18"/>
      <w:u w:val="none"/>
      <w:lang w:val="ru-RU"/>
    </w:rPr>
  </w:style>
  <w:style w:type="character" w:customStyle="1" w:styleId="ListLabel5">
    <w:name w:val="ListLabel 5"/>
    <w:qFormat/>
    <w:rPr>
      <w:rFonts w:ascii="Times New Roman" w:hAnsi="Times New Roman"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18"/>
      <w:u w:val="none"/>
      <w:lang w:val="ru-RU"/>
    </w:rPr>
  </w:style>
  <w:style w:type="character" w:customStyle="1" w:styleId="ListLabel6">
    <w:name w:val="ListLabel 6"/>
    <w:qFormat/>
    <w:rPr>
      <w:rFonts w:ascii="Times New Roman" w:eastAsia="Segoe UI" w:hAnsi="Times New Roman"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18"/>
      <w:u w:val="none"/>
      <w:lang w:val="ru-RU"/>
    </w:rPr>
  </w:style>
  <w:style w:type="paragraph" w:customStyle="1" w:styleId="a6">
    <w:name w:val="Заголовок"/>
    <w:basedOn w:val="a"/>
    <w:next w:val="a7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7">
    <w:name w:val="Body Text"/>
    <w:basedOn w:val="a"/>
    <w:pPr>
      <w:spacing w:after="140" w:line="288" w:lineRule="auto"/>
    </w:pPr>
  </w:style>
  <w:style w:type="paragraph" w:styleId="a8">
    <w:name w:val="List"/>
    <w:basedOn w:val="a7"/>
    <w:rPr>
      <w:rFonts w:cs="Arial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a">
    <w:name w:val="index heading"/>
    <w:basedOn w:val="a"/>
    <w:qFormat/>
    <w:pPr>
      <w:suppressLineNumbers/>
    </w:pPr>
    <w:rPr>
      <w:rFonts w:cs="Arial"/>
    </w:rPr>
  </w:style>
  <w:style w:type="paragraph" w:styleId="ab">
    <w:name w:val="Normal (Web)"/>
    <w:basedOn w:val="a"/>
    <w:uiPriority w:val="99"/>
    <w:unhideWhenUsed/>
    <w:qFormat/>
    <w:rsid w:val="002542B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qFormat/>
    <w:rsid w:val="002542B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qFormat/>
    <w:rsid w:val="002542B9"/>
    <w:pPr>
      <w:widowControl w:val="0"/>
    </w:pPr>
    <w:rPr>
      <w:rFonts w:ascii="Times New Roman" w:eastAsia="Times New Roman" w:hAnsi="Times New Roman" w:cs="Times New Roman"/>
      <w:b/>
      <w:bCs/>
      <w:color w:val="00000A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BF6D67"/>
    <w:pPr>
      <w:ind w:left="720"/>
      <w:contextualSpacing/>
    </w:pPr>
  </w:style>
  <w:style w:type="paragraph" w:customStyle="1" w:styleId="4">
    <w:name w:val="Основной текст4"/>
    <w:basedOn w:val="a"/>
    <w:link w:val="a5"/>
    <w:qFormat/>
    <w:rsid w:val="004C4319"/>
    <w:pPr>
      <w:widowControl w:val="0"/>
      <w:shd w:val="clear" w:color="auto" w:fill="FFFFFF"/>
      <w:spacing w:after="240" w:line="274" w:lineRule="exact"/>
      <w:jc w:val="center"/>
    </w:pPr>
    <w:rPr>
      <w:rFonts w:ascii="Segoe UI" w:eastAsia="Segoe UI" w:hAnsi="Segoe UI" w:cs="Segoe UI"/>
      <w:sz w:val="18"/>
      <w:szCs w:val="18"/>
    </w:rPr>
  </w:style>
  <w:style w:type="table" w:styleId="ad">
    <w:name w:val="Table Grid"/>
    <w:basedOn w:val="a1"/>
    <w:uiPriority w:val="59"/>
    <w:rsid w:val="007E21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basedOn w:val="a0"/>
    <w:unhideWhenUsed/>
    <w:rsid w:val="004E26F5"/>
    <w:rPr>
      <w:color w:val="0000FF" w:themeColor="hyperlink"/>
      <w:u w:val="single"/>
    </w:rPr>
  </w:style>
  <w:style w:type="character" w:styleId="af">
    <w:name w:val="FollowedHyperlink"/>
    <w:basedOn w:val="a0"/>
    <w:uiPriority w:val="99"/>
    <w:semiHidden/>
    <w:unhideWhenUsed/>
    <w:rsid w:val="004E26F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202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6AA3F45A03C9266FE834C50347D50383EB218D899AF45E8B8BC2BDE60993BEB08D0210632F65BAECV9iDH" TargetMode="External"/><Relationship Id="rId18" Type="http://schemas.openxmlformats.org/officeDocument/2006/relationships/hyperlink" Target="consultantplus://offline/ref=6AA3F45A03C9266FE834C50347D50383EB218D899AF45E8B8BC2BDE60993BEB08D0210632F64BAEBV9iFH" TargetMode="External"/><Relationship Id="rId26" Type="http://schemas.openxmlformats.org/officeDocument/2006/relationships/hyperlink" Target="mailto:kazeeva@mordoviaexport.ru" TargetMode="External"/><Relationship Id="rId39" Type="http://schemas.openxmlformats.org/officeDocument/2006/relationships/hyperlink" Target="http://mobileonline.garant.ru/" TargetMode="External"/><Relationship Id="rId21" Type="http://schemas.openxmlformats.org/officeDocument/2006/relationships/hyperlink" Target="mailto:malaya@e-mordovia.ru" TargetMode="External"/><Relationship Id="rId34" Type="http://schemas.openxmlformats.org/officeDocument/2006/relationships/hyperlink" Target="mailto:zam.anim@agro.e-mordovia.ru" TargetMode="External"/><Relationship Id="rId42" Type="http://schemas.openxmlformats.org/officeDocument/2006/relationships/hyperlink" Target="mailto:zam.anim@agro.e-mordovia.ru" TargetMode="External"/><Relationship Id="rId47" Type="http://schemas.openxmlformats.org/officeDocument/2006/relationships/hyperlink" Target="http://mobileonline.garant.ru/" TargetMode="External"/><Relationship Id="rId50" Type="http://schemas.openxmlformats.org/officeDocument/2006/relationships/hyperlink" Target="mailto:spmikrozaim@mail.ru" TargetMode="External"/><Relationship Id="rId55" Type="http://schemas.openxmlformats.org/officeDocument/2006/relationships/hyperlink" Target="consultantplus://offline/ref=A91B544401B82C5F74F04022C1A4035BE6BE866F9CA34BA3900CBD942C5F522593DA502F9CBA7F218D355049D50786E4EE2A0BG6vDN" TargetMode="External"/><Relationship Id="rId7" Type="http://schemas.openxmlformats.org/officeDocument/2006/relationships/hyperlink" Target="http://www.e-mordovia.ru/gosudarstvennaya-vlast-rm/ministerstva-i-vedomstva/minprom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6AA3F45A03C9266FE834C50347D50383EB218D899AF45E8B8BC2BDE60993BEB08D0210632F64B9ECV9i1H" TargetMode="External"/><Relationship Id="rId20" Type="http://schemas.openxmlformats.org/officeDocument/2006/relationships/hyperlink" Target="http://www.e-mordovia.ru/gosudarstvennaya-vlast-rm/ministerstva-i-vedomstva/minprom" TargetMode="External"/><Relationship Id="rId29" Type="http://schemas.openxmlformats.org/officeDocument/2006/relationships/hyperlink" Target="http://mobileonline.garant.ru/" TargetMode="External"/><Relationship Id="rId41" Type="http://schemas.openxmlformats.org/officeDocument/2006/relationships/hyperlink" Target="http://mobileonline.garant.ru/" TargetMode="External"/><Relationship Id="rId54" Type="http://schemas.openxmlformats.org/officeDocument/2006/relationships/hyperlink" Target="consultantplus://offline/ref=53C325BAE387C9830BF4120CB5DA10F0BEB26BD2CB1534ECEB8A2D0B790247D96762CC90DF52B17ABE515B9113B8DAF4A9A272AF6840FCtCl0N" TargetMode="External"/><Relationship Id="rId62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z.k.salkaeva@e-mordovia.ru" TargetMode="External"/><Relationship Id="rId24" Type="http://schemas.openxmlformats.org/officeDocument/2006/relationships/hyperlink" Target="mailto:alexey.safonkin@frprm.ru" TargetMode="External"/><Relationship Id="rId32" Type="http://schemas.openxmlformats.org/officeDocument/2006/relationships/hyperlink" Target="mailto:zam.teh@agro.e-mordovia.ru" TargetMode="External"/><Relationship Id="rId37" Type="http://schemas.openxmlformats.org/officeDocument/2006/relationships/hyperlink" Target="http://mobileonline.garant.ru/" TargetMode="External"/><Relationship Id="rId40" Type="http://schemas.openxmlformats.org/officeDocument/2006/relationships/hyperlink" Target="mailto:zam.eco@agro.e-mordovia.ru" TargetMode="External"/><Relationship Id="rId45" Type="http://schemas.openxmlformats.org/officeDocument/2006/relationships/hyperlink" Target="http://mobileonline.garant.ru/" TargetMode="External"/><Relationship Id="rId53" Type="http://schemas.openxmlformats.org/officeDocument/2006/relationships/hyperlink" Target="consultantplus://offline/ref=53C325BAE387C9830BF4120CB5DA10F0BEB26BD2CB1534ECEB8A2D0B790247D96762CC90DF53B77BBE515B9113B8DAF4A9A272AF6840FCtCl0N" TargetMode="External"/><Relationship Id="rId58" Type="http://schemas.openxmlformats.org/officeDocument/2006/relationships/hyperlink" Target="consultantplus://offline/ref=F8A8027189DEC1B66AF9A3E9C89F02BAB2E06D23F998C5B43FE24E0B22CF1732D00F8DE058F20E5F035EC5CBA696D7B9YCX4G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6AA3F45A03C9266FE834C50347D50383EB218D899AF45E8B8BC2BDE60993BEB08D0210632F64BDE8V9iBH" TargetMode="External"/><Relationship Id="rId23" Type="http://schemas.openxmlformats.org/officeDocument/2006/relationships/hyperlink" Target="https://www.frprm.ru/about/" TargetMode="External"/><Relationship Id="rId28" Type="http://schemas.openxmlformats.org/officeDocument/2006/relationships/hyperlink" Target="mailto:zam.teh@agro.e-mordovia.ru" TargetMode="External"/><Relationship Id="rId36" Type="http://schemas.openxmlformats.org/officeDocument/2006/relationships/hyperlink" Target="mailto:zam.agri@agro.e-mordovia.ru" TargetMode="External"/><Relationship Id="rId49" Type="http://schemas.openxmlformats.org/officeDocument/2006/relationships/hyperlink" Target="mailto:spmikrozaim@mail.ru" TargetMode="External"/><Relationship Id="rId57" Type="http://schemas.openxmlformats.org/officeDocument/2006/relationships/hyperlink" Target="consultantplus://offline/ref=19468DBFB807333F719149FDD73E7B3B26B60181F80473349CC37EC6A1F96640F320C0F78B558176F687CBA6CB8D42ADD7B62379C832C1wFB5O" TargetMode="External"/><Relationship Id="rId61" Type="http://schemas.openxmlformats.org/officeDocument/2006/relationships/fontTable" Target="fontTable.xml"/><Relationship Id="rId10" Type="http://schemas.openxmlformats.org/officeDocument/2006/relationships/hyperlink" Target="http://www.e-mordovia.ru/gosudarstvennaya-vlast-rm/ministerstva-i-vedomstva/minprom" TargetMode="External"/><Relationship Id="rId19" Type="http://schemas.openxmlformats.org/officeDocument/2006/relationships/hyperlink" Target="consultantplus://offline/ref=6AA3F45A03C9266FE834C50347D50383EB218D899AF45E8B8BC2BDE60993BEB08D0210632F61B4EFV9iCH" TargetMode="External"/><Relationship Id="rId31" Type="http://schemas.openxmlformats.org/officeDocument/2006/relationships/hyperlink" Target="http://mobileonline.garant.ru/" TargetMode="External"/><Relationship Id="rId44" Type="http://schemas.openxmlformats.org/officeDocument/2006/relationships/hyperlink" Target="mailto:zam.anim@agro.e-mordovia.ru" TargetMode="External"/><Relationship Id="rId52" Type="http://schemas.openxmlformats.org/officeDocument/2006/relationships/hyperlink" Target="consultantplus://offline/ref=9ADCCA75C786DDA348173A4E6BDA2563607E26AA1961F90EBACC1F2C100739E26DB84AA985FC773EF86A372C33B23FF86663162Dh0N" TargetMode="External"/><Relationship Id="rId60" Type="http://schemas.openxmlformats.org/officeDocument/2006/relationships/hyperlink" Target="https://navigator.smbn.ru/support/17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z.k.salkaeva@e-mordovia.ru" TargetMode="External"/><Relationship Id="rId14" Type="http://schemas.openxmlformats.org/officeDocument/2006/relationships/hyperlink" Target="consultantplus://offline/ref=6AA3F45A03C9266FE834C50347D50383EB218D899AF45E8B8BC2BDE60993BEB08D0210632F64BDEFV9i8H" TargetMode="External"/><Relationship Id="rId22" Type="http://schemas.openxmlformats.org/officeDocument/2006/relationships/hyperlink" Target="mailto:info@frprm.ru" TargetMode="External"/><Relationship Id="rId27" Type="http://schemas.openxmlformats.org/officeDocument/2006/relationships/hyperlink" Target="http://mobileonline.garant.ru/" TargetMode="External"/><Relationship Id="rId30" Type="http://schemas.openxmlformats.org/officeDocument/2006/relationships/hyperlink" Target="mailto:zam.teh@agro.e-mordovia.ru" TargetMode="External"/><Relationship Id="rId35" Type="http://schemas.openxmlformats.org/officeDocument/2006/relationships/hyperlink" Target="http://mobileonline.garant.ru/" TargetMode="External"/><Relationship Id="rId43" Type="http://schemas.openxmlformats.org/officeDocument/2006/relationships/hyperlink" Target="http://mobileonline.garant.ru/" TargetMode="External"/><Relationship Id="rId48" Type="http://schemas.openxmlformats.org/officeDocument/2006/relationships/hyperlink" Target="mailto:zam.agri@agro.e-mordovia.ru" TargetMode="External"/><Relationship Id="rId56" Type="http://schemas.openxmlformats.org/officeDocument/2006/relationships/hyperlink" Target="consultantplus://offline/ref=B0E42A708C70C0FD7E101CE5E7B51FA54C2928AD16FCAAE6C57D0A3449895876F02BB21B8CB96CCC8C8ACF7F06C0650DD0919EC51BN" TargetMode="External"/><Relationship Id="rId8" Type="http://schemas.openxmlformats.org/officeDocument/2006/relationships/hyperlink" Target="http://www.e-mordovia.ru/gosudarstvennaya-vlast-rm/ministerstva-i-vedomstva/minprom" TargetMode="External"/><Relationship Id="rId51" Type="http://schemas.openxmlformats.org/officeDocument/2006/relationships/hyperlink" Target="mailto:gfkorm@yandex.ru" TargetMode="External"/><Relationship Id="rId3" Type="http://schemas.openxmlformats.org/officeDocument/2006/relationships/styles" Target="styles.xml"/><Relationship Id="rId12" Type="http://schemas.openxmlformats.org/officeDocument/2006/relationships/hyperlink" Target="consultantplus://offline/ref=6AA3F45A03C9266FE834C50347D50383EB218D899AF45E8B8BC2BDE60993BEB08D0210632F65BAECV9i8H" TargetMode="External"/><Relationship Id="rId17" Type="http://schemas.openxmlformats.org/officeDocument/2006/relationships/hyperlink" Target="consultantplus://offline/ref=6AA3F45A03C9266FE834C50347D50383EB218D899AF45E8B8BC2BDE60993BEB08D0210632F64BBEAV9i1H" TargetMode="External"/><Relationship Id="rId25" Type="http://schemas.openxmlformats.org/officeDocument/2006/relationships/hyperlink" Target="mailto:consult@mordoviaexport.ru" TargetMode="External"/><Relationship Id="rId33" Type="http://schemas.openxmlformats.org/officeDocument/2006/relationships/hyperlink" Target="http://mobileonline.garant.ru/" TargetMode="External"/><Relationship Id="rId38" Type="http://schemas.openxmlformats.org/officeDocument/2006/relationships/hyperlink" Target="mailto:per.zam@agro.e-mordovia.ru" TargetMode="External"/><Relationship Id="rId46" Type="http://schemas.openxmlformats.org/officeDocument/2006/relationships/hyperlink" Target="mailto:zam.agri@agro.e-mordovia.ru" TargetMode="External"/><Relationship Id="rId59" Type="http://schemas.openxmlformats.org/officeDocument/2006/relationships/hyperlink" Target="https://gisp.gov.ru/support-measures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106838-720B-4304-BFA6-55C40D4F1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44</Pages>
  <Words>11103</Words>
  <Characters>63293</Characters>
  <Application>Microsoft Office Word</Application>
  <DocSecurity>0</DocSecurity>
  <Lines>527</Lines>
  <Paragraphs>148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Астайкин</dc:creator>
  <cp:lastModifiedBy>Пользователь</cp:lastModifiedBy>
  <cp:revision>4</cp:revision>
  <cp:lastPrinted>2019-01-30T12:17:00Z</cp:lastPrinted>
  <dcterms:created xsi:type="dcterms:W3CDTF">2019-03-01T09:15:00Z</dcterms:created>
  <dcterms:modified xsi:type="dcterms:W3CDTF">2019-03-11T08:46:00Z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