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01A" w:rsidRPr="006017DE" w:rsidRDefault="0019301A" w:rsidP="0019301A">
      <w:pPr>
        <w:jc w:val="center"/>
        <w:rPr>
          <w:b/>
          <w:sz w:val="32"/>
          <w:szCs w:val="32"/>
        </w:rPr>
      </w:pPr>
      <w:r w:rsidRPr="006017DE">
        <w:rPr>
          <w:b/>
          <w:sz w:val="32"/>
          <w:szCs w:val="32"/>
        </w:rPr>
        <w:t>Государственный экологический надзор</w:t>
      </w:r>
    </w:p>
    <w:p w:rsidR="0019301A" w:rsidRPr="00ED170B" w:rsidRDefault="0019301A" w:rsidP="0019301A">
      <w:pPr>
        <w:jc w:val="both"/>
        <w:rPr>
          <w:b/>
          <w:sz w:val="28"/>
          <w:szCs w:val="28"/>
        </w:rPr>
      </w:pPr>
    </w:p>
    <w:p w:rsidR="0019301A" w:rsidRPr="00ED170B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>В соответствии с п.4 ст.65 Федерального закона «Об охране окружающей среды» государственный экологический надзор осуществляется уполномоченными федеральными органами исполнительной власти (федеральный государственный экологический надзор (далее - ФГЭН) и органами исполнительной власти субъектов Российской Федерации (региональный государственный экологический надзор (далее - РГЭН).</w:t>
      </w:r>
    </w:p>
    <w:p w:rsidR="0019301A" w:rsidRPr="00ED170B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>ФГЭН организуется и осуществляется при осуществлении хозяйственной и (или) иной деятельности на объектах, оказывающих негативное воздействие на окружающую среду, и включенных в утверждаемый уполномоченным Правительством Российской Федерации федеральным органом исполнительной власти перечень.</w:t>
      </w:r>
    </w:p>
    <w:p w:rsidR="0019301A" w:rsidRPr="00ED170B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>Перечень объектов, подлежащих ФГЭН, определяется на основании установленных постановлением Правительства Российской Федерации от 28.08.2015 № 903 критериев.</w:t>
      </w:r>
    </w:p>
    <w:p w:rsidR="0019301A" w:rsidRPr="00ED170B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>Органы исполнительной власти субъектов Российской Федерации организуют и осуществляют РГЭН при осуществлении хозяйственной и (или) иной деятельности с использованием объектов, подлежащих государственному экологическому надзору, за исключением объектов, подлежащих ФГЭН.</w:t>
      </w:r>
    </w:p>
    <w:p w:rsidR="0019301A" w:rsidRPr="00ED170B" w:rsidRDefault="0019301A" w:rsidP="0019301A">
      <w:pPr>
        <w:jc w:val="both"/>
        <w:rPr>
          <w:sz w:val="28"/>
          <w:szCs w:val="28"/>
        </w:rPr>
      </w:pPr>
      <w:r w:rsidRPr="00ED170B">
        <w:rPr>
          <w:sz w:val="28"/>
          <w:szCs w:val="28"/>
        </w:rPr>
        <w:t>Министерством природы Российской Федерации в письме от 21.02.2019 № 12-50/01508-ОГ даны разъяснения о порядке проведения проверок в рамках государственного экологического надзора.</w:t>
      </w:r>
    </w:p>
    <w:p w:rsidR="0019301A" w:rsidRPr="00ED170B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 xml:space="preserve">Ведомством указано, что, если юридическое лицо (индивидуальный предприниматель) осуществляет хозяйственную и (или) иную деятельность с использованием объектов негативного воздействия на окружающую среду разного уровня надзора, проверки в отношении таких субъектов проводятся территориальными органами </w:t>
      </w:r>
      <w:proofErr w:type="spellStart"/>
      <w:r w:rsidRPr="00ED170B">
        <w:rPr>
          <w:sz w:val="28"/>
          <w:szCs w:val="28"/>
        </w:rPr>
        <w:t>Росприроднадзора</w:t>
      </w:r>
      <w:proofErr w:type="spellEnd"/>
      <w:r w:rsidRPr="00ED170B">
        <w:rPr>
          <w:sz w:val="28"/>
          <w:szCs w:val="28"/>
        </w:rPr>
        <w:t xml:space="preserve"> и уполномоченными органами исполнительной власти субъекта Российской Федерации на объектах соответствующего уровня надзора.</w:t>
      </w:r>
    </w:p>
    <w:p w:rsidR="0019301A" w:rsidRDefault="0019301A" w:rsidP="0019301A">
      <w:pPr>
        <w:ind w:firstLine="708"/>
        <w:jc w:val="both"/>
        <w:rPr>
          <w:sz w:val="28"/>
          <w:szCs w:val="28"/>
        </w:rPr>
      </w:pPr>
      <w:r w:rsidRPr="00ED170B">
        <w:rPr>
          <w:sz w:val="28"/>
          <w:szCs w:val="28"/>
        </w:rPr>
        <w:t>Подтверждение отнесения объекта к соответствующему уровню государственного экологического надзора осуществляется при постановке на государственный учет.</w:t>
      </w:r>
    </w:p>
    <w:p w:rsidR="00AD21B2" w:rsidRDefault="0019301A" w:rsidP="0019301A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1A"/>
    <w:rsid w:val="000B6F62"/>
    <w:rsid w:val="0019301A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E2912-CBAA-4649-B9DA-E2ACB9CF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0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2020-02-27T19:29:00Z</dcterms:created>
  <dcterms:modified xsi:type="dcterms:W3CDTF">2020-02-27T19:30:00Z</dcterms:modified>
</cp:coreProperties>
</file>