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B49" w:rsidRDefault="002B1989" w:rsidP="00242B49">
      <w:pPr>
        <w:pStyle w:val="1"/>
        <w:spacing w:before="6" w:line="240" w:lineRule="auto"/>
        <w:ind w:left="302" w:right="288" w:firstLine="736"/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Уважаемые представители малого и среднего предпринимательства</w:t>
      </w:r>
      <w:bookmarkStart w:id="0" w:name="_GoBack"/>
      <w:bookmarkEnd w:id="0"/>
      <w:r>
        <w:rPr>
          <w:sz w:val="32"/>
          <w:szCs w:val="32"/>
          <w:lang w:val="ru-RU"/>
        </w:rPr>
        <w:t>.</w:t>
      </w:r>
    </w:p>
    <w:p w:rsidR="002B1989" w:rsidRPr="00242B49" w:rsidRDefault="002B1989" w:rsidP="00242B49">
      <w:pPr>
        <w:pStyle w:val="1"/>
        <w:spacing w:before="6" w:line="240" w:lineRule="auto"/>
        <w:ind w:left="302" w:right="288" w:firstLine="736"/>
        <w:jc w:val="center"/>
        <w:rPr>
          <w:sz w:val="32"/>
          <w:szCs w:val="32"/>
          <w:lang w:val="ru-RU"/>
        </w:rPr>
      </w:pPr>
    </w:p>
    <w:p w:rsidR="00FE17E6" w:rsidRPr="00242B49" w:rsidRDefault="00242B49">
      <w:pPr>
        <w:pStyle w:val="1"/>
        <w:spacing w:before="6" w:line="240" w:lineRule="auto"/>
        <w:ind w:left="302" w:right="288" w:firstLine="736"/>
        <w:jc w:val="both"/>
        <w:rPr>
          <w:b w:val="0"/>
        </w:rPr>
      </w:pPr>
      <w:r w:rsidRPr="00242B49">
        <w:rPr>
          <w:b w:val="0"/>
          <w:lang w:val="ru-RU"/>
        </w:rPr>
        <w:t xml:space="preserve">Администрация Лямбирского муниципального района сообщает, </w:t>
      </w:r>
      <w:r w:rsidR="002B1989" w:rsidRPr="00242B49">
        <w:rPr>
          <w:b w:val="0"/>
        </w:rPr>
        <w:t xml:space="preserve">что с 1 октября 2020 г. маркировка станет обязательной для духов и фотоаппаратов, с </w:t>
      </w:r>
      <w:r w:rsidR="002B1989" w:rsidRPr="00242B49">
        <w:rPr>
          <w:b w:val="0"/>
        </w:rPr>
        <w:t>1 ноября 2020 г. для шин и покрышек, с 1 января 2021 г. для товаров легкой промышленности.</w:t>
      </w:r>
    </w:p>
    <w:p w:rsidR="00FE17E6" w:rsidRDefault="002B1989">
      <w:pPr>
        <w:spacing w:before="1"/>
        <w:ind w:left="1038"/>
        <w:jc w:val="both"/>
        <w:rPr>
          <w:b/>
          <w:sz w:val="28"/>
        </w:rPr>
      </w:pPr>
      <w:r>
        <w:rPr>
          <w:b/>
          <w:sz w:val="28"/>
        </w:rPr>
        <w:t>Этапы введения маркировки духов и туалетной воды:</w:t>
      </w:r>
    </w:p>
    <w:p w:rsidR="00FE17E6" w:rsidRDefault="002B1989">
      <w:pPr>
        <w:pStyle w:val="a3"/>
        <w:spacing w:before="71"/>
        <w:ind w:left="302" w:right="292" w:firstLine="736"/>
        <w:jc w:val="both"/>
      </w:pPr>
      <w:r>
        <w:t>До 31 марта 2020 г. участники оборота обязаны зарегистрироваться в системе маркировки.</w:t>
      </w:r>
    </w:p>
    <w:p w:rsidR="00FE17E6" w:rsidRDefault="002B1989">
      <w:pPr>
        <w:pStyle w:val="a3"/>
        <w:ind w:left="302" w:right="287" w:firstLine="679"/>
        <w:jc w:val="both"/>
      </w:pPr>
      <w:r>
        <w:t xml:space="preserve">С 1 октября </w:t>
      </w:r>
      <w:r>
        <w:t>2020 г. начнется обязательная маркировка парфюмерной продукции, производимой и ввозимой на территорию Российской Федерации и передача сведений об обороте товаров в систему Честный ЗНАК.</w:t>
      </w:r>
    </w:p>
    <w:p w:rsidR="00FE17E6" w:rsidRDefault="002B1989">
      <w:pPr>
        <w:pStyle w:val="a3"/>
        <w:spacing w:before="1"/>
        <w:ind w:left="302" w:right="293" w:firstLine="679"/>
        <w:jc w:val="both"/>
      </w:pPr>
      <w:r>
        <w:t xml:space="preserve">До 30 сентября 2021 </w:t>
      </w:r>
      <w:r>
        <w:rPr>
          <w:spacing w:val="-16"/>
        </w:rPr>
        <w:t xml:space="preserve">г. </w:t>
      </w:r>
      <w:r>
        <w:t>разрешается реализация немаркированных товарных</w:t>
      </w:r>
      <w:r>
        <w:t xml:space="preserve"> остатков, произведенных или ввезенных на территорию </w:t>
      </w:r>
      <w:r>
        <w:rPr>
          <w:spacing w:val="-3"/>
        </w:rPr>
        <w:t xml:space="preserve">Российской </w:t>
      </w:r>
      <w:r>
        <w:t xml:space="preserve">Федерации до 1 октября 2020 </w:t>
      </w:r>
      <w:r>
        <w:rPr>
          <w:spacing w:val="-16"/>
        </w:rPr>
        <w:t>г.</w:t>
      </w:r>
    </w:p>
    <w:p w:rsidR="00FE17E6" w:rsidRDefault="002B1989">
      <w:pPr>
        <w:pStyle w:val="1"/>
        <w:jc w:val="both"/>
      </w:pPr>
      <w:r>
        <w:t>Этапы введения маркировки фотоаппаратов и ламп-вспышек:</w:t>
      </w:r>
    </w:p>
    <w:p w:rsidR="00FE17E6" w:rsidRDefault="002B1989">
      <w:pPr>
        <w:pStyle w:val="a3"/>
        <w:ind w:left="302" w:right="291" w:firstLine="736"/>
        <w:jc w:val="both"/>
      </w:pPr>
      <w:r>
        <w:t>До 29 февраля 2020 г. участники оборота обязаны зарегистрироваться в системе маркировки.</w:t>
      </w:r>
    </w:p>
    <w:p w:rsidR="00FE17E6" w:rsidRDefault="002B1989">
      <w:pPr>
        <w:pStyle w:val="a3"/>
        <w:ind w:left="302" w:right="291" w:firstLine="736"/>
        <w:jc w:val="both"/>
      </w:pPr>
      <w:r>
        <w:t>С 1 октября 2020</w:t>
      </w:r>
      <w:r>
        <w:t xml:space="preserve"> г. оборот немаркированных фототоваров будет запрещен.</w:t>
      </w:r>
    </w:p>
    <w:p w:rsidR="00FE17E6" w:rsidRDefault="002B1989">
      <w:pPr>
        <w:pStyle w:val="a3"/>
        <w:ind w:left="302" w:right="284" w:firstLine="794"/>
        <w:jc w:val="both"/>
      </w:pPr>
      <w:r>
        <w:t>До 1 декабря 2020 г. все участники оборота обязаны промаркировать товарные остатки, нереализованные до 1 октября 2020 г.</w:t>
      </w:r>
    </w:p>
    <w:p w:rsidR="00FE17E6" w:rsidRDefault="002B1989">
      <w:pPr>
        <w:pStyle w:val="1"/>
        <w:spacing w:before="3"/>
        <w:ind w:left="1096"/>
        <w:jc w:val="both"/>
      </w:pPr>
      <w:r>
        <w:t>Этапы введения маркировки шин и покрышек:</w:t>
      </w:r>
    </w:p>
    <w:p w:rsidR="00FE17E6" w:rsidRDefault="002B1989">
      <w:pPr>
        <w:spacing w:line="242" w:lineRule="auto"/>
        <w:ind w:left="302" w:right="289" w:firstLine="679"/>
        <w:jc w:val="both"/>
        <w:rPr>
          <w:i/>
          <w:sz w:val="28"/>
        </w:rPr>
      </w:pPr>
      <w:r>
        <w:rPr>
          <w:i/>
          <w:sz w:val="28"/>
        </w:rPr>
        <w:t>Сроки работы с маркированными и немаркированными шинами для производителя:</w:t>
      </w:r>
    </w:p>
    <w:p w:rsidR="00FE17E6" w:rsidRDefault="002B1989">
      <w:pPr>
        <w:pStyle w:val="1"/>
        <w:spacing w:before="0"/>
      </w:pPr>
      <w:r>
        <w:t>1 ноября 2020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19" w:lineRule="exact"/>
        <w:ind w:left="1360"/>
        <w:rPr>
          <w:sz w:val="28"/>
        </w:rPr>
      </w:pPr>
      <w:r>
        <w:rPr>
          <w:sz w:val="28"/>
        </w:rPr>
        <w:t xml:space="preserve">Запрет </w:t>
      </w:r>
      <w:r>
        <w:rPr>
          <w:spacing w:val="-3"/>
          <w:sz w:val="28"/>
        </w:rPr>
        <w:t xml:space="preserve">производства </w:t>
      </w:r>
      <w:r>
        <w:rPr>
          <w:sz w:val="28"/>
        </w:rPr>
        <w:t>немаркированных</w:t>
      </w:r>
      <w:r>
        <w:rPr>
          <w:spacing w:val="3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 xml:space="preserve">Запрет </w:t>
      </w:r>
      <w:r>
        <w:rPr>
          <w:spacing w:val="-3"/>
          <w:sz w:val="28"/>
        </w:rPr>
        <w:t xml:space="preserve">ввода </w:t>
      </w:r>
      <w:r>
        <w:rPr>
          <w:sz w:val="28"/>
        </w:rPr>
        <w:t>оборот немаркированных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>Запрет оборота немаркированных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>Запрет реализации немаркированных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242" w:lineRule="auto"/>
        <w:ind w:right="1123" w:firstLine="0"/>
        <w:rPr>
          <w:sz w:val="28"/>
        </w:rPr>
      </w:pPr>
      <w:r>
        <w:rPr>
          <w:sz w:val="28"/>
        </w:rPr>
        <w:t>Обязанн</w:t>
      </w:r>
      <w:r>
        <w:rPr>
          <w:sz w:val="28"/>
        </w:rPr>
        <w:t xml:space="preserve">ость </w:t>
      </w:r>
      <w:r>
        <w:rPr>
          <w:spacing w:val="-3"/>
          <w:sz w:val="28"/>
        </w:rPr>
        <w:t xml:space="preserve">передавать </w:t>
      </w:r>
      <w:r>
        <w:rPr>
          <w:sz w:val="28"/>
        </w:rPr>
        <w:t>в систему сведения в отношении всех действий с маркированными</w:t>
      </w:r>
      <w:r>
        <w:rPr>
          <w:spacing w:val="-3"/>
          <w:sz w:val="28"/>
        </w:rPr>
        <w:t xml:space="preserve"> </w:t>
      </w:r>
      <w:r>
        <w:rPr>
          <w:sz w:val="28"/>
        </w:rPr>
        <w:t>шинами;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right="679" w:firstLine="0"/>
        <w:rPr>
          <w:sz w:val="28"/>
        </w:rPr>
      </w:pPr>
      <w:r>
        <w:rPr>
          <w:sz w:val="28"/>
        </w:rPr>
        <w:t>Право бессрочно хранить и использовать немаркированные</w:t>
      </w:r>
      <w:r>
        <w:rPr>
          <w:spacing w:val="-48"/>
          <w:sz w:val="28"/>
        </w:rPr>
        <w:t xml:space="preserve"> </w:t>
      </w:r>
      <w:r>
        <w:rPr>
          <w:sz w:val="28"/>
        </w:rPr>
        <w:t>шины собственного производства.</w:t>
      </w:r>
    </w:p>
    <w:p w:rsidR="00FE17E6" w:rsidRDefault="002B1989">
      <w:pPr>
        <w:ind w:left="302" w:firstLine="736"/>
        <w:rPr>
          <w:i/>
          <w:sz w:val="28"/>
        </w:rPr>
      </w:pPr>
      <w:r>
        <w:rPr>
          <w:i/>
          <w:sz w:val="28"/>
        </w:rPr>
        <w:t>Сроки работы с маркированными и немаркированными шинами для импортера:</w:t>
      </w:r>
    </w:p>
    <w:p w:rsidR="00FE17E6" w:rsidRDefault="002B1989">
      <w:pPr>
        <w:pStyle w:val="1"/>
        <w:spacing w:before="0" w:line="321" w:lineRule="exact"/>
        <w:ind w:left="1151"/>
      </w:pPr>
      <w:r>
        <w:t>1 ноября 202</w:t>
      </w:r>
      <w:r>
        <w:t>0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0" w:lineRule="exact"/>
        <w:ind w:left="1360"/>
        <w:rPr>
          <w:sz w:val="28"/>
        </w:rPr>
      </w:pPr>
      <w:r>
        <w:rPr>
          <w:sz w:val="28"/>
        </w:rPr>
        <w:t>Запрет импорта немаркированных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 xml:space="preserve">Запрет </w:t>
      </w:r>
      <w:r>
        <w:rPr>
          <w:spacing w:val="-3"/>
          <w:sz w:val="28"/>
        </w:rPr>
        <w:t xml:space="preserve">ввода </w:t>
      </w:r>
      <w:r>
        <w:rPr>
          <w:sz w:val="28"/>
        </w:rPr>
        <w:t>в оборот немаркированных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>Запрет оборота немаркированных 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>Запрет реализации немаркированных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right="1123" w:firstLine="0"/>
        <w:rPr>
          <w:sz w:val="28"/>
        </w:rPr>
      </w:pPr>
      <w:r>
        <w:rPr>
          <w:sz w:val="28"/>
        </w:rPr>
        <w:t xml:space="preserve">Обязанность </w:t>
      </w:r>
      <w:r>
        <w:rPr>
          <w:spacing w:val="-3"/>
          <w:sz w:val="28"/>
        </w:rPr>
        <w:t xml:space="preserve">передавать </w:t>
      </w:r>
      <w:r>
        <w:rPr>
          <w:sz w:val="28"/>
        </w:rPr>
        <w:t>в систему сведения в отношении всех действий с маркированными</w:t>
      </w:r>
      <w:r>
        <w:rPr>
          <w:spacing w:val="-3"/>
          <w:sz w:val="28"/>
        </w:rPr>
        <w:t xml:space="preserve"> </w:t>
      </w:r>
      <w:r>
        <w:rPr>
          <w:sz w:val="28"/>
        </w:rPr>
        <w:t>шинами;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1" w:lineRule="exact"/>
        <w:ind w:left="1360"/>
        <w:rPr>
          <w:sz w:val="28"/>
        </w:rPr>
      </w:pPr>
      <w:r>
        <w:rPr>
          <w:sz w:val="28"/>
        </w:rPr>
        <w:t>Право хранить немаркированные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шины;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right="1387" w:firstLine="0"/>
        <w:rPr>
          <w:sz w:val="28"/>
        </w:rPr>
      </w:pPr>
      <w:r>
        <w:rPr>
          <w:sz w:val="28"/>
        </w:rPr>
        <w:t xml:space="preserve">Право до 15 декабря 2020 </w:t>
      </w:r>
      <w:r>
        <w:rPr>
          <w:spacing w:val="-16"/>
          <w:sz w:val="28"/>
        </w:rPr>
        <w:t xml:space="preserve">г. </w:t>
      </w:r>
      <w:r>
        <w:rPr>
          <w:sz w:val="28"/>
        </w:rPr>
        <w:t>ввезти немаркированные шины, приобретенные до 1 ноября 2020</w:t>
      </w:r>
      <w:r>
        <w:rPr>
          <w:spacing w:val="-11"/>
          <w:sz w:val="28"/>
        </w:rPr>
        <w:t xml:space="preserve"> </w:t>
      </w:r>
      <w:r>
        <w:rPr>
          <w:spacing w:val="-16"/>
          <w:sz w:val="28"/>
        </w:rPr>
        <w:t>г.</w:t>
      </w:r>
    </w:p>
    <w:p w:rsidR="00FE17E6" w:rsidRDefault="002B1989">
      <w:pPr>
        <w:pStyle w:val="1"/>
        <w:spacing w:before="2"/>
        <w:ind w:left="1151"/>
      </w:pPr>
      <w:r>
        <w:t>1 марта 2021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19" w:lineRule="exact"/>
        <w:ind w:left="1360"/>
        <w:rPr>
          <w:sz w:val="28"/>
        </w:rPr>
      </w:pPr>
      <w:r>
        <w:rPr>
          <w:sz w:val="28"/>
        </w:rPr>
        <w:lastRenderedPageBreak/>
        <w:t>Запрет хранения немаркированных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шин.</w:t>
      </w:r>
    </w:p>
    <w:p w:rsidR="00FE17E6" w:rsidRDefault="002B1989">
      <w:pPr>
        <w:ind w:left="302" w:firstLine="736"/>
        <w:rPr>
          <w:i/>
          <w:sz w:val="28"/>
        </w:rPr>
      </w:pPr>
      <w:r>
        <w:rPr>
          <w:i/>
          <w:sz w:val="28"/>
        </w:rPr>
        <w:t>Сроки работы с маркированными и немаркированными шинами для организации опто</w:t>
      </w:r>
      <w:r>
        <w:rPr>
          <w:i/>
          <w:sz w:val="28"/>
        </w:rPr>
        <w:t>вой торговли:</w:t>
      </w:r>
    </w:p>
    <w:p w:rsidR="00FE17E6" w:rsidRDefault="002B1989">
      <w:pPr>
        <w:pStyle w:val="1"/>
        <w:spacing w:before="7" w:line="240" w:lineRule="auto"/>
      </w:pPr>
      <w:r>
        <w:t>1 ноября 2020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464"/>
        </w:tabs>
        <w:spacing w:before="71"/>
        <w:ind w:right="292" w:firstLine="0"/>
        <w:jc w:val="both"/>
        <w:rPr>
          <w:sz w:val="28"/>
        </w:rPr>
      </w:pPr>
      <w:r>
        <w:rPr>
          <w:sz w:val="28"/>
        </w:rPr>
        <w:t xml:space="preserve">Право приобретения немаркированных шин, но при получении маркированных шин наступает обязанность по </w:t>
      </w:r>
      <w:r>
        <w:rPr>
          <w:spacing w:val="-3"/>
          <w:sz w:val="28"/>
        </w:rPr>
        <w:t xml:space="preserve">передаче </w:t>
      </w:r>
      <w:r>
        <w:rPr>
          <w:sz w:val="28"/>
        </w:rPr>
        <w:t xml:space="preserve">в систему информации о приобретении и </w:t>
      </w:r>
      <w:r>
        <w:rPr>
          <w:spacing w:val="-3"/>
          <w:sz w:val="28"/>
        </w:rPr>
        <w:t xml:space="preserve">выводе </w:t>
      </w:r>
      <w:r>
        <w:rPr>
          <w:sz w:val="28"/>
        </w:rPr>
        <w:t>из оборота данных</w:t>
      </w:r>
      <w:r>
        <w:rPr>
          <w:spacing w:val="-15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1" w:lineRule="exact"/>
        <w:ind w:left="1360"/>
        <w:jc w:val="both"/>
        <w:rPr>
          <w:sz w:val="28"/>
        </w:rPr>
      </w:pPr>
      <w:r>
        <w:rPr>
          <w:sz w:val="28"/>
        </w:rPr>
        <w:t>Право хранить немаркированные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шины;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before="2"/>
        <w:ind w:left="1360"/>
        <w:jc w:val="both"/>
        <w:rPr>
          <w:sz w:val="28"/>
        </w:rPr>
      </w:pPr>
      <w:r>
        <w:rPr>
          <w:sz w:val="28"/>
        </w:rPr>
        <w:t>Право реализовывать немаркированные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шины.</w:t>
      </w:r>
    </w:p>
    <w:p w:rsidR="00FE17E6" w:rsidRDefault="002B1989">
      <w:pPr>
        <w:pStyle w:val="1"/>
        <w:spacing w:before="5"/>
      </w:pPr>
      <w:r>
        <w:t>15 декабря 2020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19" w:lineRule="exact"/>
        <w:ind w:left="1360"/>
        <w:rPr>
          <w:sz w:val="28"/>
        </w:rPr>
      </w:pPr>
      <w:r>
        <w:rPr>
          <w:sz w:val="28"/>
        </w:rPr>
        <w:t>Запрет приобретения немаркированных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>Запрет реализации немаркированных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left="1360"/>
        <w:rPr>
          <w:sz w:val="28"/>
        </w:rPr>
      </w:pPr>
      <w:r>
        <w:rPr>
          <w:sz w:val="28"/>
        </w:rPr>
        <w:t>Право хранить немаркированные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шины.</w:t>
      </w:r>
    </w:p>
    <w:p w:rsidR="00FE17E6" w:rsidRDefault="002B1989">
      <w:pPr>
        <w:pStyle w:val="1"/>
      </w:pPr>
      <w:r>
        <w:t>1 марта 2021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19" w:lineRule="exact"/>
        <w:ind w:left="1360"/>
        <w:rPr>
          <w:sz w:val="28"/>
        </w:rPr>
      </w:pPr>
      <w:r>
        <w:rPr>
          <w:sz w:val="28"/>
        </w:rPr>
        <w:t>Запрет хранения немаркированных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before="2" w:line="322" w:lineRule="exact"/>
        <w:ind w:left="1360"/>
        <w:rPr>
          <w:sz w:val="28"/>
        </w:rPr>
      </w:pPr>
      <w:r>
        <w:rPr>
          <w:sz w:val="28"/>
        </w:rPr>
        <w:t xml:space="preserve">Обязанность </w:t>
      </w:r>
      <w:r>
        <w:rPr>
          <w:spacing w:val="-3"/>
          <w:sz w:val="28"/>
        </w:rPr>
        <w:t xml:space="preserve">передачи </w:t>
      </w:r>
      <w:r>
        <w:rPr>
          <w:sz w:val="28"/>
        </w:rPr>
        <w:t>в систему всей информации обобороте</w:t>
      </w:r>
      <w:r>
        <w:rPr>
          <w:spacing w:val="-8"/>
          <w:sz w:val="28"/>
        </w:rPr>
        <w:t xml:space="preserve"> </w:t>
      </w:r>
      <w:r>
        <w:rPr>
          <w:sz w:val="28"/>
        </w:rPr>
        <w:t>шин.</w:t>
      </w:r>
    </w:p>
    <w:p w:rsidR="00FE17E6" w:rsidRDefault="002B1989">
      <w:pPr>
        <w:ind w:left="302" w:firstLine="736"/>
        <w:rPr>
          <w:i/>
          <w:sz w:val="28"/>
        </w:rPr>
      </w:pPr>
      <w:r>
        <w:rPr>
          <w:i/>
          <w:sz w:val="28"/>
        </w:rPr>
        <w:t>Сроки работы с маркированными и немаркированными шинами для организации розничной торговли:</w:t>
      </w:r>
    </w:p>
    <w:p w:rsidR="00FE17E6" w:rsidRDefault="002B1989">
      <w:pPr>
        <w:pStyle w:val="1"/>
      </w:pPr>
      <w:r>
        <w:t>1 ноября 2020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right="1469" w:firstLine="0"/>
        <w:rPr>
          <w:sz w:val="28"/>
        </w:rPr>
      </w:pPr>
      <w:r>
        <w:rPr>
          <w:sz w:val="28"/>
        </w:rPr>
        <w:t xml:space="preserve">Обязанность </w:t>
      </w:r>
      <w:r>
        <w:rPr>
          <w:spacing w:val="-3"/>
          <w:sz w:val="28"/>
        </w:rPr>
        <w:t xml:space="preserve">передавать </w:t>
      </w:r>
      <w:r>
        <w:rPr>
          <w:sz w:val="28"/>
        </w:rPr>
        <w:t>в систему сведения при розничной реализации маркированных 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>Право реализовывать немаркированные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шины;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left="1360"/>
        <w:rPr>
          <w:sz w:val="28"/>
        </w:rPr>
      </w:pPr>
      <w:r>
        <w:rPr>
          <w:sz w:val="28"/>
        </w:rPr>
        <w:t>Право хранить немаркированные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шины.</w:t>
      </w:r>
    </w:p>
    <w:p w:rsidR="00FE17E6" w:rsidRDefault="002B1989">
      <w:pPr>
        <w:pStyle w:val="1"/>
      </w:pPr>
      <w:r>
        <w:t>15 декабря 2020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19" w:lineRule="exact"/>
        <w:ind w:left="1360"/>
        <w:rPr>
          <w:sz w:val="28"/>
        </w:rPr>
      </w:pPr>
      <w:r>
        <w:rPr>
          <w:sz w:val="28"/>
        </w:rPr>
        <w:t>Запрет приобретения немаркированных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2" w:lineRule="exact"/>
        <w:ind w:left="1360"/>
        <w:rPr>
          <w:sz w:val="28"/>
        </w:rPr>
      </w:pPr>
      <w:r>
        <w:rPr>
          <w:sz w:val="28"/>
        </w:rPr>
        <w:t>Запрет реализации немаркированных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left="1360"/>
        <w:rPr>
          <w:sz w:val="28"/>
        </w:rPr>
      </w:pPr>
      <w:r>
        <w:rPr>
          <w:sz w:val="28"/>
        </w:rPr>
        <w:t>Право хранить немаркированные</w:t>
      </w:r>
      <w:r>
        <w:rPr>
          <w:spacing w:val="-6"/>
          <w:sz w:val="28"/>
        </w:rPr>
        <w:t xml:space="preserve"> </w:t>
      </w:r>
      <w:r>
        <w:rPr>
          <w:sz w:val="28"/>
        </w:rPr>
        <w:t>шины.</w:t>
      </w:r>
    </w:p>
    <w:p w:rsidR="00FE17E6" w:rsidRDefault="002B1989">
      <w:pPr>
        <w:pStyle w:val="1"/>
        <w:spacing w:line="321" w:lineRule="exact"/>
      </w:pPr>
      <w:r>
        <w:t>1 марта 2021 г.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spacing w:line="320" w:lineRule="exact"/>
        <w:ind w:left="1360"/>
        <w:rPr>
          <w:sz w:val="28"/>
        </w:rPr>
      </w:pPr>
      <w:r>
        <w:rPr>
          <w:sz w:val="28"/>
        </w:rPr>
        <w:t>Запрет хранения немаркирова</w:t>
      </w:r>
      <w:r>
        <w:rPr>
          <w:sz w:val="28"/>
        </w:rPr>
        <w:t>нных</w:t>
      </w:r>
      <w:r>
        <w:rPr>
          <w:spacing w:val="-4"/>
          <w:sz w:val="28"/>
        </w:rPr>
        <w:t xml:space="preserve"> </w:t>
      </w:r>
      <w:r>
        <w:rPr>
          <w:sz w:val="28"/>
        </w:rPr>
        <w:t>шин;</w:t>
      </w:r>
    </w:p>
    <w:p w:rsidR="00FE17E6" w:rsidRDefault="002B1989">
      <w:pPr>
        <w:pStyle w:val="a4"/>
        <w:numPr>
          <w:ilvl w:val="0"/>
          <w:numId w:val="1"/>
        </w:numPr>
        <w:tabs>
          <w:tab w:val="left" w:pos="1361"/>
        </w:tabs>
        <w:ind w:left="1360"/>
        <w:rPr>
          <w:sz w:val="28"/>
        </w:rPr>
      </w:pPr>
      <w:r>
        <w:rPr>
          <w:sz w:val="28"/>
        </w:rPr>
        <w:t xml:space="preserve">Обязанность </w:t>
      </w:r>
      <w:r>
        <w:rPr>
          <w:spacing w:val="-3"/>
          <w:sz w:val="28"/>
        </w:rPr>
        <w:t xml:space="preserve">передачи </w:t>
      </w:r>
      <w:r>
        <w:rPr>
          <w:sz w:val="28"/>
        </w:rPr>
        <w:t>в систему всей информации об обороте</w:t>
      </w:r>
      <w:r>
        <w:rPr>
          <w:spacing w:val="-10"/>
          <w:sz w:val="28"/>
        </w:rPr>
        <w:t xml:space="preserve"> </w:t>
      </w:r>
      <w:r>
        <w:rPr>
          <w:sz w:val="28"/>
        </w:rPr>
        <w:t>шин.</w:t>
      </w:r>
    </w:p>
    <w:p w:rsidR="00FE17E6" w:rsidRDefault="002B1989">
      <w:pPr>
        <w:pStyle w:val="1"/>
        <w:ind w:left="901"/>
      </w:pPr>
      <w:r>
        <w:t>Этапы введения маркировки товаров легкой промышленности:</w:t>
      </w:r>
    </w:p>
    <w:p w:rsidR="00FE17E6" w:rsidRDefault="002B1989">
      <w:pPr>
        <w:pStyle w:val="a3"/>
        <w:spacing w:line="319" w:lineRule="exact"/>
        <w:ind w:left="1038" w:firstLine="0"/>
      </w:pPr>
      <w:r>
        <w:t>С 1 января 2021 г. оборот немаркированных товаров будет запрещен.</w:t>
      </w:r>
    </w:p>
    <w:p w:rsidR="00FE17E6" w:rsidRDefault="002B1989">
      <w:pPr>
        <w:pStyle w:val="a3"/>
        <w:ind w:left="302" w:firstLine="736"/>
      </w:pPr>
      <w:r>
        <w:t>До 1 февраля 2021 г. все участники оборота обязаны промаркир</w:t>
      </w:r>
      <w:r>
        <w:t>овать товарные остатки, нереализованные до 1 января 2021 г.</w:t>
      </w:r>
    </w:p>
    <w:p w:rsidR="00FE17E6" w:rsidRDefault="00FE17E6">
      <w:pPr>
        <w:pStyle w:val="a3"/>
        <w:ind w:left="0" w:firstLine="0"/>
        <w:rPr>
          <w:sz w:val="30"/>
        </w:rPr>
      </w:pPr>
    </w:p>
    <w:sectPr w:rsidR="00FE17E6" w:rsidSect="00242B49">
      <w:pgSz w:w="11910" w:h="16840"/>
      <w:pgMar w:top="851" w:right="56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45D35"/>
    <w:multiLevelType w:val="hybridMultilevel"/>
    <w:tmpl w:val="24483A6C"/>
    <w:lvl w:ilvl="0" w:tplc="D58E3F0E">
      <w:numFmt w:val="bullet"/>
      <w:lvlText w:val="—"/>
      <w:lvlJc w:val="left"/>
      <w:pPr>
        <w:ind w:left="1010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0D2AF16">
      <w:numFmt w:val="bullet"/>
      <w:lvlText w:val="•"/>
      <w:lvlJc w:val="left"/>
      <w:pPr>
        <w:ind w:left="1912" w:hanging="351"/>
      </w:pPr>
      <w:rPr>
        <w:rFonts w:hint="default"/>
        <w:lang w:val="kk-KZ" w:eastAsia="en-US" w:bidi="ar-SA"/>
      </w:rPr>
    </w:lvl>
    <w:lvl w:ilvl="2" w:tplc="61464E02">
      <w:numFmt w:val="bullet"/>
      <w:lvlText w:val="•"/>
      <w:lvlJc w:val="left"/>
      <w:pPr>
        <w:ind w:left="2805" w:hanging="351"/>
      </w:pPr>
      <w:rPr>
        <w:rFonts w:hint="default"/>
        <w:lang w:val="kk-KZ" w:eastAsia="en-US" w:bidi="ar-SA"/>
      </w:rPr>
    </w:lvl>
    <w:lvl w:ilvl="3" w:tplc="054CB3DA">
      <w:numFmt w:val="bullet"/>
      <w:lvlText w:val="•"/>
      <w:lvlJc w:val="left"/>
      <w:pPr>
        <w:ind w:left="3697" w:hanging="351"/>
      </w:pPr>
      <w:rPr>
        <w:rFonts w:hint="default"/>
        <w:lang w:val="kk-KZ" w:eastAsia="en-US" w:bidi="ar-SA"/>
      </w:rPr>
    </w:lvl>
    <w:lvl w:ilvl="4" w:tplc="63342E10">
      <w:numFmt w:val="bullet"/>
      <w:lvlText w:val="•"/>
      <w:lvlJc w:val="left"/>
      <w:pPr>
        <w:ind w:left="4590" w:hanging="351"/>
      </w:pPr>
      <w:rPr>
        <w:rFonts w:hint="default"/>
        <w:lang w:val="kk-KZ" w:eastAsia="en-US" w:bidi="ar-SA"/>
      </w:rPr>
    </w:lvl>
    <w:lvl w:ilvl="5" w:tplc="9544F9A6">
      <w:numFmt w:val="bullet"/>
      <w:lvlText w:val="•"/>
      <w:lvlJc w:val="left"/>
      <w:pPr>
        <w:ind w:left="5483" w:hanging="351"/>
      </w:pPr>
      <w:rPr>
        <w:rFonts w:hint="default"/>
        <w:lang w:val="kk-KZ" w:eastAsia="en-US" w:bidi="ar-SA"/>
      </w:rPr>
    </w:lvl>
    <w:lvl w:ilvl="6" w:tplc="1AF48014">
      <w:numFmt w:val="bullet"/>
      <w:lvlText w:val="•"/>
      <w:lvlJc w:val="left"/>
      <w:pPr>
        <w:ind w:left="6375" w:hanging="351"/>
      </w:pPr>
      <w:rPr>
        <w:rFonts w:hint="default"/>
        <w:lang w:val="kk-KZ" w:eastAsia="en-US" w:bidi="ar-SA"/>
      </w:rPr>
    </w:lvl>
    <w:lvl w:ilvl="7" w:tplc="FDDED094">
      <w:numFmt w:val="bullet"/>
      <w:lvlText w:val="•"/>
      <w:lvlJc w:val="left"/>
      <w:pPr>
        <w:ind w:left="7268" w:hanging="351"/>
      </w:pPr>
      <w:rPr>
        <w:rFonts w:hint="default"/>
        <w:lang w:val="kk-KZ" w:eastAsia="en-US" w:bidi="ar-SA"/>
      </w:rPr>
    </w:lvl>
    <w:lvl w:ilvl="8" w:tplc="44A85E8C">
      <w:numFmt w:val="bullet"/>
      <w:lvlText w:val="•"/>
      <w:lvlJc w:val="left"/>
      <w:pPr>
        <w:ind w:left="8161" w:hanging="351"/>
      </w:pPr>
      <w:rPr>
        <w:rFonts w:hint="default"/>
        <w:lang w:val="kk-KZ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E17E6"/>
    <w:rsid w:val="00242B49"/>
    <w:rsid w:val="002B1989"/>
    <w:rsid w:val="00FE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spacing w:before="4" w:line="319" w:lineRule="exact"/>
      <w:ind w:left="103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360" w:hanging="351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360" w:hanging="35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242B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2B49"/>
    <w:rPr>
      <w:rFonts w:ascii="Tahoma" w:eastAsia="Times New Roman" w:hAnsi="Tahoma" w:cs="Tahoma"/>
      <w:sz w:val="16"/>
      <w:szCs w:val="16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2020-09-15T07:18:00Z</dcterms:created>
  <dcterms:modified xsi:type="dcterms:W3CDTF">2020-09-15T07:34:00Z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2020-09-15T00:00:00Z</vt:filetime>
  </property>
</Properties>
</file>