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spacing w:before="3"/>
        <w:rPr>
          <w:sz w:val="27"/>
        </w:rPr>
      </w:pPr>
    </w:p>
    <w:p w:rsidR="00413C18" w:rsidRPr="00413C18" w:rsidRDefault="00413C18" w:rsidP="00413C18">
      <w:pPr>
        <w:widowControl/>
        <w:autoSpaceDE/>
        <w:autoSpaceDN/>
        <w:ind w:right="20"/>
        <w:jc w:val="center"/>
        <w:rPr>
          <w:b/>
          <w:sz w:val="48"/>
          <w:szCs w:val="48"/>
          <w:lang w:eastAsia="ru-RU"/>
        </w:rPr>
      </w:pPr>
      <w:r w:rsidRPr="00413C18">
        <w:rPr>
          <w:b/>
          <w:sz w:val="48"/>
          <w:szCs w:val="48"/>
          <w:lang w:eastAsia="ru-RU"/>
        </w:rPr>
        <w:t>Аналитическая информация</w:t>
      </w:r>
    </w:p>
    <w:p w:rsidR="00413C18" w:rsidRPr="00413C18" w:rsidRDefault="00413C18" w:rsidP="00413C18">
      <w:pPr>
        <w:widowControl/>
        <w:autoSpaceDE/>
        <w:autoSpaceDN/>
        <w:spacing w:line="200" w:lineRule="exact"/>
        <w:rPr>
          <w:sz w:val="24"/>
          <w:szCs w:val="24"/>
          <w:lang w:eastAsia="ru-RU"/>
        </w:rPr>
      </w:pPr>
    </w:p>
    <w:p w:rsidR="00413C18" w:rsidRPr="00413C18" w:rsidRDefault="00413C18" w:rsidP="00413C18">
      <w:pPr>
        <w:widowControl/>
        <w:autoSpaceDE/>
        <w:autoSpaceDN/>
        <w:spacing w:line="200" w:lineRule="exact"/>
        <w:rPr>
          <w:sz w:val="24"/>
          <w:szCs w:val="24"/>
          <w:lang w:eastAsia="ru-RU"/>
        </w:rPr>
      </w:pPr>
    </w:p>
    <w:p w:rsidR="00413C18" w:rsidRPr="00413C18" w:rsidRDefault="00413C18" w:rsidP="00413C18">
      <w:pPr>
        <w:widowControl/>
        <w:autoSpaceDE/>
        <w:autoSpaceDN/>
        <w:spacing w:line="200" w:lineRule="exact"/>
        <w:rPr>
          <w:sz w:val="24"/>
          <w:szCs w:val="24"/>
          <w:lang w:eastAsia="ru-RU"/>
        </w:rPr>
      </w:pPr>
    </w:p>
    <w:p w:rsidR="00413C18" w:rsidRPr="00413C18" w:rsidRDefault="00413C18" w:rsidP="00413C18">
      <w:pPr>
        <w:widowControl/>
        <w:autoSpaceDE/>
        <w:autoSpaceDN/>
        <w:spacing w:line="295" w:lineRule="exact"/>
        <w:rPr>
          <w:sz w:val="24"/>
          <w:szCs w:val="24"/>
          <w:lang w:eastAsia="ru-RU"/>
        </w:rPr>
      </w:pPr>
    </w:p>
    <w:p w:rsidR="00413C18" w:rsidRPr="00413C18" w:rsidRDefault="00413C18" w:rsidP="00413C18">
      <w:pPr>
        <w:widowControl/>
        <w:autoSpaceDE/>
        <w:autoSpaceDN/>
        <w:spacing w:line="351" w:lineRule="auto"/>
        <w:jc w:val="center"/>
        <w:rPr>
          <w:b/>
          <w:sz w:val="20"/>
          <w:szCs w:val="20"/>
          <w:lang w:eastAsia="ru-RU"/>
        </w:rPr>
      </w:pPr>
      <w:r w:rsidRPr="00413C18">
        <w:rPr>
          <w:b/>
          <w:sz w:val="36"/>
          <w:szCs w:val="36"/>
          <w:lang w:eastAsia="ru-RU"/>
        </w:rPr>
        <w:t>«Результаты опроса населения и субъектов предпринимательской деятельности Лямбирского муниципального района о состоянии и развитии конкурентной среды на территории Лямбирского муниципального района в 20</w:t>
      </w:r>
      <w:r w:rsidR="001967AD">
        <w:rPr>
          <w:b/>
          <w:sz w:val="36"/>
          <w:szCs w:val="36"/>
          <w:lang w:eastAsia="ru-RU"/>
        </w:rPr>
        <w:t>20</w:t>
      </w:r>
      <w:r w:rsidRPr="00413C18">
        <w:rPr>
          <w:b/>
          <w:sz w:val="36"/>
          <w:szCs w:val="36"/>
          <w:lang w:eastAsia="ru-RU"/>
        </w:rPr>
        <w:t xml:space="preserve"> году»</w:t>
      </w:r>
    </w:p>
    <w:p w:rsidR="005E2EBA" w:rsidRDefault="005E2EBA">
      <w:pPr>
        <w:pStyle w:val="a3"/>
        <w:rPr>
          <w:sz w:val="40"/>
        </w:rPr>
      </w:pPr>
    </w:p>
    <w:p w:rsidR="005E2EBA" w:rsidRDefault="005E2EBA">
      <w:pPr>
        <w:pStyle w:val="a3"/>
        <w:rPr>
          <w:sz w:val="40"/>
        </w:rPr>
      </w:pPr>
    </w:p>
    <w:p w:rsidR="005E2EBA" w:rsidRDefault="005E2EBA">
      <w:pPr>
        <w:pStyle w:val="a3"/>
        <w:rPr>
          <w:sz w:val="40"/>
        </w:rPr>
      </w:pPr>
    </w:p>
    <w:p w:rsidR="005E2EBA" w:rsidRDefault="005E2EBA">
      <w:pPr>
        <w:pStyle w:val="a3"/>
        <w:rPr>
          <w:sz w:val="40"/>
        </w:rPr>
      </w:pPr>
    </w:p>
    <w:p w:rsidR="005E2EBA" w:rsidRDefault="005E2EBA">
      <w:pPr>
        <w:pStyle w:val="a3"/>
        <w:rPr>
          <w:sz w:val="40"/>
        </w:rPr>
      </w:pPr>
    </w:p>
    <w:p w:rsidR="005E2EBA" w:rsidRDefault="005E2EBA">
      <w:pPr>
        <w:pStyle w:val="a3"/>
        <w:rPr>
          <w:sz w:val="40"/>
        </w:rPr>
      </w:pPr>
    </w:p>
    <w:p w:rsidR="005E2EBA" w:rsidRDefault="005E2EBA">
      <w:pPr>
        <w:pStyle w:val="a3"/>
        <w:rPr>
          <w:sz w:val="40"/>
        </w:rPr>
      </w:pPr>
    </w:p>
    <w:p w:rsidR="005E2EBA" w:rsidRDefault="005E2EBA">
      <w:pPr>
        <w:pStyle w:val="a3"/>
        <w:rPr>
          <w:sz w:val="40"/>
        </w:rPr>
      </w:pPr>
    </w:p>
    <w:p w:rsidR="005E2EBA" w:rsidRDefault="005E2EBA">
      <w:pPr>
        <w:pStyle w:val="a3"/>
        <w:rPr>
          <w:sz w:val="40"/>
        </w:rPr>
      </w:pPr>
    </w:p>
    <w:p w:rsidR="005E2EBA" w:rsidRDefault="005E2EBA">
      <w:pPr>
        <w:pStyle w:val="a3"/>
        <w:rPr>
          <w:sz w:val="40"/>
        </w:rPr>
      </w:pPr>
    </w:p>
    <w:p w:rsidR="005E2EBA" w:rsidRDefault="005E2EBA">
      <w:pPr>
        <w:pStyle w:val="a3"/>
        <w:rPr>
          <w:sz w:val="40"/>
        </w:rPr>
      </w:pPr>
    </w:p>
    <w:p w:rsidR="005E2EBA" w:rsidRDefault="00413C18" w:rsidP="00413C18">
      <w:pPr>
        <w:pStyle w:val="a3"/>
        <w:spacing w:before="318"/>
        <w:ind w:left="4459" w:right="4438"/>
        <w:jc w:val="center"/>
      </w:pPr>
      <w:proofErr w:type="spellStart"/>
      <w:r>
        <w:t>с</w:t>
      </w:r>
      <w:proofErr w:type="gramStart"/>
      <w:r>
        <w:t>.Л</w:t>
      </w:r>
      <w:proofErr w:type="gramEnd"/>
      <w:r>
        <w:t>ямбирь</w:t>
      </w:r>
      <w:proofErr w:type="spellEnd"/>
      <w:r>
        <w:t xml:space="preserve"> 2020</w:t>
      </w:r>
    </w:p>
    <w:p w:rsidR="005E2EBA" w:rsidRDefault="005E2EBA">
      <w:pPr>
        <w:jc w:val="center"/>
        <w:sectPr w:rsidR="005E2EBA">
          <w:footerReference w:type="default" r:id="rId9"/>
          <w:type w:val="continuous"/>
          <w:pgSz w:w="11910" w:h="16840"/>
          <w:pgMar w:top="1580" w:right="640" w:bottom="1180" w:left="1020" w:header="720" w:footer="999" w:gutter="0"/>
          <w:pgNumType w:start="1"/>
          <w:cols w:space="720"/>
        </w:sectPr>
      </w:pPr>
    </w:p>
    <w:p w:rsidR="005E2EBA" w:rsidRDefault="00413C18">
      <w:pPr>
        <w:pStyle w:val="1"/>
        <w:spacing w:before="74"/>
        <w:ind w:right="107"/>
        <w:jc w:val="center"/>
      </w:pPr>
      <w:bookmarkStart w:id="0" w:name="Введение"/>
      <w:bookmarkEnd w:id="0"/>
      <w:r>
        <w:lastRenderedPageBreak/>
        <w:t>Введение</w:t>
      </w:r>
    </w:p>
    <w:p w:rsidR="00413C18" w:rsidRPr="005D2BF2" w:rsidRDefault="00413C18" w:rsidP="00413C18">
      <w:pPr>
        <w:widowControl/>
        <w:numPr>
          <w:ilvl w:val="0"/>
          <w:numId w:val="7"/>
        </w:numPr>
        <w:tabs>
          <w:tab w:val="left" w:pos="1160"/>
        </w:tabs>
        <w:autoSpaceDE/>
        <w:autoSpaceDN/>
        <w:spacing w:line="276" w:lineRule="auto"/>
        <w:ind w:firstLine="845"/>
        <w:jc w:val="both"/>
        <w:rPr>
          <w:sz w:val="24"/>
          <w:szCs w:val="24"/>
          <w:lang w:eastAsia="ru-RU"/>
        </w:rPr>
      </w:pPr>
      <w:proofErr w:type="gramStart"/>
      <w:r w:rsidRPr="005D2BF2">
        <w:rPr>
          <w:sz w:val="24"/>
          <w:szCs w:val="24"/>
          <w:highlight w:val="white"/>
          <w:lang w:eastAsia="ru-RU"/>
        </w:rPr>
        <w:t xml:space="preserve">рамках внедрения </w:t>
      </w:r>
      <w:r w:rsidRPr="005D2BF2">
        <w:rPr>
          <w:sz w:val="24"/>
          <w:szCs w:val="24"/>
          <w:lang w:eastAsia="ru-RU"/>
        </w:rPr>
        <w:t>Стандарта развития конкуренции в муниципальных</w:t>
      </w:r>
      <w:r w:rsidRPr="005D2BF2">
        <w:rPr>
          <w:sz w:val="24"/>
          <w:szCs w:val="24"/>
          <w:highlight w:val="white"/>
          <w:lang w:eastAsia="ru-RU"/>
        </w:rPr>
        <w:t xml:space="preserve"> </w:t>
      </w:r>
      <w:r w:rsidRPr="005D2BF2">
        <w:rPr>
          <w:sz w:val="24"/>
          <w:szCs w:val="24"/>
          <w:lang w:eastAsia="ru-RU"/>
        </w:rPr>
        <w:t>районах (городских округах) Республики Мордовия в январе 2021 года был проведен опрос населения и субъектов предпринимательской деятельности Лямбирского муниципального района о состоянии и развитии конкурентной среды на  рынках товаров и услуг Лямбирского муниципального района за 2020 год.</w:t>
      </w:r>
      <w:proofErr w:type="gramEnd"/>
      <w:r w:rsidRPr="005D2BF2">
        <w:rPr>
          <w:sz w:val="24"/>
          <w:szCs w:val="24"/>
          <w:lang w:eastAsia="ru-RU"/>
        </w:rPr>
        <w:t xml:space="preserve"> </w:t>
      </w:r>
      <w:proofErr w:type="gramStart"/>
      <w:r w:rsidRPr="005D2BF2">
        <w:rPr>
          <w:sz w:val="24"/>
          <w:szCs w:val="24"/>
          <w:lang w:eastAsia="ru-RU"/>
        </w:rPr>
        <w:t>Перечень обследуемых рынков был составлен на основе Плана мероприятий («дорожная карта») по развитию конкуренции в Лямбирском муниципальном районе, утвержденного постановлением Администрации Лямбирского муниципального района от 30.12.2016 №1724 «Об утверждении плана мероприятий («дорожная карта») по содействию развитию конкуренции в Лямбирском муниципальном районе» (с внесенными изменениями от 29.12.2017г.№2044, от 03.09.2019г. №803).</w:t>
      </w:r>
      <w:proofErr w:type="gramEnd"/>
    </w:p>
    <w:p w:rsidR="00413C18" w:rsidRPr="005D2BF2" w:rsidRDefault="00413C18" w:rsidP="00413C18">
      <w:pPr>
        <w:widowControl/>
        <w:autoSpaceDE/>
        <w:autoSpaceDN/>
        <w:spacing w:line="276" w:lineRule="auto"/>
        <w:ind w:firstLine="852"/>
        <w:rPr>
          <w:sz w:val="24"/>
          <w:szCs w:val="24"/>
          <w:lang w:eastAsia="ru-RU"/>
        </w:rPr>
      </w:pPr>
      <w:r w:rsidRPr="005D2BF2">
        <w:rPr>
          <w:sz w:val="24"/>
          <w:szCs w:val="24"/>
          <w:lang w:eastAsia="ru-RU"/>
        </w:rPr>
        <w:t>Проведение опроса населения и субъектов предпринимательской деятельности Лямбирского муниципального района направлено на изучение состояния и развитие конкурентной среды на рынках товаров, работ и услуг Лямбирского муниципального района в 2020 году</w:t>
      </w:r>
      <w:proofErr w:type="gramStart"/>
      <w:r w:rsidRPr="005D2BF2">
        <w:rPr>
          <w:sz w:val="24"/>
          <w:szCs w:val="24"/>
          <w:lang w:eastAsia="ru-RU"/>
        </w:rPr>
        <w:t xml:space="preserve"> :</w:t>
      </w:r>
      <w:proofErr w:type="gramEnd"/>
    </w:p>
    <w:p w:rsidR="00413C18" w:rsidRPr="005D2BF2" w:rsidRDefault="00D21A64" w:rsidP="00E24BB0">
      <w:pPr>
        <w:widowControl/>
        <w:autoSpaceDE/>
        <w:autoSpaceDN/>
        <w:spacing w:line="276" w:lineRule="auto"/>
        <w:rPr>
          <w:sz w:val="24"/>
          <w:szCs w:val="24"/>
          <w:lang w:eastAsia="ru-RU"/>
        </w:rPr>
      </w:pPr>
      <w:r>
        <w:rPr>
          <w:noProof/>
          <w:sz w:val="24"/>
          <w:szCs w:val="24"/>
        </w:rPr>
        <w:pict>
          <v:rect id="Shape 2" o:spid="_x0000_s1334" style="position:absolute;margin-left:298.1pt;margin-top:-160.9pt;width:196.65pt;height:16.6pt;z-index:-1565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" o:allowincell="f" fillcolor="#fffffe" stroked="f">
            <v:path arrowok="t"/>
          </v:rect>
        </w:pict>
      </w:r>
      <w:r>
        <w:rPr>
          <w:noProof/>
          <w:sz w:val="24"/>
          <w:szCs w:val="24"/>
        </w:rPr>
        <w:pict>
          <v:rect id="Shape 3" o:spid="_x0000_s1333" style="position:absolute;margin-left:-.35pt;margin-top:-144.9pt;width:495.1pt;height:65.05pt;z-index:-1565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" o:allowincell="f" fillcolor="#fffffe" stroked="f">
            <v:path arrowok="t"/>
          </v:rect>
        </w:pict>
      </w:r>
      <w:r w:rsidR="00E24BB0">
        <w:rPr>
          <w:sz w:val="24"/>
          <w:szCs w:val="24"/>
          <w:lang w:eastAsia="ru-RU"/>
        </w:rPr>
        <w:t xml:space="preserve">        1. </w:t>
      </w:r>
      <w:r w:rsidR="00413C18" w:rsidRPr="005D2BF2">
        <w:rPr>
          <w:sz w:val="24"/>
          <w:szCs w:val="24"/>
          <w:lang w:eastAsia="ru-RU"/>
        </w:rPr>
        <w:t>Выявление удовлетворенности населения Лямбирского муниципального района:</w:t>
      </w:r>
    </w:p>
    <w:p w:rsidR="00413C18" w:rsidRPr="005D2BF2" w:rsidRDefault="00413C18" w:rsidP="00413C18">
      <w:pPr>
        <w:widowControl/>
        <w:tabs>
          <w:tab w:val="left" w:pos="1276"/>
        </w:tabs>
        <w:autoSpaceDE/>
        <w:autoSpaceDN/>
        <w:spacing w:line="276" w:lineRule="auto"/>
        <w:rPr>
          <w:sz w:val="24"/>
          <w:szCs w:val="24"/>
          <w:lang w:eastAsia="ru-RU"/>
        </w:rPr>
      </w:pPr>
      <w:r w:rsidRPr="005D2BF2">
        <w:rPr>
          <w:sz w:val="24"/>
          <w:szCs w:val="24"/>
          <w:lang w:eastAsia="ru-RU"/>
        </w:rPr>
        <w:t>- характеристиками товаров, работ и услуг по уровню цен, качеству и возможности выбора на рынках  товаров и услуг Лямбирского муниципального района;</w:t>
      </w:r>
    </w:p>
    <w:p w:rsidR="00413C18" w:rsidRPr="005D2BF2" w:rsidRDefault="00413C18" w:rsidP="00413C18">
      <w:pPr>
        <w:widowControl/>
        <w:tabs>
          <w:tab w:val="left" w:pos="426"/>
        </w:tabs>
        <w:autoSpaceDE/>
        <w:autoSpaceDN/>
        <w:spacing w:line="276" w:lineRule="auto"/>
        <w:jc w:val="both"/>
        <w:rPr>
          <w:sz w:val="24"/>
          <w:szCs w:val="24"/>
          <w:lang w:eastAsia="ru-RU"/>
        </w:rPr>
      </w:pPr>
      <w:r w:rsidRPr="005D2BF2">
        <w:rPr>
          <w:sz w:val="24"/>
          <w:szCs w:val="24"/>
          <w:lang w:eastAsia="ru-RU"/>
        </w:rPr>
        <w:t>- услугами, предоставляемыми субъектами естественных монополий в Лямбирском муниципальном районе;</w:t>
      </w:r>
    </w:p>
    <w:p w:rsidR="00413C18" w:rsidRPr="005D2BF2" w:rsidRDefault="00413C18" w:rsidP="00413C18">
      <w:pPr>
        <w:widowControl/>
        <w:tabs>
          <w:tab w:val="left" w:pos="1276"/>
        </w:tabs>
        <w:autoSpaceDE/>
        <w:autoSpaceDN/>
        <w:spacing w:line="276" w:lineRule="auto"/>
        <w:rPr>
          <w:sz w:val="24"/>
          <w:szCs w:val="24"/>
          <w:lang w:eastAsia="ru-RU"/>
        </w:rPr>
      </w:pPr>
      <w:r w:rsidRPr="005D2BF2">
        <w:rPr>
          <w:sz w:val="24"/>
          <w:szCs w:val="24"/>
          <w:lang w:eastAsia="ru-RU"/>
        </w:rPr>
        <w:t>-  состоянием ценовой конкуренции на рынках  товаров и услуг Лямбирского муниципального района;</w:t>
      </w:r>
      <w:r w:rsidRPr="005D2BF2">
        <w:rPr>
          <w:sz w:val="24"/>
          <w:szCs w:val="24"/>
          <w:lang w:eastAsia="ru-RU"/>
        </w:rPr>
        <w:br/>
        <w:t>-   уровнем доступности, понятности и удобства получения официальной информации о состоянии конкурентной среды на рынках  товаров и услуг Лямбирского муниципального района, а также мнения о необходимых направлениях работы по развитию конкуренции в Лямбирском муниципальном районе.</w:t>
      </w:r>
    </w:p>
    <w:p w:rsidR="00413C18" w:rsidRPr="00E24BB0" w:rsidRDefault="00413C18" w:rsidP="00E24BB0">
      <w:pPr>
        <w:pStyle w:val="a6"/>
        <w:widowControl/>
        <w:numPr>
          <w:ilvl w:val="0"/>
          <w:numId w:val="10"/>
        </w:numPr>
        <w:tabs>
          <w:tab w:val="left" w:pos="709"/>
        </w:tabs>
        <w:autoSpaceDE/>
        <w:autoSpaceDN/>
        <w:spacing w:line="276" w:lineRule="auto"/>
        <w:ind w:left="0" w:right="20" w:firstLine="426"/>
        <w:rPr>
          <w:sz w:val="24"/>
          <w:szCs w:val="24"/>
          <w:lang w:eastAsia="ru-RU"/>
        </w:rPr>
      </w:pPr>
      <w:r w:rsidRPr="00E24BB0">
        <w:rPr>
          <w:sz w:val="24"/>
          <w:szCs w:val="24"/>
          <w:lang w:eastAsia="ru-RU"/>
        </w:rPr>
        <w:t xml:space="preserve">Выявление мнения субъектов предпринимательской деятельности Лямбирского </w:t>
      </w:r>
      <w:r w:rsidR="00E24BB0">
        <w:rPr>
          <w:sz w:val="24"/>
          <w:szCs w:val="24"/>
          <w:lang w:eastAsia="ru-RU"/>
        </w:rPr>
        <w:t xml:space="preserve"> </w:t>
      </w:r>
      <w:r w:rsidRPr="00E24BB0">
        <w:rPr>
          <w:sz w:val="24"/>
          <w:szCs w:val="24"/>
          <w:lang w:eastAsia="ru-RU"/>
        </w:rPr>
        <w:t xml:space="preserve">муниципального района по следующим вопросам: </w:t>
      </w:r>
      <w:r w:rsidRPr="00E24BB0">
        <w:rPr>
          <w:sz w:val="24"/>
          <w:szCs w:val="24"/>
          <w:lang w:eastAsia="ru-RU"/>
        </w:rPr>
        <w:br/>
        <w:t xml:space="preserve">- состояние и развитие конкурентной среды на рынках  товаров и услуг Лямбирского муниципального района;  </w:t>
      </w:r>
    </w:p>
    <w:p w:rsidR="00413C18" w:rsidRPr="005D2BF2" w:rsidRDefault="00413C18" w:rsidP="00413C18">
      <w:pPr>
        <w:widowControl/>
        <w:tabs>
          <w:tab w:val="left" w:pos="1276"/>
        </w:tabs>
        <w:autoSpaceDE/>
        <w:autoSpaceDN/>
        <w:spacing w:line="276" w:lineRule="auto"/>
        <w:ind w:right="20"/>
        <w:rPr>
          <w:sz w:val="24"/>
          <w:szCs w:val="24"/>
          <w:lang w:eastAsia="ru-RU"/>
        </w:rPr>
      </w:pPr>
      <w:r w:rsidRPr="005D2BF2">
        <w:rPr>
          <w:sz w:val="24"/>
          <w:szCs w:val="24"/>
          <w:lang w:eastAsia="ru-RU"/>
        </w:rPr>
        <w:t>- изменение уровня конкурентной среды на рынках  товаров и услуг Лямбирского муниципального района</w:t>
      </w:r>
      <w:proofErr w:type="gramStart"/>
      <w:r w:rsidRPr="005D2BF2">
        <w:rPr>
          <w:sz w:val="24"/>
          <w:szCs w:val="24"/>
          <w:lang w:eastAsia="ru-RU"/>
        </w:rPr>
        <w:t xml:space="preserve"> ;</w:t>
      </w:r>
      <w:proofErr w:type="gramEnd"/>
    </w:p>
    <w:p w:rsidR="00413C18" w:rsidRPr="005D2BF2" w:rsidRDefault="00413C18" w:rsidP="00413C18">
      <w:pPr>
        <w:widowControl/>
        <w:tabs>
          <w:tab w:val="left" w:pos="1276"/>
        </w:tabs>
        <w:autoSpaceDE/>
        <w:autoSpaceDN/>
        <w:spacing w:line="276" w:lineRule="auto"/>
        <w:ind w:right="20"/>
        <w:rPr>
          <w:sz w:val="24"/>
          <w:szCs w:val="24"/>
          <w:lang w:eastAsia="ru-RU"/>
        </w:rPr>
      </w:pPr>
      <w:r w:rsidRPr="005D2BF2">
        <w:rPr>
          <w:sz w:val="24"/>
          <w:szCs w:val="24"/>
          <w:lang w:eastAsia="ru-RU"/>
        </w:rPr>
        <w:t>- удовлетворенность уровнем доступности, понятности и удобства получения официальной информации о состоянии конкурентной среды на рынках товаров, работ и услуг Лямбирского муниципального района;</w:t>
      </w:r>
      <w:r w:rsidRPr="005D2BF2">
        <w:rPr>
          <w:sz w:val="24"/>
          <w:szCs w:val="24"/>
          <w:lang w:eastAsia="ru-RU"/>
        </w:rPr>
        <w:br/>
        <w:t>- направления работ по развитию конкуренции в Лямбирском муниципальном районе.</w:t>
      </w:r>
    </w:p>
    <w:p w:rsidR="00413C18" w:rsidRDefault="00413C18" w:rsidP="00413C18">
      <w:pPr>
        <w:widowControl/>
        <w:tabs>
          <w:tab w:val="left" w:pos="1276"/>
        </w:tabs>
        <w:autoSpaceDE/>
        <w:autoSpaceDN/>
        <w:spacing w:line="276" w:lineRule="auto"/>
        <w:ind w:right="20"/>
        <w:rPr>
          <w:sz w:val="24"/>
          <w:szCs w:val="24"/>
          <w:lang w:eastAsia="ru-RU"/>
        </w:rPr>
      </w:pPr>
      <w:r w:rsidRPr="005D2BF2">
        <w:rPr>
          <w:sz w:val="24"/>
          <w:szCs w:val="24"/>
          <w:lang w:eastAsia="ru-RU"/>
        </w:rPr>
        <w:t>- административных барьеров ведения предпринимательской деятельности;</w:t>
      </w:r>
    </w:p>
    <w:p w:rsidR="005D2BF2" w:rsidRDefault="005D2BF2" w:rsidP="00413C18">
      <w:pPr>
        <w:widowControl/>
        <w:tabs>
          <w:tab w:val="left" w:pos="1276"/>
        </w:tabs>
        <w:autoSpaceDE/>
        <w:autoSpaceDN/>
        <w:spacing w:line="276" w:lineRule="auto"/>
        <w:ind w:right="20"/>
        <w:rPr>
          <w:sz w:val="24"/>
          <w:szCs w:val="24"/>
          <w:lang w:eastAsia="ru-RU"/>
        </w:rPr>
      </w:pPr>
    </w:p>
    <w:p w:rsidR="005D2BF2" w:rsidRDefault="005D2BF2" w:rsidP="00413C18">
      <w:pPr>
        <w:widowControl/>
        <w:tabs>
          <w:tab w:val="left" w:pos="1276"/>
        </w:tabs>
        <w:autoSpaceDE/>
        <w:autoSpaceDN/>
        <w:spacing w:line="276" w:lineRule="auto"/>
        <w:ind w:right="20"/>
        <w:rPr>
          <w:sz w:val="24"/>
          <w:szCs w:val="24"/>
          <w:lang w:eastAsia="ru-RU"/>
        </w:rPr>
      </w:pPr>
    </w:p>
    <w:p w:rsidR="00ED52E8" w:rsidRDefault="00ED52E8" w:rsidP="00413C18">
      <w:pPr>
        <w:widowControl/>
        <w:tabs>
          <w:tab w:val="left" w:pos="1276"/>
        </w:tabs>
        <w:autoSpaceDE/>
        <w:autoSpaceDN/>
        <w:spacing w:line="276" w:lineRule="auto"/>
        <w:ind w:right="20"/>
        <w:rPr>
          <w:sz w:val="24"/>
          <w:szCs w:val="24"/>
          <w:lang w:eastAsia="ru-RU"/>
        </w:rPr>
      </w:pPr>
    </w:p>
    <w:p w:rsidR="00ED52E8" w:rsidRDefault="00ED52E8" w:rsidP="00413C18">
      <w:pPr>
        <w:widowControl/>
        <w:tabs>
          <w:tab w:val="left" w:pos="1276"/>
        </w:tabs>
        <w:autoSpaceDE/>
        <w:autoSpaceDN/>
        <w:spacing w:line="276" w:lineRule="auto"/>
        <w:ind w:right="20"/>
        <w:rPr>
          <w:sz w:val="24"/>
          <w:szCs w:val="24"/>
          <w:lang w:eastAsia="ru-RU"/>
        </w:rPr>
      </w:pPr>
    </w:p>
    <w:p w:rsidR="005D2BF2" w:rsidRDefault="005D2BF2" w:rsidP="00413C18">
      <w:pPr>
        <w:widowControl/>
        <w:tabs>
          <w:tab w:val="left" w:pos="1276"/>
        </w:tabs>
        <w:autoSpaceDE/>
        <w:autoSpaceDN/>
        <w:spacing w:line="276" w:lineRule="auto"/>
        <w:ind w:right="20"/>
        <w:rPr>
          <w:sz w:val="24"/>
          <w:szCs w:val="24"/>
          <w:lang w:eastAsia="ru-RU"/>
        </w:rPr>
      </w:pPr>
    </w:p>
    <w:p w:rsidR="005D2BF2" w:rsidRPr="005D2BF2" w:rsidRDefault="005D2BF2" w:rsidP="00413C18">
      <w:pPr>
        <w:widowControl/>
        <w:tabs>
          <w:tab w:val="left" w:pos="1276"/>
        </w:tabs>
        <w:autoSpaceDE/>
        <w:autoSpaceDN/>
        <w:spacing w:line="276" w:lineRule="auto"/>
        <w:ind w:right="20"/>
        <w:rPr>
          <w:sz w:val="24"/>
          <w:szCs w:val="24"/>
          <w:lang w:eastAsia="ru-RU"/>
        </w:rPr>
      </w:pPr>
    </w:p>
    <w:p w:rsidR="00413C18" w:rsidRPr="005D2BF2" w:rsidRDefault="00413C18" w:rsidP="00413C18">
      <w:pPr>
        <w:widowControl/>
        <w:tabs>
          <w:tab w:val="left" w:pos="1276"/>
        </w:tabs>
        <w:autoSpaceDE/>
        <w:autoSpaceDN/>
        <w:spacing w:line="276" w:lineRule="auto"/>
        <w:ind w:right="20"/>
        <w:rPr>
          <w:sz w:val="24"/>
          <w:szCs w:val="24"/>
          <w:lang w:eastAsia="ru-RU"/>
        </w:rPr>
      </w:pPr>
    </w:p>
    <w:p w:rsidR="00413C18" w:rsidRPr="005D2BF2" w:rsidRDefault="00413C18" w:rsidP="00413C18">
      <w:pPr>
        <w:widowControl/>
        <w:tabs>
          <w:tab w:val="left" w:pos="1276"/>
        </w:tabs>
        <w:autoSpaceDE/>
        <w:autoSpaceDN/>
        <w:spacing w:line="276" w:lineRule="auto"/>
        <w:ind w:right="20"/>
        <w:rPr>
          <w:sz w:val="24"/>
          <w:szCs w:val="24"/>
          <w:lang w:eastAsia="ru-RU"/>
        </w:rPr>
      </w:pPr>
    </w:p>
    <w:p w:rsidR="00413C18" w:rsidRPr="005D2BF2" w:rsidRDefault="00413C18" w:rsidP="00413C18">
      <w:pPr>
        <w:widowControl/>
        <w:autoSpaceDE/>
        <w:autoSpaceDN/>
        <w:spacing w:line="27" w:lineRule="exact"/>
        <w:rPr>
          <w:sz w:val="24"/>
          <w:szCs w:val="24"/>
          <w:lang w:eastAsia="ru-RU"/>
        </w:rPr>
      </w:pPr>
    </w:p>
    <w:p w:rsidR="00413C18" w:rsidRPr="005D2BF2" w:rsidRDefault="00D21A64" w:rsidP="00413C18">
      <w:pPr>
        <w:widowControl/>
        <w:autoSpaceDE/>
        <w:autoSpaceDN/>
        <w:spacing w:line="20" w:lineRule="exact"/>
        <w:rPr>
          <w:sz w:val="24"/>
          <w:szCs w:val="24"/>
          <w:lang w:eastAsia="ru-RU"/>
        </w:rPr>
      </w:pPr>
      <w:r>
        <w:rPr>
          <w:noProof/>
          <w:sz w:val="24"/>
          <w:szCs w:val="24"/>
        </w:rPr>
        <w:pict>
          <v:rect id="Shape 14" o:spid="_x0000_s1331" style="position:absolute;margin-left:-1.75pt;margin-top:-466.5pt;width:497.9pt;height:48.4pt;z-index:-1565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" o:allowincell="f" fillcolor="#fffffe" stroked="f">
            <v:path arrowok="t"/>
          </v:rect>
        </w:pict>
      </w:r>
      <w:r>
        <w:rPr>
          <w:noProof/>
          <w:sz w:val="24"/>
          <w:szCs w:val="24"/>
        </w:rPr>
        <w:pict>
          <v:rect id="Shape 15" o:spid="_x0000_s1330" style="position:absolute;margin-left:35pt;margin-top:-450.9pt;width:459.75pt;height:32.6pt;z-index:-1565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" o:allowincell="f" fillcolor="#fffffe" stroked="f">
            <v:path arrowok="t"/>
          </v:rect>
        </w:pict>
      </w:r>
      <w:r>
        <w:rPr>
          <w:noProof/>
          <w:sz w:val="24"/>
          <w:szCs w:val="24"/>
        </w:rPr>
        <w:pict>
          <v:rect id="Shape 16" o:spid="_x0000_s1329" style="position:absolute;margin-left:-1.75pt;margin-top:-418.1pt;width:497.9pt;height:48.2pt;z-index:-1565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" o:allowincell="f" fillcolor="#fffffe" stroked="f">
            <v:path arrowok="t"/>
          </v:rect>
        </w:pict>
      </w:r>
      <w:r>
        <w:rPr>
          <w:noProof/>
          <w:sz w:val="24"/>
          <w:szCs w:val="24"/>
        </w:rPr>
        <w:pict>
          <v:rect id="Shape 17" o:spid="_x0000_s1328" style="position:absolute;margin-left:-.35pt;margin-top:-418.7pt;width:495.1pt;height:32.6pt;z-index:-1565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" o:allowincell="f" fillcolor="#fffffe" stroked="f">
            <v:path arrowok="t"/>
          </v:rect>
        </w:pict>
      </w:r>
      <w:r>
        <w:rPr>
          <w:noProof/>
          <w:sz w:val="24"/>
          <w:szCs w:val="24"/>
        </w:rPr>
        <w:pict>
          <v:rect id="Shape 18" o:spid="_x0000_s1327" style="position:absolute;margin-left:-1.75pt;margin-top:-369.9pt;width:497.9pt;height:32.25pt;z-index:-1565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" o:allowincell="f" fillcolor="#fffffe" stroked="f">
            <v:path arrowok="t"/>
          </v:rect>
        </w:pict>
      </w:r>
    </w:p>
    <w:p w:rsidR="005E2EBA" w:rsidRPr="005D2BF2" w:rsidRDefault="00E24BB0" w:rsidP="00E24BB0">
      <w:pPr>
        <w:pStyle w:val="1"/>
        <w:tabs>
          <w:tab w:val="left" w:pos="711"/>
          <w:tab w:val="left" w:pos="712"/>
        </w:tabs>
        <w:spacing w:line="242" w:lineRule="auto"/>
        <w:ind w:left="-72" w:right="269"/>
        <w:jc w:val="right"/>
        <w:rPr>
          <w:sz w:val="24"/>
          <w:szCs w:val="24"/>
        </w:rPr>
      </w:pPr>
      <w:r>
        <w:rPr>
          <w:sz w:val="24"/>
          <w:szCs w:val="24"/>
        </w:rPr>
        <w:br/>
      </w:r>
      <w:r w:rsidR="00413C18" w:rsidRPr="005D2BF2">
        <w:rPr>
          <w:sz w:val="24"/>
          <w:szCs w:val="24"/>
        </w:rPr>
        <w:lastRenderedPageBreak/>
        <w:t xml:space="preserve">Мониторинг удовлетворенности потребителей качеством товаров, работ и услуг на товарных рынках </w:t>
      </w:r>
      <w:r w:rsidR="005D2BF2">
        <w:rPr>
          <w:sz w:val="24"/>
          <w:szCs w:val="24"/>
        </w:rPr>
        <w:t>Лямбирского муниципального</w:t>
      </w:r>
      <w:r w:rsidR="00413C18" w:rsidRPr="005D2BF2">
        <w:rPr>
          <w:sz w:val="24"/>
          <w:szCs w:val="24"/>
        </w:rPr>
        <w:t xml:space="preserve"> района и состоянием</w:t>
      </w:r>
      <w:r w:rsidR="00413C18" w:rsidRPr="005D2BF2">
        <w:rPr>
          <w:spacing w:val="-31"/>
          <w:sz w:val="24"/>
          <w:szCs w:val="24"/>
        </w:rPr>
        <w:t xml:space="preserve"> </w:t>
      </w:r>
      <w:r w:rsidR="00413C18" w:rsidRPr="005D2BF2">
        <w:rPr>
          <w:sz w:val="24"/>
          <w:szCs w:val="24"/>
        </w:rPr>
        <w:t>ценовой</w:t>
      </w:r>
    </w:p>
    <w:p w:rsidR="005E2EBA" w:rsidRDefault="00E24BB0">
      <w:pPr>
        <w:spacing w:line="316" w:lineRule="exact"/>
        <w:ind w:left="4287"/>
        <w:rPr>
          <w:b/>
          <w:sz w:val="24"/>
          <w:szCs w:val="24"/>
        </w:rPr>
      </w:pPr>
      <w:r>
        <w:rPr>
          <w:b/>
          <w:sz w:val="24"/>
          <w:szCs w:val="24"/>
        </w:rPr>
        <w:t>к</w:t>
      </w:r>
      <w:r w:rsidR="00413C18" w:rsidRPr="005D2BF2">
        <w:rPr>
          <w:b/>
          <w:sz w:val="24"/>
          <w:szCs w:val="24"/>
        </w:rPr>
        <w:t>онкуренции</w:t>
      </w:r>
    </w:p>
    <w:p w:rsidR="00E24BB0" w:rsidRPr="005D2BF2" w:rsidRDefault="00E24BB0">
      <w:pPr>
        <w:spacing w:line="316" w:lineRule="exact"/>
        <w:ind w:left="4287"/>
        <w:rPr>
          <w:b/>
          <w:sz w:val="24"/>
          <w:szCs w:val="24"/>
        </w:rPr>
      </w:pPr>
    </w:p>
    <w:p w:rsidR="005E2EBA" w:rsidRPr="005D2BF2" w:rsidRDefault="00413C18">
      <w:pPr>
        <w:pStyle w:val="a3"/>
        <w:spacing w:before="2"/>
        <w:ind w:left="111" w:right="238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Анализ удовлетворенности потребителей качеством товаров и услуг и ценовой конкуренцией на рынках Лямбирского муниципального района осуществлялся в разрезе 14 видов рынков, представленных в Лямбирском муниципальном районе.</w:t>
      </w:r>
      <w:r w:rsidRPr="005D2BF2">
        <w:rPr>
          <w:sz w:val="24"/>
          <w:szCs w:val="24"/>
        </w:rPr>
        <w:br/>
        <w:t xml:space="preserve">Экономическим управлением Администрацией Лямбирского муниципального района проведено анкетирование 54 потребителей товаров и услуг среди населения и субъектов предпринимательской деятельности из 7 сельских поселений Лямбирского муниципального района (рисунок 1.1). </w:t>
      </w:r>
    </w:p>
    <w:p w:rsidR="005E2EBA" w:rsidRPr="005D2BF2" w:rsidRDefault="00413C18">
      <w:pPr>
        <w:spacing w:before="92" w:line="237" w:lineRule="auto"/>
        <w:ind w:left="4054" w:right="4566"/>
        <w:jc w:val="center"/>
        <w:rPr>
          <w:b/>
          <w:sz w:val="24"/>
          <w:szCs w:val="24"/>
        </w:rPr>
      </w:pPr>
      <w:proofErr w:type="spellStart"/>
      <w:r w:rsidRPr="005D2BF2">
        <w:rPr>
          <w:b/>
          <w:sz w:val="24"/>
          <w:szCs w:val="24"/>
        </w:rPr>
        <w:t>Лямбирское</w:t>
      </w:r>
      <w:proofErr w:type="spellEnd"/>
      <w:r w:rsidRPr="005D2BF2">
        <w:rPr>
          <w:b/>
          <w:sz w:val="24"/>
          <w:szCs w:val="24"/>
        </w:rPr>
        <w:br/>
        <w:t>44,4%</w:t>
      </w:r>
    </w:p>
    <w:p w:rsidR="005E2EBA" w:rsidRPr="005D2BF2" w:rsidRDefault="00D21A64">
      <w:pPr>
        <w:pStyle w:val="a3"/>
        <w:rPr>
          <w:b/>
          <w:sz w:val="24"/>
          <w:szCs w:val="24"/>
        </w:rPr>
      </w:pPr>
      <w:r>
        <w:rPr>
          <w:sz w:val="24"/>
          <w:szCs w:val="24"/>
        </w:rPr>
        <w:pict>
          <v:group id="_x0000_s1311" style="position:absolute;margin-left:184.2pt;margin-top:.1pt;width:244.4pt;height:143.6pt;z-index:-18003456;mso-position-horizontal-relative:page" coordorigin="3692,-458" coordsize="4888,2872">
            <v:shape id="_x0000_s1317" type="#_x0000_t75" style="position:absolute;left:4224;top:-214;width:3708;height:2536">
              <v:imagedata r:id="rId10" o:title=""/>
            </v:shape>
            <v:shape id="_x0000_s1316" style="position:absolute;left:6076;top:-458;width:2;height:424" coordorigin="6076,-458" coordsize="0,424" path="m6076,-34r,-336l6076,-458e" filled="f" strokeweight=".8pt">
              <v:path arrowok="t"/>
            </v:shape>
            <v:shape id="_x0000_s1315" style="position:absolute;left:7804;top:962;width:768;height:536" coordorigin="7804,962" coordsize="768,536" path="m7804,1498l8480,962r92,e" filled="f" strokeweight=".8pt">
              <v:path arrowok="t"/>
            </v:shape>
            <v:shape id="_x0000_s1314" style="position:absolute;left:5460;top:2086;width:2;height:328" coordorigin="5460,2086" coordsize="0,328" path="m5460,2086r,236l5460,2414e" filled="f" strokeweight=".8pt">
              <v:path arrowok="t"/>
            </v:shape>
            <v:shape id="_x0000_s1313" style="position:absolute;left:3700;top:1454;width:652;height:44" coordorigin="3700,1454" coordsize="652,44" path="m4352,1498r-560,-44l3700,1454e" filled="f" strokeweight=".8pt">
              <v:path arrowok="t"/>
            </v:shape>
            <v:shape id="_x0000_s1312" style="position:absolute;left:3920;top:482;width:356;height:384" coordorigin="3920,482" coordsize="356,384" path="m4276,866l4012,482r-92,e" filled="f" strokeweight=".8pt">
              <v:path arrowok="t"/>
            </v:shape>
            <w10:wrap anchorx="page"/>
          </v:group>
        </w:pict>
      </w:r>
    </w:p>
    <w:p w:rsidR="005E2EBA" w:rsidRPr="005D2BF2" w:rsidRDefault="005E2EBA">
      <w:pPr>
        <w:pStyle w:val="a3"/>
        <w:rPr>
          <w:b/>
          <w:sz w:val="24"/>
          <w:szCs w:val="24"/>
        </w:rPr>
      </w:pPr>
    </w:p>
    <w:p w:rsidR="005E2EBA" w:rsidRPr="005D2BF2" w:rsidRDefault="005E2EBA">
      <w:pPr>
        <w:rPr>
          <w:sz w:val="24"/>
          <w:szCs w:val="24"/>
        </w:rPr>
        <w:sectPr w:rsidR="005E2EBA" w:rsidRPr="005D2BF2">
          <w:pgSz w:w="11910" w:h="16840"/>
          <w:pgMar w:top="1040" w:right="640" w:bottom="1200" w:left="1020" w:header="0" w:footer="999" w:gutter="0"/>
          <w:cols w:space="720"/>
        </w:sectPr>
      </w:pPr>
    </w:p>
    <w:p w:rsidR="005E2EBA" w:rsidRPr="005D2BF2" w:rsidRDefault="00413C18" w:rsidP="00413C18">
      <w:pPr>
        <w:spacing w:before="243" w:line="237" w:lineRule="auto"/>
        <w:ind w:left="1418" w:right="2296"/>
        <w:jc w:val="center"/>
        <w:rPr>
          <w:b/>
          <w:sz w:val="24"/>
          <w:szCs w:val="24"/>
        </w:rPr>
      </w:pPr>
      <w:proofErr w:type="spellStart"/>
      <w:r w:rsidRPr="005D2BF2">
        <w:rPr>
          <w:b/>
          <w:sz w:val="24"/>
          <w:szCs w:val="24"/>
        </w:rPr>
        <w:lastRenderedPageBreak/>
        <w:t>Атемарское</w:t>
      </w:r>
      <w:proofErr w:type="spellEnd"/>
      <w:r w:rsidRPr="005D2BF2">
        <w:rPr>
          <w:b/>
          <w:sz w:val="24"/>
          <w:szCs w:val="24"/>
        </w:rPr>
        <w:t xml:space="preserve"> 5,6%</w:t>
      </w:r>
    </w:p>
    <w:p w:rsidR="005E2EBA" w:rsidRPr="005D2BF2" w:rsidRDefault="005E2EBA">
      <w:pPr>
        <w:pStyle w:val="a3"/>
        <w:rPr>
          <w:b/>
          <w:sz w:val="24"/>
          <w:szCs w:val="24"/>
        </w:rPr>
      </w:pPr>
    </w:p>
    <w:p w:rsidR="005E2EBA" w:rsidRPr="005D2BF2" w:rsidRDefault="005D2BF2">
      <w:pPr>
        <w:spacing w:line="237" w:lineRule="auto"/>
        <w:ind w:left="806" w:right="2296"/>
        <w:jc w:val="center"/>
        <w:rPr>
          <w:b/>
          <w:sz w:val="24"/>
          <w:szCs w:val="24"/>
        </w:rPr>
      </w:pPr>
      <w:r w:rsidRPr="005D2BF2">
        <w:rPr>
          <w:b/>
          <w:sz w:val="24"/>
          <w:szCs w:val="24"/>
        </w:rPr>
        <w:t xml:space="preserve">Первомайское </w:t>
      </w:r>
      <w:r w:rsidR="00413C18" w:rsidRPr="005D2BF2">
        <w:rPr>
          <w:b/>
          <w:sz w:val="24"/>
          <w:szCs w:val="24"/>
        </w:rPr>
        <w:t>3,7%</w:t>
      </w:r>
    </w:p>
    <w:p w:rsidR="005D2BF2" w:rsidRPr="005D2BF2" w:rsidRDefault="005D2BF2" w:rsidP="005D2BF2">
      <w:pPr>
        <w:spacing w:before="99" w:line="237" w:lineRule="auto"/>
        <w:ind w:left="2015" w:right="1543" w:hanging="455"/>
        <w:jc w:val="center"/>
        <w:rPr>
          <w:b/>
          <w:sz w:val="24"/>
          <w:szCs w:val="24"/>
        </w:rPr>
      </w:pPr>
      <w:proofErr w:type="spellStart"/>
      <w:r w:rsidRPr="005D2BF2">
        <w:rPr>
          <w:b/>
          <w:sz w:val="24"/>
          <w:szCs w:val="24"/>
        </w:rPr>
        <w:t>Большеелховское</w:t>
      </w:r>
      <w:proofErr w:type="spellEnd"/>
      <w:r w:rsidR="00413C18" w:rsidRPr="005D2BF2">
        <w:rPr>
          <w:b/>
          <w:sz w:val="24"/>
          <w:szCs w:val="24"/>
        </w:rPr>
        <w:t xml:space="preserve"> </w:t>
      </w:r>
    </w:p>
    <w:p w:rsidR="005E2EBA" w:rsidRPr="005D2BF2" w:rsidRDefault="00413C18">
      <w:pPr>
        <w:spacing w:before="99" w:line="237" w:lineRule="auto"/>
        <w:ind w:left="2015" w:right="1543"/>
        <w:jc w:val="center"/>
        <w:rPr>
          <w:b/>
          <w:sz w:val="24"/>
          <w:szCs w:val="24"/>
        </w:rPr>
      </w:pPr>
      <w:r w:rsidRPr="005D2BF2">
        <w:rPr>
          <w:b/>
          <w:sz w:val="24"/>
          <w:szCs w:val="24"/>
        </w:rPr>
        <w:t>9,3%</w:t>
      </w:r>
    </w:p>
    <w:p w:rsidR="005E2EBA" w:rsidRPr="005D2BF2" w:rsidRDefault="005D2BF2" w:rsidP="005D2BF2">
      <w:pPr>
        <w:tabs>
          <w:tab w:val="left" w:pos="5245"/>
        </w:tabs>
        <w:ind w:left="3686" w:right="207" w:hanging="709"/>
        <w:jc w:val="center"/>
        <w:rPr>
          <w:b/>
          <w:sz w:val="24"/>
          <w:szCs w:val="24"/>
        </w:rPr>
      </w:pPr>
      <w:r w:rsidRPr="005D2BF2">
        <w:rPr>
          <w:b/>
          <w:sz w:val="24"/>
          <w:szCs w:val="24"/>
        </w:rPr>
        <w:t>Александровское</w:t>
      </w:r>
      <w:r w:rsidRPr="005D2BF2">
        <w:rPr>
          <w:b/>
          <w:sz w:val="24"/>
          <w:szCs w:val="24"/>
        </w:rPr>
        <w:br/>
      </w:r>
      <w:r w:rsidR="00413C18" w:rsidRPr="005D2BF2">
        <w:rPr>
          <w:b/>
          <w:sz w:val="24"/>
          <w:szCs w:val="24"/>
        </w:rPr>
        <w:t>7,4%</w:t>
      </w:r>
    </w:p>
    <w:p w:rsidR="005E2EBA" w:rsidRPr="005D2BF2" w:rsidRDefault="00413C18">
      <w:pPr>
        <w:pStyle w:val="a3"/>
        <w:rPr>
          <w:b/>
          <w:sz w:val="24"/>
          <w:szCs w:val="24"/>
        </w:rPr>
      </w:pPr>
      <w:r w:rsidRPr="005D2BF2">
        <w:rPr>
          <w:sz w:val="24"/>
          <w:szCs w:val="24"/>
        </w:rPr>
        <w:br w:type="column"/>
      </w:r>
    </w:p>
    <w:p w:rsidR="005E2EBA" w:rsidRPr="005D2BF2" w:rsidRDefault="005E2EBA">
      <w:pPr>
        <w:pStyle w:val="a3"/>
        <w:rPr>
          <w:b/>
          <w:sz w:val="24"/>
          <w:szCs w:val="24"/>
        </w:rPr>
      </w:pPr>
    </w:p>
    <w:p w:rsidR="005E2EBA" w:rsidRPr="005D2BF2" w:rsidRDefault="005E2EBA">
      <w:pPr>
        <w:pStyle w:val="a3"/>
        <w:rPr>
          <w:b/>
          <w:sz w:val="24"/>
          <w:szCs w:val="24"/>
        </w:rPr>
      </w:pPr>
    </w:p>
    <w:p w:rsidR="005E2EBA" w:rsidRPr="005D2BF2" w:rsidRDefault="005E2EBA">
      <w:pPr>
        <w:pStyle w:val="a3"/>
        <w:rPr>
          <w:b/>
          <w:sz w:val="24"/>
          <w:szCs w:val="24"/>
        </w:rPr>
      </w:pPr>
    </w:p>
    <w:p w:rsidR="005E2EBA" w:rsidRPr="005D2BF2" w:rsidRDefault="005E2EBA">
      <w:pPr>
        <w:pStyle w:val="a3"/>
        <w:rPr>
          <w:b/>
          <w:sz w:val="24"/>
          <w:szCs w:val="24"/>
        </w:rPr>
      </w:pPr>
    </w:p>
    <w:p w:rsidR="005E2EBA" w:rsidRPr="005D2BF2" w:rsidRDefault="005E2EBA">
      <w:pPr>
        <w:pStyle w:val="a3"/>
        <w:rPr>
          <w:b/>
          <w:sz w:val="24"/>
          <w:szCs w:val="24"/>
        </w:rPr>
      </w:pPr>
    </w:p>
    <w:p w:rsidR="005E2EBA" w:rsidRPr="005D2BF2" w:rsidRDefault="005E2EBA">
      <w:pPr>
        <w:pStyle w:val="a3"/>
        <w:spacing w:before="1"/>
        <w:rPr>
          <w:b/>
          <w:sz w:val="24"/>
          <w:szCs w:val="24"/>
        </w:rPr>
      </w:pPr>
    </w:p>
    <w:p w:rsidR="005E2EBA" w:rsidRPr="005D2BF2" w:rsidRDefault="00413C18">
      <w:pPr>
        <w:spacing w:line="237" w:lineRule="auto"/>
        <w:ind w:left="364"/>
        <w:jc w:val="center"/>
        <w:rPr>
          <w:b/>
          <w:sz w:val="24"/>
          <w:szCs w:val="24"/>
        </w:rPr>
      </w:pPr>
      <w:proofErr w:type="spellStart"/>
      <w:r w:rsidRPr="005D2BF2">
        <w:rPr>
          <w:b/>
          <w:spacing w:val="-1"/>
          <w:sz w:val="24"/>
          <w:szCs w:val="24"/>
        </w:rPr>
        <w:t>Берсеневское</w:t>
      </w:r>
      <w:proofErr w:type="spellEnd"/>
    </w:p>
    <w:p w:rsidR="005E2EBA" w:rsidRPr="005D2BF2" w:rsidRDefault="00413C18">
      <w:pPr>
        <w:spacing w:before="2"/>
        <w:ind w:left="367"/>
        <w:jc w:val="center"/>
        <w:rPr>
          <w:b/>
          <w:sz w:val="24"/>
          <w:szCs w:val="24"/>
        </w:rPr>
      </w:pPr>
      <w:r w:rsidRPr="005D2BF2">
        <w:rPr>
          <w:b/>
          <w:sz w:val="24"/>
          <w:szCs w:val="24"/>
        </w:rPr>
        <w:t>14,8%</w:t>
      </w:r>
    </w:p>
    <w:p w:rsidR="005E2EBA" w:rsidRPr="005D2BF2" w:rsidRDefault="00413C18">
      <w:pPr>
        <w:pStyle w:val="a3"/>
        <w:rPr>
          <w:b/>
          <w:sz w:val="24"/>
          <w:szCs w:val="24"/>
        </w:rPr>
      </w:pPr>
      <w:r w:rsidRPr="005D2BF2">
        <w:rPr>
          <w:sz w:val="24"/>
          <w:szCs w:val="24"/>
        </w:rPr>
        <w:br w:type="column"/>
      </w:r>
    </w:p>
    <w:p w:rsidR="005E2EBA" w:rsidRPr="005D2BF2" w:rsidRDefault="005E2EBA">
      <w:pPr>
        <w:pStyle w:val="a3"/>
        <w:rPr>
          <w:b/>
          <w:sz w:val="24"/>
          <w:szCs w:val="24"/>
        </w:rPr>
      </w:pPr>
    </w:p>
    <w:p w:rsidR="005E2EBA" w:rsidRPr="005D2BF2" w:rsidRDefault="005D2BF2" w:rsidP="005D2BF2">
      <w:pPr>
        <w:tabs>
          <w:tab w:val="left" w:pos="1843"/>
        </w:tabs>
        <w:spacing w:line="237" w:lineRule="auto"/>
        <w:ind w:left="570" w:right="1289" w:hanging="249"/>
        <w:rPr>
          <w:b/>
          <w:sz w:val="24"/>
          <w:szCs w:val="24"/>
        </w:rPr>
      </w:pPr>
      <w:proofErr w:type="spellStart"/>
      <w:r w:rsidRPr="005D2BF2">
        <w:rPr>
          <w:b/>
          <w:sz w:val="24"/>
          <w:szCs w:val="24"/>
        </w:rPr>
        <w:t>Саловское</w:t>
      </w:r>
      <w:proofErr w:type="spellEnd"/>
      <w:r w:rsidR="00413C18" w:rsidRPr="005D2BF2">
        <w:rPr>
          <w:b/>
          <w:sz w:val="24"/>
          <w:szCs w:val="24"/>
        </w:rPr>
        <w:t xml:space="preserve"> 14,8%</w:t>
      </w:r>
    </w:p>
    <w:p w:rsidR="005E2EBA" w:rsidRPr="005D2BF2" w:rsidRDefault="005E2EBA">
      <w:pPr>
        <w:spacing w:line="237" w:lineRule="auto"/>
        <w:rPr>
          <w:sz w:val="24"/>
          <w:szCs w:val="24"/>
        </w:rPr>
        <w:sectPr w:rsidR="005E2EBA" w:rsidRPr="005D2BF2">
          <w:type w:val="continuous"/>
          <w:pgSz w:w="11910" w:h="16840"/>
          <w:pgMar w:top="1580" w:right="640" w:bottom="1180" w:left="1020" w:header="720" w:footer="720" w:gutter="0"/>
          <w:cols w:num="3" w:space="720" w:equalWidth="0">
            <w:col w:w="5169" w:space="40"/>
            <w:col w:w="2012" w:space="39"/>
            <w:col w:w="2990"/>
          </w:cols>
        </w:sectPr>
      </w:pPr>
    </w:p>
    <w:p w:rsidR="005E2EBA" w:rsidRPr="00E1110E" w:rsidRDefault="00413C18">
      <w:pPr>
        <w:spacing w:before="117"/>
        <w:ind w:right="124"/>
        <w:jc w:val="center"/>
        <w:rPr>
          <w:sz w:val="20"/>
          <w:szCs w:val="20"/>
        </w:rPr>
      </w:pPr>
      <w:r w:rsidRPr="00E1110E">
        <w:rPr>
          <w:sz w:val="20"/>
          <w:szCs w:val="20"/>
        </w:rPr>
        <w:lastRenderedPageBreak/>
        <w:t>Рисунок 1. Распределение потребителей по сельским поселениям района,</w:t>
      </w:r>
    </w:p>
    <w:p w:rsidR="005E2EBA" w:rsidRPr="00E1110E" w:rsidRDefault="00413C18">
      <w:pPr>
        <w:spacing w:line="273" w:lineRule="exact"/>
        <w:ind w:left="715" w:right="136"/>
        <w:jc w:val="center"/>
        <w:rPr>
          <w:sz w:val="20"/>
          <w:szCs w:val="20"/>
        </w:rPr>
      </w:pPr>
      <w:r w:rsidRPr="00E1110E">
        <w:rPr>
          <w:sz w:val="20"/>
          <w:szCs w:val="20"/>
        </w:rPr>
        <w:t>% к опрошенным</w:t>
      </w:r>
    </w:p>
    <w:p w:rsidR="00E24BB0" w:rsidRPr="005D2BF2" w:rsidRDefault="00E24BB0">
      <w:pPr>
        <w:spacing w:line="273" w:lineRule="exact"/>
        <w:ind w:left="715" w:right="136"/>
        <w:jc w:val="center"/>
        <w:rPr>
          <w:rFonts w:ascii="Arial Narrow" w:hAnsi="Arial Narrow"/>
          <w:sz w:val="24"/>
          <w:szCs w:val="24"/>
        </w:rPr>
      </w:pPr>
    </w:p>
    <w:p w:rsidR="005E2EBA" w:rsidRDefault="00413C18">
      <w:pPr>
        <w:pStyle w:val="a3"/>
        <w:ind w:left="111" w:right="212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 xml:space="preserve">Гендерная структура </w:t>
      </w:r>
      <w:proofErr w:type="gramStart"/>
      <w:r w:rsidRPr="005D2BF2">
        <w:rPr>
          <w:sz w:val="24"/>
          <w:szCs w:val="24"/>
        </w:rPr>
        <w:t>опрошенных</w:t>
      </w:r>
      <w:proofErr w:type="gramEnd"/>
      <w:r w:rsidRPr="005D2BF2">
        <w:rPr>
          <w:sz w:val="24"/>
          <w:szCs w:val="24"/>
        </w:rPr>
        <w:t xml:space="preserve"> представлена на рисунке 1.2. Преобладающей частью </w:t>
      </w:r>
      <w:proofErr w:type="gramStart"/>
      <w:r w:rsidRPr="005D2BF2">
        <w:rPr>
          <w:sz w:val="24"/>
          <w:szCs w:val="24"/>
        </w:rPr>
        <w:t>опрошенных</w:t>
      </w:r>
      <w:proofErr w:type="gramEnd"/>
      <w:r w:rsidRPr="005D2BF2">
        <w:rPr>
          <w:sz w:val="24"/>
          <w:szCs w:val="24"/>
        </w:rPr>
        <w:t xml:space="preserve"> были женщины (61% от общего числа), 39% опрошенных были мужчины. В прошлом году основную часть респондентов также составили женщины</w:t>
      </w:r>
      <w:r w:rsidRPr="005D2BF2">
        <w:rPr>
          <w:spacing w:val="-3"/>
          <w:sz w:val="24"/>
          <w:szCs w:val="24"/>
        </w:rPr>
        <w:t xml:space="preserve"> </w:t>
      </w:r>
      <w:r w:rsidRPr="005D2BF2">
        <w:rPr>
          <w:sz w:val="24"/>
          <w:szCs w:val="24"/>
        </w:rPr>
        <w:t>(58%).</w:t>
      </w:r>
    </w:p>
    <w:p w:rsidR="00E24BB0" w:rsidRDefault="00E24BB0">
      <w:pPr>
        <w:pStyle w:val="a3"/>
        <w:ind w:left="111" w:right="212" w:firstLine="708"/>
        <w:jc w:val="both"/>
        <w:rPr>
          <w:sz w:val="24"/>
          <w:szCs w:val="24"/>
        </w:rPr>
      </w:pPr>
    </w:p>
    <w:p w:rsidR="00E24BB0" w:rsidRPr="005D2BF2" w:rsidRDefault="00E24BB0">
      <w:pPr>
        <w:pStyle w:val="a3"/>
        <w:ind w:left="111" w:right="212" w:firstLine="708"/>
        <w:jc w:val="both"/>
        <w:rPr>
          <w:sz w:val="24"/>
          <w:szCs w:val="24"/>
        </w:rPr>
      </w:pPr>
    </w:p>
    <w:p w:rsidR="005D2BF2" w:rsidRDefault="00E24BB0">
      <w:pPr>
        <w:jc w:val="both"/>
        <w:rPr>
          <w:sz w:val="24"/>
          <w:szCs w:val="24"/>
        </w:rPr>
      </w:pPr>
      <w:r w:rsidRPr="005D2BF2">
        <w:rPr>
          <w:noProof/>
          <w:sz w:val="24"/>
          <w:szCs w:val="24"/>
          <w:lang w:eastAsia="ru-RU"/>
        </w:rPr>
        <w:drawing>
          <wp:anchor distT="0" distB="0" distL="0" distR="0" simplePos="0" relativeHeight="485313536" behindDoc="1" locked="0" layoutInCell="1" allowOverlap="1" wp14:anchorId="7BFDFF04" wp14:editId="5A2D2D4B">
            <wp:simplePos x="0" y="0"/>
            <wp:positionH relativeFrom="page">
              <wp:posOffset>2003535</wp:posOffset>
            </wp:positionH>
            <wp:positionV relativeFrom="paragraph">
              <wp:posOffset>115680</wp:posOffset>
            </wp:positionV>
            <wp:extent cx="3007995" cy="1510665"/>
            <wp:effectExtent l="0" t="0" r="0" b="0"/>
            <wp:wrapNone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7995" cy="1510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D2BF2" w:rsidRPr="005D2BF2" w:rsidRDefault="005D2BF2" w:rsidP="005D2BF2">
      <w:pPr>
        <w:rPr>
          <w:sz w:val="24"/>
          <w:szCs w:val="24"/>
        </w:rPr>
      </w:pPr>
    </w:p>
    <w:p w:rsidR="005D2BF2" w:rsidRPr="005D2BF2" w:rsidRDefault="005D2BF2" w:rsidP="005D2BF2">
      <w:pPr>
        <w:rPr>
          <w:sz w:val="24"/>
          <w:szCs w:val="24"/>
        </w:rPr>
      </w:pPr>
    </w:p>
    <w:p w:rsidR="005D2BF2" w:rsidRPr="005D2BF2" w:rsidRDefault="005D2BF2" w:rsidP="005D2BF2">
      <w:pPr>
        <w:tabs>
          <w:tab w:val="left" w:pos="6787"/>
        </w:tabs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5D2BF2">
        <w:rPr>
          <w:b/>
          <w:sz w:val="24"/>
          <w:szCs w:val="24"/>
        </w:rPr>
        <w:t>Женщины 61%</w:t>
      </w:r>
    </w:p>
    <w:p w:rsidR="005D2BF2" w:rsidRDefault="005D2BF2" w:rsidP="005D2BF2">
      <w:pPr>
        <w:rPr>
          <w:sz w:val="24"/>
          <w:szCs w:val="24"/>
        </w:rPr>
      </w:pPr>
    </w:p>
    <w:p w:rsidR="005D2BF2" w:rsidRDefault="005D2BF2" w:rsidP="005D2BF2">
      <w:pPr>
        <w:rPr>
          <w:sz w:val="24"/>
          <w:szCs w:val="24"/>
        </w:rPr>
      </w:pPr>
    </w:p>
    <w:p w:rsidR="005D2BF2" w:rsidRPr="005D2BF2" w:rsidRDefault="005D2BF2" w:rsidP="005D2BF2">
      <w:pPr>
        <w:rPr>
          <w:sz w:val="24"/>
          <w:szCs w:val="24"/>
        </w:rPr>
      </w:pPr>
    </w:p>
    <w:p w:rsidR="005D2BF2" w:rsidRPr="005D2BF2" w:rsidRDefault="005D2BF2" w:rsidP="005D2BF2">
      <w:pPr>
        <w:ind w:firstLine="720"/>
        <w:rPr>
          <w:b/>
          <w:sz w:val="24"/>
          <w:szCs w:val="24"/>
        </w:rPr>
      </w:pPr>
      <w:r w:rsidRPr="005D2BF2">
        <w:rPr>
          <w:b/>
          <w:sz w:val="24"/>
          <w:szCs w:val="24"/>
        </w:rPr>
        <w:t>Мужчины 39%</w:t>
      </w:r>
    </w:p>
    <w:p w:rsidR="005D2BF2" w:rsidRDefault="005D2BF2" w:rsidP="005D2BF2">
      <w:pPr>
        <w:rPr>
          <w:sz w:val="24"/>
          <w:szCs w:val="24"/>
        </w:rPr>
      </w:pPr>
    </w:p>
    <w:p w:rsidR="005D2BF2" w:rsidRPr="00E1110E" w:rsidRDefault="00E24BB0" w:rsidP="005D2BF2">
      <w:pPr>
        <w:spacing w:before="100"/>
        <w:ind w:right="102"/>
        <w:jc w:val="center"/>
        <w:rPr>
          <w:sz w:val="20"/>
          <w:szCs w:val="20"/>
        </w:rPr>
      </w:pPr>
      <w:r w:rsidRPr="00E1110E">
        <w:rPr>
          <w:sz w:val="20"/>
          <w:szCs w:val="20"/>
        </w:rPr>
        <w:t xml:space="preserve">Рисунок </w:t>
      </w:r>
      <w:r w:rsidR="005D2BF2" w:rsidRPr="00E1110E">
        <w:rPr>
          <w:sz w:val="20"/>
          <w:szCs w:val="20"/>
        </w:rPr>
        <w:t xml:space="preserve">2– Распределение потребителей по полу, % к </w:t>
      </w:r>
      <w:proofErr w:type="gramStart"/>
      <w:r w:rsidR="005D2BF2" w:rsidRPr="00E1110E">
        <w:rPr>
          <w:sz w:val="20"/>
          <w:szCs w:val="20"/>
        </w:rPr>
        <w:t>опрошенным</w:t>
      </w:r>
      <w:proofErr w:type="gramEnd"/>
    </w:p>
    <w:p w:rsidR="005E2EBA" w:rsidRPr="005D2BF2" w:rsidRDefault="005E2EBA" w:rsidP="005D2BF2">
      <w:pPr>
        <w:rPr>
          <w:sz w:val="24"/>
          <w:szCs w:val="24"/>
        </w:rPr>
        <w:sectPr w:rsidR="005E2EBA" w:rsidRPr="005D2BF2">
          <w:type w:val="continuous"/>
          <w:pgSz w:w="11910" w:h="16840"/>
          <w:pgMar w:top="1580" w:right="640" w:bottom="1180" w:left="1020" w:header="720" w:footer="720" w:gutter="0"/>
          <w:cols w:space="720"/>
        </w:sectPr>
      </w:pPr>
    </w:p>
    <w:p w:rsidR="005E2EBA" w:rsidRPr="005D2BF2" w:rsidRDefault="00413C18">
      <w:pPr>
        <w:pStyle w:val="a3"/>
        <w:ind w:left="111" w:right="230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lastRenderedPageBreak/>
        <w:t xml:space="preserve">Возрастная структура </w:t>
      </w:r>
      <w:proofErr w:type="gramStart"/>
      <w:r w:rsidRPr="005D2BF2">
        <w:rPr>
          <w:sz w:val="24"/>
          <w:szCs w:val="24"/>
        </w:rPr>
        <w:t>опрошенных</w:t>
      </w:r>
      <w:proofErr w:type="gramEnd"/>
      <w:r w:rsidRPr="005D2BF2">
        <w:rPr>
          <w:sz w:val="24"/>
          <w:szCs w:val="24"/>
        </w:rPr>
        <w:t xml:space="preserve"> по сравнению с 201</w:t>
      </w:r>
      <w:r w:rsidR="005D2BF2" w:rsidRPr="005D2BF2">
        <w:rPr>
          <w:sz w:val="24"/>
          <w:szCs w:val="24"/>
        </w:rPr>
        <w:t>9</w:t>
      </w:r>
      <w:r w:rsidRPr="005D2BF2">
        <w:rPr>
          <w:sz w:val="24"/>
          <w:szCs w:val="24"/>
        </w:rPr>
        <w:t xml:space="preserve"> годом значительно не изменилась (рисунок 1.3). Больше всего было опрошено респондентов в возрасте от 21 года до 35 лет – 38,9%, от 36 до 50 лет – 33,3 %, старше 51 года – 24,1%. Лиц до 20 лет среди опрошенных потребителей товаров и услуг– 3,7%.</w:t>
      </w:r>
    </w:p>
    <w:p w:rsidR="005E2EBA" w:rsidRPr="005D2BF2" w:rsidRDefault="005E2EBA">
      <w:pPr>
        <w:pStyle w:val="a3"/>
        <w:rPr>
          <w:sz w:val="24"/>
          <w:szCs w:val="24"/>
        </w:rPr>
      </w:pPr>
    </w:p>
    <w:p w:rsidR="005E2EBA" w:rsidRPr="005D2BF2" w:rsidRDefault="00D21A64">
      <w:pPr>
        <w:pStyle w:val="a3"/>
        <w:rPr>
          <w:sz w:val="24"/>
          <w:szCs w:val="24"/>
        </w:rPr>
      </w:pPr>
      <w:r>
        <w:rPr>
          <w:sz w:val="24"/>
          <w:szCs w:val="24"/>
        </w:rPr>
        <w:pict>
          <v:group id="_x0000_s1307" style="position:absolute;margin-left:115.2pt;margin-top:3.2pt;width:355pt;height:110.45pt;z-index:15729664;mso-position-horizontal-relative:page" coordorigin="2056,-764" coordsize="7348,2408">
            <v:shape id="_x0000_s1310" type="#_x0000_t75" style="position:absolute;left:2436;top:-760;width:6064;height:2356">
              <v:imagedata r:id="rId12" o:title=""/>
            </v:shape>
            <v:shape id="_x0000_s1309" type="#_x0000_t75" style="position:absolute;left:2968;top:-764;width:6048;height:2356">
              <v:imagedata r:id="rId13" o:title=""/>
            </v:shape>
            <v:shape id="_x0000_s1308" style="position:absolute;left:2064;top:1580;width:7332;height:64" coordorigin="2064,1580" coordsize="7332,64" o:spt="100" adj="0,,0" path="m2064,1580r7332,m2064,1580r,64m3896,1580r,64m5732,1580r,64m7564,1580r,64m9396,1580r,64e" filled="f" strokecolor="#858585" strokeweight=".8pt">
              <v:stroke joinstyle="round"/>
              <v:formulas/>
              <v:path arrowok="t" o:connecttype="segments"/>
            </v:shape>
            <w10:wrap anchorx="page"/>
          </v:group>
        </w:pict>
      </w:r>
    </w:p>
    <w:p w:rsidR="005E2EBA" w:rsidRPr="005D2BF2" w:rsidRDefault="005E2EBA">
      <w:pPr>
        <w:pStyle w:val="a3"/>
        <w:rPr>
          <w:sz w:val="24"/>
          <w:szCs w:val="24"/>
        </w:rPr>
      </w:pPr>
    </w:p>
    <w:p w:rsidR="005E2EBA" w:rsidRPr="005D2BF2" w:rsidRDefault="005E2EBA">
      <w:pPr>
        <w:pStyle w:val="a3"/>
        <w:rPr>
          <w:sz w:val="24"/>
          <w:szCs w:val="24"/>
        </w:rPr>
      </w:pPr>
    </w:p>
    <w:p w:rsidR="005E2EBA" w:rsidRPr="005D2BF2" w:rsidRDefault="00413C18">
      <w:pPr>
        <w:spacing w:before="58"/>
        <w:ind w:right="987"/>
        <w:jc w:val="right"/>
        <w:rPr>
          <w:rFonts w:ascii="Calibri"/>
          <w:sz w:val="24"/>
          <w:szCs w:val="24"/>
        </w:rPr>
      </w:pPr>
      <w:r w:rsidRPr="005D2BF2">
        <w:rPr>
          <w:noProof/>
          <w:sz w:val="24"/>
          <w:szCs w:val="24"/>
          <w:lang w:eastAsia="ru-RU"/>
        </w:rPr>
        <w:drawing>
          <wp:inline distT="0" distB="0" distL="0" distR="0" wp14:anchorId="4CD90CD0" wp14:editId="3DCD781B">
            <wp:extent cx="96520" cy="96520"/>
            <wp:effectExtent l="0" t="0" r="0" b="0"/>
            <wp:docPr id="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" cy="96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D2BF2">
        <w:rPr>
          <w:spacing w:val="-24"/>
          <w:position w:val="2"/>
          <w:sz w:val="24"/>
          <w:szCs w:val="24"/>
        </w:rPr>
        <w:t xml:space="preserve"> </w:t>
      </w:r>
      <w:r w:rsidRPr="005D2BF2">
        <w:rPr>
          <w:rFonts w:ascii="Calibri"/>
          <w:spacing w:val="-2"/>
          <w:position w:val="2"/>
          <w:sz w:val="24"/>
          <w:szCs w:val="24"/>
        </w:rPr>
        <w:t>201</w:t>
      </w:r>
      <w:r w:rsidR="005D2BF2" w:rsidRPr="005D2BF2">
        <w:rPr>
          <w:rFonts w:ascii="Calibri"/>
          <w:spacing w:val="-2"/>
          <w:position w:val="2"/>
          <w:sz w:val="24"/>
          <w:szCs w:val="24"/>
        </w:rPr>
        <w:t>9</w:t>
      </w:r>
    </w:p>
    <w:p w:rsidR="005E2EBA" w:rsidRPr="005D2BF2" w:rsidRDefault="00413C18">
      <w:pPr>
        <w:spacing w:before="120"/>
        <w:ind w:right="987"/>
        <w:jc w:val="right"/>
        <w:rPr>
          <w:rFonts w:ascii="Calibri"/>
          <w:sz w:val="24"/>
          <w:szCs w:val="24"/>
        </w:rPr>
      </w:pPr>
      <w:r w:rsidRPr="005D2BF2">
        <w:rPr>
          <w:noProof/>
          <w:sz w:val="24"/>
          <w:szCs w:val="24"/>
          <w:lang w:eastAsia="ru-RU"/>
        </w:rPr>
        <w:drawing>
          <wp:anchor distT="0" distB="0" distL="0" distR="0" simplePos="0" relativeHeight="15730176" behindDoc="0" locked="0" layoutInCell="1" allowOverlap="1" wp14:anchorId="0E8576E8" wp14:editId="312F669E">
            <wp:simplePos x="0" y="0"/>
            <wp:positionH relativeFrom="page">
              <wp:posOffset>6164579</wp:posOffset>
            </wp:positionH>
            <wp:positionV relativeFrom="paragraph">
              <wp:posOffset>118379</wp:posOffset>
            </wp:positionV>
            <wp:extent cx="81280" cy="83820"/>
            <wp:effectExtent l="0" t="0" r="0" b="0"/>
            <wp:wrapNone/>
            <wp:docPr id="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" cy="83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D2BF2" w:rsidRPr="005D2BF2">
        <w:rPr>
          <w:rFonts w:ascii="Calibri"/>
          <w:spacing w:val="-2"/>
          <w:sz w:val="24"/>
          <w:szCs w:val="24"/>
        </w:rPr>
        <w:t>2020</w:t>
      </w:r>
    </w:p>
    <w:p w:rsidR="005E2EBA" w:rsidRPr="005D2BF2" w:rsidRDefault="005E2EBA">
      <w:pPr>
        <w:pStyle w:val="a3"/>
        <w:rPr>
          <w:rFonts w:ascii="Calibri"/>
          <w:sz w:val="24"/>
          <w:szCs w:val="24"/>
        </w:rPr>
      </w:pPr>
    </w:p>
    <w:p w:rsidR="005E2EBA" w:rsidRPr="005D2BF2" w:rsidRDefault="005E2EBA">
      <w:pPr>
        <w:pStyle w:val="a3"/>
        <w:rPr>
          <w:rFonts w:ascii="Calibri"/>
          <w:sz w:val="24"/>
          <w:szCs w:val="24"/>
        </w:rPr>
      </w:pPr>
    </w:p>
    <w:p w:rsidR="005E2EBA" w:rsidRPr="005D2BF2" w:rsidRDefault="005E2EBA">
      <w:pPr>
        <w:pStyle w:val="a3"/>
        <w:rPr>
          <w:rFonts w:ascii="Calibri"/>
          <w:sz w:val="24"/>
          <w:szCs w:val="24"/>
        </w:rPr>
      </w:pPr>
    </w:p>
    <w:p w:rsidR="005E2EBA" w:rsidRPr="00E1110E" w:rsidRDefault="00413C18">
      <w:pPr>
        <w:tabs>
          <w:tab w:val="left" w:pos="3156"/>
          <w:tab w:val="left" w:pos="4990"/>
          <w:tab w:val="left" w:pos="6819"/>
        </w:tabs>
        <w:spacing w:before="60"/>
        <w:ind w:left="1562"/>
        <w:rPr>
          <w:sz w:val="24"/>
          <w:szCs w:val="24"/>
        </w:rPr>
      </w:pPr>
      <w:r w:rsidRPr="00E1110E">
        <w:rPr>
          <w:sz w:val="24"/>
          <w:szCs w:val="24"/>
        </w:rPr>
        <w:t>до 20</w:t>
      </w:r>
      <w:r w:rsidRPr="00E1110E">
        <w:rPr>
          <w:spacing w:val="1"/>
          <w:sz w:val="24"/>
          <w:szCs w:val="24"/>
        </w:rPr>
        <w:t xml:space="preserve"> </w:t>
      </w:r>
      <w:r w:rsidRPr="00E1110E">
        <w:rPr>
          <w:sz w:val="24"/>
          <w:szCs w:val="24"/>
        </w:rPr>
        <w:t>лет</w:t>
      </w:r>
      <w:r w:rsidRPr="00E1110E">
        <w:rPr>
          <w:sz w:val="24"/>
          <w:szCs w:val="24"/>
        </w:rPr>
        <w:tab/>
        <w:t>от 21 до</w:t>
      </w:r>
      <w:r w:rsidRPr="00E1110E">
        <w:rPr>
          <w:spacing w:val="1"/>
          <w:sz w:val="24"/>
          <w:szCs w:val="24"/>
        </w:rPr>
        <w:t xml:space="preserve"> </w:t>
      </w:r>
      <w:r w:rsidRPr="00E1110E">
        <w:rPr>
          <w:sz w:val="24"/>
          <w:szCs w:val="24"/>
        </w:rPr>
        <w:t>35 лет</w:t>
      </w:r>
      <w:r w:rsidRPr="00E1110E">
        <w:rPr>
          <w:sz w:val="24"/>
          <w:szCs w:val="24"/>
        </w:rPr>
        <w:tab/>
        <w:t>от 36 до</w:t>
      </w:r>
      <w:r w:rsidRPr="00E1110E">
        <w:rPr>
          <w:spacing w:val="1"/>
          <w:sz w:val="24"/>
          <w:szCs w:val="24"/>
        </w:rPr>
        <w:t xml:space="preserve"> </w:t>
      </w:r>
      <w:r w:rsidRPr="00E1110E">
        <w:rPr>
          <w:sz w:val="24"/>
          <w:szCs w:val="24"/>
        </w:rPr>
        <w:t>50 лет</w:t>
      </w:r>
      <w:r w:rsidRPr="00E1110E">
        <w:rPr>
          <w:sz w:val="24"/>
          <w:szCs w:val="24"/>
        </w:rPr>
        <w:tab/>
        <w:t>старше 51</w:t>
      </w:r>
      <w:r w:rsidRPr="00E1110E">
        <w:rPr>
          <w:spacing w:val="4"/>
          <w:sz w:val="24"/>
          <w:szCs w:val="24"/>
        </w:rPr>
        <w:t xml:space="preserve"> </w:t>
      </w:r>
      <w:r w:rsidRPr="00E1110E">
        <w:rPr>
          <w:sz w:val="24"/>
          <w:szCs w:val="24"/>
        </w:rPr>
        <w:t>года</w:t>
      </w:r>
    </w:p>
    <w:p w:rsidR="005E2EBA" w:rsidRPr="00E1110E" w:rsidRDefault="00413C18">
      <w:pPr>
        <w:spacing w:before="125"/>
        <w:ind w:left="1628"/>
        <w:rPr>
          <w:sz w:val="20"/>
          <w:szCs w:val="20"/>
        </w:rPr>
      </w:pPr>
      <w:r w:rsidRPr="00E1110E">
        <w:rPr>
          <w:sz w:val="20"/>
          <w:szCs w:val="20"/>
        </w:rPr>
        <w:t xml:space="preserve">Рисунок 3 – Распределение потребителей по возрасту, % к </w:t>
      </w:r>
      <w:proofErr w:type="gramStart"/>
      <w:r w:rsidRPr="00E1110E">
        <w:rPr>
          <w:sz w:val="20"/>
          <w:szCs w:val="20"/>
        </w:rPr>
        <w:t>опрошенным</w:t>
      </w:r>
      <w:proofErr w:type="gramEnd"/>
    </w:p>
    <w:p w:rsidR="005E2EBA" w:rsidRPr="005D2BF2" w:rsidRDefault="005E2EBA">
      <w:pPr>
        <w:pStyle w:val="a3"/>
        <w:spacing w:before="6"/>
        <w:rPr>
          <w:rFonts w:ascii="Arial Narrow"/>
          <w:sz w:val="24"/>
          <w:szCs w:val="24"/>
        </w:rPr>
      </w:pPr>
    </w:p>
    <w:p w:rsidR="005E2EBA" w:rsidRPr="005D2BF2" w:rsidRDefault="00413C18">
      <w:pPr>
        <w:pStyle w:val="a3"/>
        <w:spacing w:before="1"/>
        <w:ind w:left="112" w:right="212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 xml:space="preserve">В соответствии с задачами исследования были выделены социальные группы потребителей по характеру основной деятельности. В структуре </w:t>
      </w:r>
      <w:proofErr w:type="gramStart"/>
      <w:r w:rsidRPr="005D2BF2">
        <w:rPr>
          <w:sz w:val="24"/>
          <w:szCs w:val="24"/>
        </w:rPr>
        <w:t>опрошенных</w:t>
      </w:r>
      <w:proofErr w:type="gramEnd"/>
      <w:r w:rsidRPr="005D2BF2">
        <w:rPr>
          <w:sz w:val="24"/>
          <w:szCs w:val="24"/>
        </w:rPr>
        <w:t xml:space="preserve"> (рисунок 1.4), как и в прошлом году, преобладает работающее население (81,5%). В ходе исследования были опрошены также пенсионеры (9,3% от общего числа респондентов), безработные граждане (7,4%) и учащиеся/студенты (1,9%).</w:t>
      </w:r>
    </w:p>
    <w:p w:rsidR="005D2BF2" w:rsidRPr="005D2BF2" w:rsidRDefault="005D2BF2" w:rsidP="005D2BF2">
      <w:pPr>
        <w:rPr>
          <w:sz w:val="24"/>
          <w:szCs w:val="24"/>
        </w:rPr>
      </w:pPr>
    </w:p>
    <w:p w:rsidR="005D2BF2" w:rsidRPr="005D2BF2" w:rsidRDefault="005D2BF2" w:rsidP="005D2BF2">
      <w:pPr>
        <w:tabs>
          <w:tab w:val="left" w:pos="3206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 w:rsidRPr="005D2BF2">
        <w:rPr>
          <w:sz w:val="24"/>
          <w:szCs w:val="24"/>
        </w:rPr>
        <w:t xml:space="preserve">Работающие </w:t>
      </w:r>
      <w:r>
        <w:rPr>
          <w:sz w:val="24"/>
          <w:szCs w:val="24"/>
        </w:rPr>
        <w:t>– 81,5%</w:t>
      </w:r>
    </w:p>
    <w:p w:rsidR="005D2BF2" w:rsidRDefault="005D2BF2" w:rsidP="005D2BF2">
      <w:pPr>
        <w:rPr>
          <w:sz w:val="24"/>
          <w:szCs w:val="24"/>
        </w:rPr>
      </w:pPr>
    </w:p>
    <w:p w:rsidR="005D2BF2" w:rsidRDefault="00D21A64" w:rsidP="005D2BF2">
      <w:pPr>
        <w:rPr>
          <w:sz w:val="24"/>
          <w:szCs w:val="24"/>
        </w:rPr>
      </w:pPr>
      <w:r>
        <w:rPr>
          <w:sz w:val="24"/>
          <w:szCs w:val="24"/>
        </w:rPr>
        <w:pict>
          <v:group id="_x0000_s1303" style="position:absolute;margin-left:178.7pt;margin-top:.2pt;width:272.75pt;height:136.95pt;z-index:-18000384;mso-position-horizontal-relative:page" coordorigin="2588,240" coordsize="6548,3008">
            <v:shape id="_x0000_s1306" type="#_x0000_t75" style="position:absolute;left:2588;top:403;width:6548;height:2740">
              <v:imagedata r:id="rId16" o:title=""/>
            </v:shape>
            <v:shape id="_x0000_s1305" style="position:absolute;left:4552;top:247;width:364;height:228" coordorigin="4552,248" coordsize="364,228" path="m4916,476l4640,248r-88,e" filled="f" strokeweight=".8pt">
              <v:path arrowok="t"/>
            </v:shape>
            <v:shape id="_x0000_s1304" style="position:absolute;left:7172;top:2979;width:112;height:260" coordorigin="7172,2980" coordsize="112,260" path="m7172,2980r20,260l7284,3240e" filled="f" strokeweight=".8pt">
              <v:path arrowok="t"/>
            </v:shape>
            <w10:wrap anchorx="page"/>
          </v:group>
        </w:pict>
      </w:r>
    </w:p>
    <w:p w:rsidR="005D2BF2" w:rsidRPr="005D2BF2" w:rsidRDefault="005D2BF2" w:rsidP="005D2BF2">
      <w:pPr>
        <w:rPr>
          <w:sz w:val="24"/>
          <w:szCs w:val="24"/>
        </w:rPr>
      </w:pPr>
    </w:p>
    <w:p w:rsidR="005D2BF2" w:rsidRPr="005D2BF2" w:rsidRDefault="005D2BF2" w:rsidP="005D2BF2">
      <w:pPr>
        <w:rPr>
          <w:sz w:val="24"/>
          <w:szCs w:val="24"/>
        </w:rPr>
      </w:pPr>
    </w:p>
    <w:p w:rsidR="005D2BF2" w:rsidRPr="005D2BF2" w:rsidRDefault="005D2BF2" w:rsidP="005D2BF2">
      <w:pPr>
        <w:rPr>
          <w:sz w:val="24"/>
          <w:szCs w:val="24"/>
        </w:rPr>
      </w:pPr>
    </w:p>
    <w:p w:rsidR="005D2BF2" w:rsidRPr="005D2BF2" w:rsidRDefault="005D2BF2" w:rsidP="005D2BF2">
      <w:pPr>
        <w:rPr>
          <w:sz w:val="24"/>
          <w:szCs w:val="24"/>
        </w:rPr>
      </w:pPr>
    </w:p>
    <w:p w:rsidR="005D2BF2" w:rsidRPr="005D2BF2" w:rsidRDefault="005D2BF2" w:rsidP="005D2BF2">
      <w:pPr>
        <w:rPr>
          <w:sz w:val="24"/>
          <w:szCs w:val="24"/>
        </w:rPr>
      </w:pPr>
    </w:p>
    <w:p w:rsidR="005D2BF2" w:rsidRPr="005D2BF2" w:rsidRDefault="005D2BF2" w:rsidP="005D2BF2">
      <w:pPr>
        <w:rPr>
          <w:sz w:val="24"/>
          <w:szCs w:val="24"/>
        </w:rPr>
      </w:pPr>
    </w:p>
    <w:p w:rsidR="005D2BF2" w:rsidRPr="005D2BF2" w:rsidRDefault="005D2BF2" w:rsidP="005D2BF2">
      <w:pPr>
        <w:tabs>
          <w:tab w:val="left" w:pos="7275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   </w:t>
      </w:r>
      <w:r w:rsidRPr="005D2BF2">
        <w:rPr>
          <w:sz w:val="24"/>
          <w:szCs w:val="24"/>
        </w:rPr>
        <w:t>Пенсионеры -</w:t>
      </w:r>
      <w:r>
        <w:rPr>
          <w:sz w:val="24"/>
          <w:szCs w:val="24"/>
        </w:rPr>
        <w:t>9,3%</w:t>
      </w:r>
    </w:p>
    <w:p w:rsidR="005D2BF2" w:rsidRPr="005D2BF2" w:rsidRDefault="005D2BF2" w:rsidP="005D2BF2">
      <w:pPr>
        <w:rPr>
          <w:sz w:val="24"/>
          <w:szCs w:val="24"/>
        </w:rPr>
      </w:pPr>
    </w:p>
    <w:p w:rsidR="005D2BF2" w:rsidRPr="005D2BF2" w:rsidRDefault="005D2BF2" w:rsidP="005D2BF2">
      <w:pPr>
        <w:tabs>
          <w:tab w:val="left" w:pos="626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E24BB0">
        <w:rPr>
          <w:sz w:val="24"/>
          <w:szCs w:val="24"/>
        </w:rPr>
        <w:br/>
        <w:t xml:space="preserve">                                                                                                            </w:t>
      </w:r>
      <w:r w:rsidRPr="005D2BF2">
        <w:rPr>
          <w:sz w:val="24"/>
          <w:szCs w:val="24"/>
        </w:rPr>
        <w:t>Учащиеся/студенты - 1,9%</w:t>
      </w:r>
    </w:p>
    <w:p w:rsidR="005D2BF2" w:rsidRDefault="00E24BB0" w:rsidP="005D2BF2">
      <w:pPr>
        <w:tabs>
          <w:tab w:val="left" w:pos="425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</w:t>
      </w:r>
      <w:r w:rsidR="005D2BF2">
        <w:rPr>
          <w:sz w:val="24"/>
          <w:szCs w:val="24"/>
        </w:rPr>
        <w:t>Безработные 7,4%</w:t>
      </w:r>
    </w:p>
    <w:p w:rsidR="005D2BF2" w:rsidRDefault="005D2BF2" w:rsidP="005D2BF2">
      <w:pPr>
        <w:rPr>
          <w:sz w:val="24"/>
          <w:szCs w:val="24"/>
        </w:rPr>
      </w:pPr>
    </w:p>
    <w:p w:rsidR="005D2BF2" w:rsidRPr="00E1110E" w:rsidRDefault="005D2BF2" w:rsidP="005D2BF2">
      <w:pPr>
        <w:spacing w:before="24"/>
        <w:ind w:right="107"/>
        <w:jc w:val="center"/>
        <w:rPr>
          <w:rFonts w:ascii="Arial Narrow" w:hAnsi="Arial Narrow"/>
          <w:sz w:val="20"/>
          <w:szCs w:val="20"/>
        </w:rPr>
      </w:pPr>
      <w:r w:rsidRPr="00E1110E">
        <w:rPr>
          <w:rFonts w:ascii="Arial Narrow" w:hAnsi="Arial Narrow"/>
          <w:sz w:val="20"/>
          <w:szCs w:val="20"/>
        </w:rPr>
        <w:t xml:space="preserve">Рисунок 1.4 – Распределение потребителей по роду занятий, % к </w:t>
      </w:r>
      <w:proofErr w:type="gramStart"/>
      <w:r w:rsidRPr="00E1110E">
        <w:rPr>
          <w:rFonts w:ascii="Arial Narrow" w:hAnsi="Arial Narrow"/>
          <w:sz w:val="20"/>
          <w:szCs w:val="20"/>
        </w:rPr>
        <w:t>опрошенным</w:t>
      </w:r>
      <w:proofErr w:type="gramEnd"/>
    </w:p>
    <w:p w:rsidR="00087168" w:rsidRPr="005D2BF2" w:rsidRDefault="00087168" w:rsidP="005D2BF2">
      <w:pPr>
        <w:spacing w:before="24"/>
        <w:ind w:right="107"/>
        <w:jc w:val="center"/>
        <w:rPr>
          <w:rFonts w:ascii="Arial Narrow" w:hAnsi="Arial Narrow"/>
          <w:sz w:val="24"/>
          <w:szCs w:val="24"/>
        </w:rPr>
      </w:pPr>
    </w:p>
    <w:p w:rsidR="005E2EBA" w:rsidRPr="005D2BF2" w:rsidRDefault="00413C18">
      <w:pPr>
        <w:pStyle w:val="a3"/>
        <w:ind w:left="111" w:right="231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 xml:space="preserve">Как и </w:t>
      </w:r>
      <w:proofErr w:type="gramStart"/>
      <w:r w:rsidRPr="005D2BF2">
        <w:rPr>
          <w:sz w:val="24"/>
          <w:szCs w:val="24"/>
        </w:rPr>
        <w:t>годом</w:t>
      </w:r>
      <w:proofErr w:type="gramEnd"/>
      <w:r w:rsidRPr="005D2BF2">
        <w:rPr>
          <w:sz w:val="24"/>
          <w:szCs w:val="24"/>
        </w:rPr>
        <w:t xml:space="preserve"> ранее, большинство респондентов, - 63% - имеют высшее образование, </w:t>
      </w:r>
      <w:proofErr w:type="spellStart"/>
      <w:r w:rsidRPr="005D2BF2">
        <w:rPr>
          <w:sz w:val="24"/>
          <w:szCs w:val="24"/>
        </w:rPr>
        <w:t>среднеспециальное</w:t>
      </w:r>
      <w:proofErr w:type="spellEnd"/>
      <w:r w:rsidRPr="005D2BF2">
        <w:rPr>
          <w:sz w:val="24"/>
          <w:szCs w:val="24"/>
        </w:rPr>
        <w:t xml:space="preserve"> – 13%, неполное высшее образование –9,3%, среднее образование – 13%. Почти половина опрошенных (44,4%) имеют среднемесячный доход на одного члена семьи </w:t>
      </w:r>
      <w:r w:rsidRPr="005D2BF2">
        <w:rPr>
          <w:spacing w:val="-3"/>
          <w:sz w:val="24"/>
          <w:szCs w:val="24"/>
        </w:rPr>
        <w:t xml:space="preserve">от </w:t>
      </w:r>
      <w:r w:rsidRPr="005D2BF2">
        <w:rPr>
          <w:sz w:val="24"/>
          <w:szCs w:val="24"/>
        </w:rPr>
        <w:t>15 до 25 тыс. руб., треть опрошенных (35,2%) получают доход дот 15 тысяч рублей, доход 20% опрошенных варьируется в диапазоне от 25 до 40 тысяч рублей. В отличие от предшествующего года, отмечается отсутствие респондентов, получающих среднемесячный доход от 40 до 60 тыс. руб. и свыше 60 тысяч рублей (в 201</w:t>
      </w:r>
      <w:r w:rsidR="008E44CA">
        <w:rPr>
          <w:sz w:val="24"/>
          <w:szCs w:val="24"/>
        </w:rPr>
        <w:t>9</w:t>
      </w:r>
      <w:r w:rsidRPr="005D2BF2">
        <w:rPr>
          <w:sz w:val="24"/>
          <w:szCs w:val="24"/>
        </w:rPr>
        <w:t xml:space="preserve"> году доля таких респондентов составляла 6,5 и 3,2% соответственно). Детей в возрасте до 18 лет имеет более половины опрошенных</w:t>
      </w:r>
      <w:r w:rsidRPr="005D2BF2">
        <w:rPr>
          <w:spacing w:val="-4"/>
          <w:sz w:val="24"/>
          <w:szCs w:val="24"/>
        </w:rPr>
        <w:t xml:space="preserve"> </w:t>
      </w:r>
      <w:r w:rsidRPr="005D2BF2">
        <w:rPr>
          <w:sz w:val="24"/>
          <w:szCs w:val="24"/>
        </w:rPr>
        <w:t>(57,4%).</w:t>
      </w:r>
    </w:p>
    <w:p w:rsidR="00E24BB0" w:rsidRDefault="00E24BB0" w:rsidP="003B7183">
      <w:pPr>
        <w:pStyle w:val="a9"/>
        <w:rPr>
          <w:sz w:val="24"/>
          <w:szCs w:val="24"/>
        </w:rPr>
      </w:pPr>
    </w:p>
    <w:p w:rsidR="00E24BB0" w:rsidRDefault="00E24BB0" w:rsidP="003B7183">
      <w:pPr>
        <w:pStyle w:val="a9"/>
        <w:rPr>
          <w:sz w:val="24"/>
          <w:szCs w:val="24"/>
        </w:rPr>
      </w:pPr>
    </w:p>
    <w:p w:rsidR="008E44CA" w:rsidRPr="00E24BB0" w:rsidRDefault="008E44CA" w:rsidP="00E24BB0">
      <w:pPr>
        <w:pStyle w:val="a9"/>
        <w:jc w:val="center"/>
        <w:rPr>
          <w:b/>
          <w:sz w:val="28"/>
          <w:szCs w:val="28"/>
        </w:rPr>
      </w:pPr>
      <w:r w:rsidRPr="00E24BB0">
        <w:rPr>
          <w:b/>
          <w:sz w:val="28"/>
          <w:szCs w:val="28"/>
        </w:rPr>
        <w:lastRenderedPageBreak/>
        <w:t>Оценка состояния конкуренции и конкурентной среды на социально значимых и приоритетных рынках Лямбирского муниципального района Республики Мордовия</w:t>
      </w:r>
    </w:p>
    <w:p w:rsidR="00A41295" w:rsidRPr="008E44CA" w:rsidRDefault="00A41295" w:rsidP="003B7183">
      <w:pPr>
        <w:pStyle w:val="a9"/>
        <w:rPr>
          <w:sz w:val="20"/>
          <w:szCs w:val="20"/>
          <w:lang w:eastAsia="ru-RU"/>
        </w:rPr>
      </w:pPr>
    </w:p>
    <w:p w:rsidR="008E44CA" w:rsidRPr="008E44CA" w:rsidRDefault="008E44CA" w:rsidP="008E44CA">
      <w:pPr>
        <w:widowControl/>
        <w:autoSpaceDE/>
        <w:autoSpaceDN/>
        <w:spacing w:line="20" w:lineRule="exact"/>
        <w:rPr>
          <w:sz w:val="20"/>
          <w:szCs w:val="20"/>
          <w:lang w:eastAsia="ru-RU"/>
        </w:rPr>
      </w:pPr>
    </w:p>
    <w:p w:rsidR="008E44CA" w:rsidRPr="008E44CA" w:rsidRDefault="008E44CA" w:rsidP="008E44CA">
      <w:pPr>
        <w:widowControl/>
        <w:autoSpaceDE/>
        <w:autoSpaceDN/>
        <w:spacing w:line="20" w:lineRule="exact"/>
        <w:rPr>
          <w:sz w:val="20"/>
          <w:szCs w:val="20"/>
          <w:lang w:eastAsia="ru-RU"/>
        </w:rPr>
      </w:pPr>
    </w:p>
    <w:p w:rsidR="008E44CA" w:rsidRDefault="008E44CA" w:rsidP="008E44CA">
      <w:pPr>
        <w:widowControl/>
        <w:numPr>
          <w:ilvl w:val="0"/>
          <w:numId w:val="9"/>
        </w:numPr>
        <w:tabs>
          <w:tab w:val="left" w:pos="1940"/>
        </w:tabs>
        <w:autoSpaceDE/>
        <w:autoSpaceDN/>
        <w:contextualSpacing/>
        <w:rPr>
          <w:b/>
          <w:bCs/>
          <w:sz w:val="24"/>
          <w:szCs w:val="24"/>
          <w:u w:val="single"/>
          <w:lang w:eastAsia="ru-RU"/>
        </w:rPr>
      </w:pPr>
      <w:r w:rsidRPr="008E44CA">
        <w:rPr>
          <w:b/>
          <w:bCs/>
          <w:sz w:val="24"/>
          <w:szCs w:val="24"/>
          <w:u w:val="single"/>
          <w:lang w:eastAsia="ru-RU"/>
        </w:rPr>
        <w:t>Рынок услуг дополнительного образования детей</w:t>
      </w:r>
    </w:p>
    <w:p w:rsidR="00A41295" w:rsidRPr="008E44CA" w:rsidRDefault="00A41295" w:rsidP="00A41295">
      <w:pPr>
        <w:widowControl/>
        <w:tabs>
          <w:tab w:val="left" w:pos="1940"/>
        </w:tabs>
        <w:autoSpaceDE/>
        <w:autoSpaceDN/>
        <w:ind w:left="2300"/>
        <w:contextualSpacing/>
        <w:rPr>
          <w:b/>
          <w:bCs/>
          <w:sz w:val="24"/>
          <w:szCs w:val="24"/>
          <w:u w:val="single"/>
          <w:lang w:eastAsia="ru-RU"/>
        </w:rPr>
      </w:pPr>
    </w:p>
    <w:p w:rsidR="005E2EBA" w:rsidRPr="005D2BF2" w:rsidRDefault="00413C18">
      <w:pPr>
        <w:pStyle w:val="a3"/>
        <w:ind w:left="112" w:right="213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Рынок услуг дополнительного образования детей (кружки, секции, клубы, библиотеки и пр.) относится к рынкам, которые потребители считают достаточно развитыми (55,6%). Около 44 % респондентов, считают, что на рынке присутствует мало или совсем нет организаций, предоставляющих услуги дополнительного образования детей.</w:t>
      </w:r>
    </w:p>
    <w:p w:rsidR="005E2EBA" w:rsidRPr="005D2BF2" w:rsidRDefault="005E2EBA">
      <w:pPr>
        <w:pStyle w:val="a3"/>
        <w:rPr>
          <w:sz w:val="24"/>
          <w:szCs w:val="24"/>
        </w:rPr>
      </w:pPr>
    </w:p>
    <w:p w:rsidR="005E2EBA" w:rsidRPr="005D2BF2" w:rsidRDefault="005E2EBA">
      <w:pPr>
        <w:pStyle w:val="a3"/>
        <w:rPr>
          <w:sz w:val="24"/>
          <w:szCs w:val="24"/>
        </w:rPr>
      </w:pPr>
    </w:p>
    <w:p w:rsidR="005E2EBA" w:rsidRPr="005D2BF2" w:rsidRDefault="005E2EBA">
      <w:pPr>
        <w:pStyle w:val="a3"/>
        <w:rPr>
          <w:sz w:val="24"/>
          <w:szCs w:val="24"/>
        </w:rPr>
      </w:pPr>
    </w:p>
    <w:p w:rsidR="005E2EBA" w:rsidRPr="005D2BF2" w:rsidRDefault="005E2EBA">
      <w:pPr>
        <w:pStyle w:val="a3"/>
        <w:spacing w:before="8"/>
        <w:rPr>
          <w:sz w:val="24"/>
          <w:szCs w:val="24"/>
        </w:rPr>
      </w:pPr>
    </w:p>
    <w:p w:rsidR="005E2EBA" w:rsidRPr="005D2BF2" w:rsidRDefault="00D21A64">
      <w:pPr>
        <w:spacing w:before="60"/>
        <w:ind w:right="421"/>
        <w:jc w:val="right"/>
        <w:rPr>
          <w:rFonts w:ascii="Calibri"/>
          <w:sz w:val="24"/>
          <w:szCs w:val="24"/>
        </w:rPr>
      </w:pPr>
      <w:r>
        <w:rPr>
          <w:sz w:val="24"/>
          <w:szCs w:val="24"/>
        </w:rPr>
        <w:pict>
          <v:group id="_x0000_s1262" style="position:absolute;left:0;text-align:left;margin-left:69pt;margin-top:-61pt;width:429.2pt;height:135.8pt;z-index:15741440;mso-position-horizontal-relative:page" coordorigin="1380,-1220" coordsize="8584,2716">
            <v:shape id="_x0000_s1264" type="#_x0000_t75" style="position:absolute;left:1380;top:-1220;width:8584;height:2692">
              <v:imagedata r:id="rId17" o:title=""/>
            </v:shape>
            <v:shape id="_x0000_s1263" style="position:absolute;left:1512;top:1432;width:8324;height:64" coordorigin="1512,1432" coordsize="8324,64" o:spt="100" adj="0,,0" path="m1512,1432r,64m3592,1432r,64m5676,1432r,64m7756,1432r,64m9836,1432r,64e" filled="f" strokecolor="#858585" strokeweight=".8pt">
              <v:stroke joinstyle="round"/>
              <v:formulas/>
              <v:path arrowok="t" o:connecttype="segments"/>
            </v:shape>
            <w10:wrap anchorx="page"/>
          </v:group>
        </w:pict>
      </w:r>
      <w:r w:rsidR="00413C18" w:rsidRPr="005D2BF2">
        <w:rPr>
          <w:noProof/>
          <w:sz w:val="24"/>
          <w:szCs w:val="24"/>
          <w:lang w:eastAsia="ru-RU"/>
        </w:rPr>
        <w:drawing>
          <wp:anchor distT="0" distB="0" distL="0" distR="0" simplePos="0" relativeHeight="15741952" behindDoc="0" locked="0" layoutInCell="1" allowOverlap="1" wp14:anchorId="4F98B1A8" wp14:editId="2FE4531F">
            <wp:simplePos x="0" y="0"/>
            <wp:positionH relativeFrom="page">
              <wp:posOffset>6522720</wp:posOffset>
            </wp:positionH>
            <wp:positionV relativeFrom="paragraph">
              <wp:posOffset>81493</wp:posOffset>
            </wp:positionV>
            <wp:extent cx="83820" cy="81280"/>
            <wp:effectExtent l="0" t="0" r="0" b="0"/>
            <wp:wrapNone/>
            <wp:docPr id="19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7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0" cy="81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13C18" w:rsidRPr="005D2BF2">
        <w:rPr>
          <w:rFonts w:ascii="Calibri"/>
          <w:spacing w:val="-2"/>
          <w:sz w:val="24"/>
          <w:szCs w:val="24"/>
        </w:rPr>
        <w:t>201</w:t>
      </w:r>
      <w:r w:rsidR="008E44CA">
        <w:rPr>
          <w:rFonts w:ascii="Calibri"/>
          <w:spacing w:val="-2"/>
          <w:sz w:val="24"/>
          <w:szCs w:val="24"/>
        </w:rPr>
        <w:t>9</w:t>
      </w:r>
    </w:p>
    <w:p w:rsidR="005E2EBA" w:rsidRPr="005D2BF2" w:rsidRDefault="00413C18">
      <w:pPr>
        <w:spacing w:before="117"/>
        <w:ind w:right="421"/>
        <w:jc w:val="right"/>
        <w:rPr>
          <w:rFonts w:ascii="Calibri"/>
          <w:sz w:val="24"/>
          <w:szCs w:val="24"/>
        </w:rPr>
      </w:pPr>
      <w:r w:rsidRPr="005D2BF2">
        <w:rPr>
          <w:noProof/>
          <w:sz w:val="24"/>
          <w:szCs w:val="24"/>
          <w:lang w:eastAsia="ru-RU"/>
        </w:rPr>
        <w:drawing>
          <wp:anchor distT="0" distB="0" distL="0" distR="0" simplePos="0" relativeHeight="15742464" behindDoc="0" locked="0" layoutInCell="1" allowOverlap="1" wp14:anchorId="6555A4FA" wp14:editId="21A6E70F">
            <wp:simplePos x="0" y="0"/>
            <wp:positionH relativeFrom="page">
              <wp:posOffset>6522720</wp:posOffset>
            </wp:positionH>
            <wp:positionV relativeFrom="paragraph">
              <wp:posOffset>116635</wp:posOffset>
            </wp:positionV>
            <wp:extent cx="83820" cy="81280"/>
            <wp:effectExtent l="0" t="0" r="0" b="0"/>
            <wp:wrapNone/>
            <wp:docPr id="21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8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0" cy="81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D2BF2">
        <w:rPr>
          <w:rFonts w:ascii="Calibri"/>
          <w:spacing w:val="-2"/>
          <w:sz w:val="24"/>
          <w:szCs w:val="24"/>
        </w:rPr>
        <w:t>20</w:t>
      </w:r>
      <w:r w:rsidR="008E44CA">
        <w:rPr>
          <w:rFonts w:ascii="Calibri"/>
          <w:spacing w:val="-2"/>
          <w:sz w:val="24"/>
          <w:szCs w:val="24"/>
        </w:rPr>
        <w:t>20</w:t>
      </w:r>
    </w:p>
    <w:p w:rsidR="005E2EBA" w:rsidRPr="005D2BF2" w:rsidRDefault="005E2EBA">
      <w:pPr>
        <w:pStyle w:val="a3"/>
        <w:rPr>
          <w:rFonts w:ascii="Calibri"/>
          <w:sz w:val="24"/>
          <w:szCs w:val="24"/>
        </w:rPr>
      </w:pPr>
    </w:p>
    <w:p w:rsidR="005E2EBA" w:rsidRPr="005D2BF2" w:rsidRDefault="005E2EBA">
      <w:pPr>
        <w:pStyle w:val="a3"/>
        <w:rPr>
          <w:rFonts w:ascii="Calibri"/>
          <w:sz w:val="24"/>
          <w:szCs w:val="24"/>
        </w:rPr>
      </w:pPr>
    </w:p>
    <w:p w:rsidR="005E2EBA" w:rsidRPr="005D2BF2" w:rsidRDefault="005E2EBA">
      <w:pPr>
        <w:pStyle w:val="a3"/>
        <w:spacing w:before="5"/>
        <w:rPr>
          <w:rFonts w:ascii="Calibri"/>
          <w:sz w:val="24"/>
          <w:szCs w:val="24"/>
        </w:rPr>
      </w:pPr>
    </w:p>
    <w:p w:rsidR="005E2EBA" w:rsidRPr="005D2BF2" w:rsidRDefault="00413C18">
      <w:pPr>
        <w:tabs>
          <w:tab w:val="left" w:pos="3393"/>
          <w:tab w:val="left" w:pos="5214"/>
          <w:tab w:val="left" w:pos="7031"/>
        </w:tabs>
        <w:spacing w:before="59"/>
        <w:ind w:left="1063"/>
        <w:rPr>
          <w:rFonts w:ascii="Calibri" w:hAnsi="Calibri"/>
          <w:sz w:val="24"/>
          <w:szCs w:val="24"/>
        </w:rPr>
      </w:pPr>
      <w:r w:rsidRPr="005D2BF2">
        <w:rPr>
          <w:rFonts w:ascii="Calibri" w:hAnsi="Calibri"/>
          <w:sz w:val="24"/>
          <w:szCs w:val="24"/>
        </w:rPr>
        <w:t>нет</w:t>
      </w:r>
      <w:r w:rsidRPr="005D2BF2">
        <w:rPr>
          <w:rFonts w:ascii="Calibri" w:hAnsi="Calibri"/>
          <w:spacing w:val="-4"/>
          <w:sz w:val="24"/>
          <w:szCs w:val="24"/>
        </w:rPr>
        <w:t xml:space="preserve"> </w:t>
      </w:r>
      <w:r w:rsidRPr="005D2BF2">
        <w:rPr>
          <w:rFonts w:ascii="Calibri" w:hAnsi="Calibri"/>
          <w:sz w:val="24"/>
          <w:szCs w:val="24"/>
        </w:rPr>
        <w:t>совсем</w:t>
      </w:r>
      <w:r w:rsidRPr="005D2BF2">
        <w:rPr>
          <w:rFonts w:ascii="Calibri" w:hAnsi="Calibri"/>
          <w:sz w:val="24"/>
          <w:szCs w:val="24"/>
        </w:rPr>
        <w:tab/>
        <w:t>мало</w:t>
      </w:r>
      <w:r w:rsidRPr="005D2BF2">
        <w:rPr>
          <w:rFonts w:ascii="Calibri" w:hAnsi="Calibri"/>
          <w:sz w:val="24"/>
          <w:szCs w:val="24"/>
        </w:rPr>
        <w:tab/>
        <w:t>достаточно</w:t>
      </w:r>
      <w:r w:rsidRPr="005D2BF2">
        <w:rPr>
          <w:rFonts w:ascii="Calibri" w:hAnsi="Calibri"/>
          <w:sz w:val="24"/>
          <w:szCs w:val="24"/>
        </w:rPr>
        <w:tab/>
        <w:t>избыточно</w:t>
      </w:r>
      <w:r w:rsidRPr="005D2BF2">
        <w:rPr>
          <w:rFonts w:ascii="Calibri" w:hAnsi="Calibri"/>
          <w:spacing w:val="4"/>
          <w:sz w:val="24"/>
          <w:szCs w:val="24"/>
        </w:rPr>
        <w:t xml:space="preserve"> </w:t>
      </w:r>
      <w:r w:rsidRPr="005D2BF2">
        <w:rPr>
          <w:rFonts w:ascii="Calibri" w:hAnsi="Calibri"/>
          <w:sz w:val="24"/>
          <w:szCs w:val="24"/>
        </w:rPr>
        <w:t>много</w:t>
      </w:r>
    </w:p>
    <w:p w:rsidR="005E2EBA" w:rsidRDefault="00413C18" w:rsidP="00E1110E">
      <w:pPr>
        <w:spacing w:before="152"/>
        <w:ind w:left="300"/>
        <w:jc w:val="center"/>
        <w:rPr>
          <w:sz w:val="20"/>
          <w:szCs w:val="20"/>
        </w:rPr>
      </w:pPr>
      <w:r w:rsidRPr="00E1110E">
        <w:rPr>
          <w:sz w:val="20"/>
          <w:szCs w:val="20"/>
        </w:rPr>
        <w:t xml:space="preserve">Рисунок </w:t>
      </w:r>
      <w:r w:rsidR="00980FA7" w:rsidRPr="00E1110E">
        <w:rPr>
          <w:sz w:val="20"/>
          <w:szCs w:val="20"/>
        </w:rPr>
        <w:t>1</w:t>
      </w:r>
      <w:r w:rsidRPr="00E1110E">
        <w:rPr>
          <w:sz w:val="20"/>
          <w:szCs w:val="20"/>
        </w:rPr>
        <w:t xml:space="preserve">.1 – Обеспеченность объектами рынка услуг дополнительного образования детей, % к </w:t>
      </w:r>
      <w:r w:rsidR="00E24BB0" w:rsidRPr="00E1110E">
        <w:rPr>
          <w:sz w:val="20"/>
          <w:szCs w:val="20"/>
        </w:rPr>
        <w:t xml:space="preserve"> </w:t>
      </w:r>
      <w:proofErr w:type="gramStart"/>
      <w:r w:rsidRPr="00E1110E">
        <w:rPr>
          <w:sz w:val="20"/>
          <w:szCs w:val="20"/>
        </w:rPr>
        <w:t>опрошенным</w:t>
      </w:r>
      <w:proofErr w:type="gramEnd"/>
    </w:p>
    <w:p w:rsidR="00253C75" w:rsidRPr="00E1110E" w:rsidRDefault="00253C75" w:rsidP="00E1110E">
      <w:pPr>
        <w:spacing w:before="152"/>
        <w:ind w:left="300"/>
        <w:jc w:val="center"/>
        <w:rPr>
          <w:sz w:val="20"/>
          <w:szCs w:val="20"/>
        </w:rPr>
      </w:pPr>
    </w:p>
    <w:p w:rsidR="005E2EBA" w:rsidRPr="005D2BF2" w:rsidRDefault="00413C18">
      <w:pPr>
        <w:pStyle w:val="a3"/>
        <w:spacing w:before="1" w:line="220" w:lineRule="auto"/>
        <w:ind w:left="112" w:right="237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Четвертая часть опрошенных потребителей не заметили за 3 последние года изменений количества субъектов, Увеличение числа объектов отметили 63% респондентов, 9,3% респондентов затруднились ответить.</w:t>
      </w:r>
    </w:p>
    <w:p w:rsidR="005E2EBA" w:rsidRDefault="00413C18">
      <w:pPr>
        <w:pStyle w:val="a3"/>
        <w:spacing w:line="220" w:lineRule="auto"/>
        <w:ind w:left="112" w:right="234" w:firstLine="708"/>
        <w:jc w:val="both"/>
        <w:rPr>
          <w:sz w:val="24"/>
          <w:szCs w:val="24"/>
        </w:rPr>
      </w:pPr>
      <w:proofErr w:type="gramStart"/>
      <w:r w:rsidRPr="005D2BF2">
        <w:rPr>
          <w:sz w:val="24"/>
          <w:szCs w:val="24"/>
        </w:rPr>
        <w:t xml:space="preserve">В сравнении с предшествующим годом существенно выросла доля респондентов, удовлетворенных качеством услуг дополнительного образования детей </w:t>
      </w:r>
      <w:r w:rsidR="008E44CA">
        <w:rPr>
          <w:sz w:val="24"/>
          <w:szCs w:val="24"/>
        </w:rPr>
        <w:t>Лямбирского муниципального района – с 45,2% в 2019 году до 64,8% в 2020</w:t>
      </w:r>
      <w:r w:rsidRPr="005D2BF2">
        <w:rPr>
          <w:sz w:val="24"/>
          <w:szCs w:val="24"/>
        </w:rPr>
        <w:t xml:space="preserve"> году, однако значительная часть опрошенных в разной степени не удовлетворены возможностью выбора (20,4%) и уровнем цен (24,1%).</w:t>
      </w:r>
      <w:proofErr w:type="gramEnd"/>
    </w:p>
    <w:p w:rsidR="00087168" w:rsidRDefault="00087168">
      <w:pPr>
        <w:pStyle w:val="a3"/>
        <w:spacing w:line="220" w:lineRule="auto"/>
        <w:ind w:left="112" w:right="234" w:firstLine="708"/>
        <w:jc w:val="both"/>
        <w:rPr>
          <w:sz w:val="24"/>
          <w:szCs w:val="24"/>
        </w:rPr>
      </w:pPr>
    </w:p>
    <w:p w:rsidR="00087168" w:rsidRPr="00087168" w:rsidRDefault="00087168" w:rsidP="00087168">
      <w:pPr>
        <w:pStyle w:val="a3"/>
        <w:spacing w:line="220" w:lineRule="auto"/>
        <w:ind w:left="112" w:right="234" w:firstLine="708"/>
        <w:jc w:val="center"/>
        <w:rPr>
          <w:sz w:val="20"/>
          <w:szCs w:val="20"/>
        </w:rPr>
      </w:pPr>
      <w:r w:rsidRPr="00087168">
        <w:rPr>
          <w:sz w:val="20"/>
          <w:szCs w:val="20"/>
        </w:rPr>
        <w:t xml:space="preserve">Рисунок </w:t>
      </w:r>
      <w:r w:rsidR="00980FA7">
        <w:rPr>
          <w:sz w:val="20"/>
          <w:szCs w:val="20"/>
        </w:rPr>
        <w:t>1</w:t>
      </w:r>
      <w:r w:rsidRPr="00087168">
        <w:rPr>
          <w:sz w:val="20"/>
          <w:szCs w:val="20"/>
        </w:rPr>
        <w:t xml:space="preserve">.2–Удовлетворенность качеством предоставляемых услуг дополнительного образования детей, % </w:t>
      </w:r>
      <w:proofErr w:type="gramStart"/>
      <w:r w:rsidRPr="00087168">
        <w:rPr>
          <w:sz w:val="20"/>
          <w:szCs w:val="20"/>
        </w:rPr>
        <w:t>к</w:t>
      </w:r>
      <w:proofErr w:type="gramEnd"/>
      <w:r w:rsidRPr="00087168">
        <w:rPr>
          <w:sz w:val="20"/>
          <w:szCs w:val="20"/>
        </w:rPr>
        <w:t xml:space="preserve"> опрошенным</w:t>
      </w:r>
    </w:p>
    <w:p w:rsidR="00087168" w:rsidRPr="005D2BF2" w:rsidRDefault="00087168">
      <w:pPr>
        <w:pStyle w:val="a3"/>
        <w:spacing w:line="220" w:lineRule="auto"/>
        <w:ind w:left="112" w:right="234" w:firstLine="708"/>
        <w:jc w:val="both"/>
        <w:rPr>
          <w:sz w:val="24"/>
          <w:szCs w:val="24"/>
        </w:rPr>
      </w:pPr>
    </w:p>
    <w:p w:rsidR="005E2EBA" w:rsidRPr="005D2BF2" w:rsidRDefault="005E2EBA">
      <w:pPr>
        <w:pStyle w:val="a3"/>
        <w:spacing w:before="5"/>
        <w:rPr>
          <w:sz w:val="24"/>
          <w:szCs w:val="24"/>
        </w:rPr>
      </w:pPr>
    </w:p>
    <w:p w:rsidR="005E2EBA" w:rsidRPr="005D2BF2" w:rsidRDefault="005E2EBA">
      <w:pPr>
        <w:rPr>
          <w:sz w:val="24"/>
          <w:szCs w:val="24"/>
        </w:rPr>
        <w:sectPr w:rsidR="005E2EBA" w:rsidRPr="005D2BF2">
          <w:pgSz w:w="11910" w:h="16840"/>
          <w:pgMar w:top="1120" w:right="640" w:bottom="1200" w:left="1020" w:header="0" w:footer="999" w:gutter="0"/>
          <w:cols w:space="720"/>
        </w:sectPr>
      </w:pPr>
    </w:p>
    <w:p w:rsidR="005E2EBA" w:rsidRPr="00087168" w:rsidRDefault="00413C18" w:rsidP="00087168">
      <w:pPr>
        <w:spacing w:before="81"/>
        <w:ind w:left="1608" w:right="3"/>
        <w:rPr>
          <w:sz w:val="20"/>
          <w:szCs w:val="20"/>
        </w:rPr>
      </w:pPr>
      <w:r w:rsidRPr="00087168">
        <w:rPr>
          <w:sz w:val="20"/>
          <w:szCs w:val="20"/>
        </w:rPr>
        <w:lastRenderedPageBreak/>
        <w:t>затруднились ответить</w:t>
      </w:r>
    </w:p>
    <w:p w:rsidR="00087168" w:rsidRPr="00087168" w:rsidRDefault="00087168" w:rsidP="00087168">
      <w:pPr>
        <w:spacing w:before="81"/>
        <w:ind w:left="1608" w:right="3"/>
        <w:rPr>
          <w:sz w:val="20"/>
          <w:szCs w:val="20"/>
        </w:rPr>
      </w:pPr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 w:rsidRPr="00087168">
        <w:rPr>
          <w:sz w:val="20"/>
          <w:szCs w:val="20"/>
        </w:rPr>
        <w:t>удовлетворен</w:t>
      </w:r>
    </w:p>
    <w:p w:rsidR="00087168" w:rsidRPr="00087168" w:rsidRDefault="00087168" w:rsidP="00087168">
      <w:pPr>
        <w:spacing w:before="81"/>
        <w:ind w:left="1608" w:right="688"/>
        <w:rPr>
          <w:sz w:val="20"/>
          <w:szCs w:val="20"/>
        </w:rPr>
      </w:pPr>
    </w:p>
    <w:p w:rsidR="005E2EBA" w:rsidRPr="008E44CA" w:rsidRDefault="00087168" w:rsidP="00087168">
      <w:pPr>
        <w:spacing w:before="81"/>
        <w:ind w:left="1608" w:right="3"/>
        <w:rPr>
          <w:rFonts w:ascii="Calibri"/>
          <w:sz w:val="20"/>
          <w:szCs w:val="20"/>
        </w:rPr>
      </w:pPr>
      <w:r w:rsidRPr="00087168">
        <w:rPr>
          <w:sz w:val="20"/>
          <w:szCs w:val="20"/>
        </w:rPr>
        <w:t>не удовлетворен</w:t>
      </w:r>
      <w:r w:rsidR="00413C18" w:rsidRPr="00087168">
        <w:rPr>
          <w:sz w:val="20"/>
          <w:szCs w:val="20"/>
        </w:rPr>
        <w:br w:type="column"/>
      </w:r>
      <w:r w:rsidR="00413C18" w:rsidRPr="008E44CA">
        <w:rPr>
          <w:rFonts w:ascii="Calibri"/>
          <w:sz w:val="20"/>
          <w:szCs w:val="20"/>
        </w:rPr>
        <w:lastRenderedPageBreak/>
        <w:t>201</w:t>
      </w:r>
      <w:r w:rsidR="008E44CA" w:rsidRPr="008E44CA">
        <w:rPr>
          <w:rFonts w:ascii="Calibri"/>
          <w:sz w:val="20"/>
          <w:szCs w:val="20"/>
        </w:rPr>
        <w:t>9</w:t>
      </w:r>
    </w:p>
    <w:p w:rsidR="005E2EBA" w:rsidRPr="008E44CA" w:rsidRDefault="00D21A64" w:rsidP="008E44CA">
      <w:pPr>
        <w:spacing w:before="32"/>
        <w:ind w:left="1608" w:right="688"/>
        <w:rPr>
          <w:rFonts w:ascii="Calibri"/>
          <w:sz w:val="20"/>
          <w:szCs w:val="20"/>
        </w:rPr>
      </w:pPr>
      <w:r>
        <w:rPr>
          <w:sz w:val="20"/>
          <w:szCs w:val="20"/>
        </w:rPr>
        <w:pict>
          <v:group id="_x0000_s1255" style="position:absolute;left:0;text-align:left;margin-left:199.6pt;margin-top:-26.65pt;width:275pt;height:156.6pt;z-index:15742976;mso-position-horizontal-relative:page" coordorigin="3992,-533" coordsize="5500,3132">
            <v:shape id="_x0000_s1260" type="#_x0000_t75" style="position:absolute;left:4000;top:-26;width:3836;height:2496">
              <v:imagedata r:id="rId20" o:title=""/>
            </v:shape>
            <v:shape id="_x0000_s1259" type="#_x0000_t75" style="position:absolute;left:4000;top:-406;width:5492;height:2496">
              <v:imagedata r:id="rId21" o:title=""/>
            </v:shape>
            <v:line id="_x0000_s1258" style="position:absolute" from="4000,2599" to="4000,-533" strokecolor="#858585" strokeweight=".8pt"/>
            <v:shape id="_x0000_s1257" type="#_x0000_t75" style="position:absolute;left:9348;top:-178;width:132;height:132">
              <v:imagedata r:id="rId22" o:title=""/>
            </v:shape>
            <v:shape id="_x0000_s1256" type="#_x0000_t75" style="position:absolute;left:9348;top:98;width:132;height:128">
              <v:imagedata r:id="rId23" o:title=""/>
            </v:shape>
            <w10:wrap anchorx="page"/>
          </v:group>
        </w:pict>
      </w:r>
      <w:r w:rsidR="00413C18" w:rsidRPr="008E44CA">
        <w:rPr>
          <w:rFonts w:ascii="Calibri"/>
          <w:sz w:val="20"/>
          <w:szCs w:val="20"/>
        </w:rPr>
        <w:t>20</w:t>
      </w:r>
      <w:r w:rsidR="008E44CA" w:rsidRPr="008E44CA">
        <w:rPr>
          <w:rFonts w:ascii="Calibri"/>
          <w:sz w:val="20"/>
          <w:szCs w:val="20"/>
        </w:rPr>
        <w:t>20</w:t>
      </w:r>
    </w:p>
    <w:p w:rsidR="005E2EBA" w:rsidRPr="008E44CA" w:rsidRDefault="005E2EBA">
      <w:pPr>
        <w:jc w:val="center"/>
        <w:rPr>
          <w:rFonts w:ascii="Calibri"/>
          <w:sz w:val="20"/>
          <w:szCs w:val="20"/>
        </w:rPr>
        <w:sectPr w:rsidR="005E2EBA" w:rsidRPr="008E44CA">
          <w:type w:val="continuous"/>
          <w:pgSz w:w="11910" w:h="16840"/>
          <w:pgMar w:top="1580" w:right="640" w:bottom="1180" w:left="1020" w:header="720" w:footer="720" w:gutter="0"/>
          <w:cols w:num="2" w:space="720" w:equalWidth="0">
            <w:col w:w="2838" w:space="4030"/>
            <w:col w:w="3382"/>
          </w:cols>
        </w:sectPr>
      </w:pPr>
    </w:p>
    <w:p w:rsidR="005E2EBA" w:rsidRPr="00A41295" w:rsidRDefault="00253C75">
      <w:pPr>
        <w:pStyle w:val="a3"/>
        <w:ind w:left="111" w:right="213"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В 2020</w:t>
      </w:r>
      <w:r w:rsidR="00413C18" w:rsidRPr="005D2BF2">
        <w:rPr>
          <w:sz w:val="24"/>
          <w:szCs w:val="24"/>
        </w:rPr>
        <w:t xml:space="preserve"> году, как и </w:t>
      </w:r>
      <w:proofErr w:type="gramStart"/>
      <w:r w:rsidR="00413C18" w:rsidRPr="005D2BF2">
        <w:rPr>
          <w:sz w:val="24"/>
          <w:szCs w:val="24"/>
        </w:rPr>
        <w:t>годом</w:t>
      </w:r>
      <w:proofErr w:type="gramEnd"/>
      <w:r w:rsidR="00413C18" w:rsidRPr="005D2BF2">
        <w:rPr>
          <w:sz w:val="24"/>
          <w:szCs w:val="24"/>
        </w:rPr>
        <w:t xml:space="preserve"> ранее, рынок дополнительного образования в районе, по мнению большинств</w:t>
      </w:r>
      <w:r w:rsidR="00A41295">
        <w:rPr>
          <w:sz w:val="24"/>
          <w:szCs w:val="24"/>
        </w:rPr>
        <w:t>а опрошенных, достаточно развит.</w:t>
      </w:r>
      <w:r w:rsidR="00413C18" w:rsidRPr="005D2BF2">
        <w:rPr>
          <w:sz w:val="24"/>
          <w:szCs w:val="24"/>
        </w:rPr>
        <w:t xml:space="preserve"> Преобладающая часть респондентов (более 60%) удовлетворена всеми характеристиками предоставляемых услуг на данном рынке.</w:t>
      </w:r>
    </w:p>
    <w:p w:rsidR="00A41295" w:rsidRPr="00A41295" w:rsidRDefault="00A41295">
      <w:pPr>
        <w:pStyle w:val="a3"/>
        <w:ind w:left="111" w:right="213" w:firstLine="708"/>
        <w:jc w:val="both"/>
        <w:rPr>
          <w:sz w:val="24"/>
          <w:szCs w:val="24"/>
        </w:rPr>
      </w:pPr>
    </w:p>
    <w:p w:rsidR="00A41295" w:rsidRPr="00A41295" w:rsidRDefault="00A41295" w:rsidP="00A41295">
      <w:pPr>
        <w:pStyle w:val="a6"/>
        <w:numPr>
          <w:ilvl w:val="0"/>
          <w:numId w:val="9"/>
        </w:numPr>
        <w:rPr>
          <w:b/>
          <w:sz w:val="24"/>
          <w:szCs w:val="24"/>
          <w:u w:val="single"/>
        </w:rPr>
      </w:pPr>
      <w:r w:rsidRPr="00A41295">
        <w:rPr>
          <w:b/>
          <w:sz w:val="24"/>
          <w:szCs w:val="24"/>
          <w:u w:val="single"/>
        </w:rPr>
        <w:t>Рынок услуг розничной торговли лекарственными препаратами, медицинскими изделиями и сопутствующими товарами</w:t>
      </w:r>
    </w:p>
    <w:p w:rsidR="005E2EBA" w:rsidRDefault="00AC4A3B" w:rsidP="00A41295">
      <w:pPr>
        <w:pStyle w:val="a3"/>
        <w:ind w:left="112" w:right="229" w:firstLine="708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Более</w:t>
      </w:r>
      <w:r w:rsidR="00413C18" w:rsidRPr="005D2BF2">
        <w:rPr>
          <w:sz w:val="24"/>
          <w:szCs w:val="24"/>
        </w:rPr>
        <w:t xml:space="preserve"> половины опрошенных считают достаточным количество организаций, предоставляющих </w:t>
      </w:r>
      <w:r w:rsidR="00A41295">
        <w:rPr>
          <w:sz w:val="24"/>
          <w:szCs w:val="24"/>
        </w:rPr>
        <w:t xml:space="preserve">услуги </w:t>
      </w:r>
      <w:r w:rsidR="00A41295" w:rsidRPr="00A41295">
        <w:rPr>
          <w:sz w:val="24"/>
          <w:szCs w:val="24"/>
        </w:rPr>
        <w:t>розничной торговли лекарственными препаратами, медицинскими изделиями и сопутствующими товарами</w:t>
      </w:r>
      <w:r w:rsidR="0092447C">
        <w:rPr>
          <w:sz w:val="24"/>
          <w:szCs w:val="24"/>
        </w:rPr>
        <w:t xml:space="preserve"> «Аптеки»</w:t>
      </w:r>
      <w:r w:rsidR="00413C18" w:rsidRPr="005D2BF2">
        <w:rPr>
          <w:sz w:val="24"/>
          <w:szCs w:val="24"/>
        </w:rPr>
        <w:t>, 59,3%</w:t>
      </w:r>
      <w:r>
        <w:rPr>
          <w:sz w:val="24"/>
          <w:szCs w:val="24"/>
        </w:rPr>
        <w:t>. 26,2%</w:t>
      </w:r>
      <w:r w:rsidR="00413C18" w:rsidRPr="005D2BF2">
        <w:rPr>
          <w:sz w:val="24"/>
          <w:szCs w:val="24"/>
        </w:rPr>
        <w:t xml:space="preserve"> процент полагают, что таких организаций на </w:t>
      </w:r>
      <w:r w:rsidR="0092447C">
        <w:rPr>
          <w:sz w:val="24"/>
          <w:szCs w:val="24"/>
        </w:rPr>
        <w:t xml:space="preserve">данном </w:t>
      </w:r>
      <w:r w:rsidR="00413C18" w:rsidRPr="005D2BF2">
        <w:rPr>
          <w:sz w:val="24"/>
          <w:szCs w:val="24"/>
        </w:rPr>
        <w:t>рынке</w:t>
      </w:r>
      <w:r w:rsidR="00A41295">
        <w:rPr>
          <w:sz w:val="24"/>
          <w:szCs w:val="24"/>
        </w:rPr>
        <w:t xml:space="preserve"> </w:t>
      </w:r>
      <w:r w:rsidR="00A41295" w:rsidRPr="00A41295">
        <w:rPr>
          <w:sz w:val="24"/>
          <w:szCs w:val="24"/>
        </w:rPr>
        <w:t>рай</w:t>
      </w:r>
      <w:r w:rsidR="0092447C">
        <w:rPr>
          <w:sz w:val="24"/>
          <w:szCs w:val="24"/>
        </w:rPr>
        <w:t xml:space="preserve">она недостаточно. </w:t>
      </w:r>
      <w:proofErr w:type="gramEnd"/>
    </w:p>
    <w:p w:rsidR="0092447C" w:rsidRPr="0092447C" w:rsidRDefault="00D21A64" w:rsidP="0092447C">
      <w:pPr>
        <w:pStyle w:val="a3"/>
        <w:tabs>
          <w:tab w:val="left" w:pos="4120"/>
        </w:tabs>
        <w:ind w:left="112" w:right="229" w:firstLine="708"/>
        <w:jc w:val="both"/>
        <w:rPr>
          <w:sz w:val="18"/>
          <w:szCs w:val="18"/>
        </w:rPr>
      </w:pPr>
      <w:r>
        <w:rPr>
          <w:sz w:val="24"/>
          <w:szCs w:val="24"/>
        </w:rPr>
        <w:pict>
          <v:group id="_x0000_s1244" style="position:absolute;left:0;text-align:left;margin-left:118pt;margin-top:19.6pt;width:330.8pt;height:98.5pt;z-index:15748096;mso-position-horizontal-relative:page" coordorigin="2048,-1152" coordsize="7340,2412">
            <v:shape id="_x0000_s1254" type="#_x0000_t75" style="position:absolute;left:2216;top:-553;width:6260;height:1756">
              <v:imagedata r:id="rId24" o:title=""/>
            </v:shape>
            <v:shape id="_x0000_s1253" type="#_x0000_t75" style="position:absolute;left:2964;top:-1153;width:6260;height:2356">
              <v:imagedata r:id="rId25" o:title=""/>
            </v:shape>
            <v:shape id="_x0000_s1252" style="position:absolute;left:2056;top:1195;width:7324;height:64" coordorigin="2056,1196" coordsize="7324,64" o:spt="100" adj="0,,0" path="m2056,1196r7324,m2056,1196r,64m3888,1196r,64m5720,1196r,64m7548,1196r,64m9380,1196r,64e" filled="f" strokecolor="#858585" strokeweight=".8pt">
              <v:stroke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251" type="#_x0000_t202" style="position:absolute;left:4254;top:-833;width:370;height:200" filled="f" stroked="f">
              <v:textbox style="mso-next-textbox:#_x0000_s1251" inset="0,0,0,0">
                <w:txbxContent>
                  <w:p w:rsidR="00D21A64" w:rsidRPr="0092447C" w:rsidRDefault="00D21A64">
                    <w:pPr>
                      <w:spacing w:line="200" w:lineRule="exact"/>
                      <w:rPr>
                        <w:rFonts w:ascii="Calibri"/>
                        <w:sz w:val="18"/>
                        <w:szCs w:val="18"/>
                      </w:rPr>
                    </w:pPr>
                  </w:p>
                </w:txbxContent>
              </v:textbox>
            </v:shape>
            <v:shape id="_x0000_s1250" type="#_x0000_t202" style="position:absolute;left:6157;top:-790;width:220;height:200" filled="f" stroked="f">
              <v:textbox style="mso-next-textbox:#_x0000_s1250" inset="0,0,0,0">
                <w:txbxContent>
                  <w:p w:rsidR="00D21A64" w:rsidRPr="0092447C" w:rsidRDefault="00D21A64">
                    <w:pPr>
                      <w:spacing w:line="200" w:lineRule="exact"/>
                      <w:rPr>
                        <w:rFonts w:ascii="Calibri"/>
                        <w:sz w:val="18"/>
                        <w:szCs w:val="18"/>
                      </w:rPr>
                    </w:pPr>
                  </w:p>
                </w:txbxContent>
              </v:textbox>
            </v:shape>
            <v:shape id="_x0000_s1249" type="#_x0000_t202" style="position:absolute;left:6833;top:-338;width:370;height:200" filled="f" stroked="f">
              <v:textbox style="mso-next-textbox:#_x0000_s1249" inset="0,0,0,0">
                <w:txbxContent>
                  <w:p w:rsidR="00D21A64" w:rsidRPr="0092447C" w:rsidRDefault="00D21A64">
                    <w:pPr>
                      <w:spacing w:line="200" w:lineRule="exact"/>
                      <w:rPr>
                        <w:rFonts w:ascii="Calibri"/>
                        <w:sz w:val="18"/>
                        <w:szCs w:val="18"/>
                      </w:rPr>
                    </w:pPr>
                  </w:p>
                </w:txbxContent>
              </v:textbox>
            </v:shape>
            <v:shape id="_x0000_s1248" type="#_x0000_t202" style="position:absolute;left:2471;top:607;width:270;height:200" filled="f" stroked="f">
              <v:textbox style="mso-next-textbox:#_x0000_s1248" inset="0,0,0,0">
                <w:txbxContent>
                  <w:p w:rsidR="00D21A64" w:rsidRPr="0092447C" w:rsidRDefault="00D21A64">
                    <w:pPr>
                      <w:spacing w:line="200" w:lineRule="exact"/>
                      <w:rPr>
                        <w:rFonts w:ascii="Calibri"/>
                        <w:sz w:val="18"/>
                        <w:szCs w:val="18"/>
                      </w:rPr>
                    </w:pPr>
                  </w:p>
                </w:txbxContent>
              </v:textbox>
            </v:shape>
            <v:shape id="_x0000_s1247" type="#_x0000_t202" style="position:absolute;left:3218;top:611;width:270;height:200" filled="f" stroked="f">
              <v:textbox style="mso-next-textbox:#_x0000_s1247" inset="0,0,0,0">
                <w:txbxContent>
                  <w:p w:rsidR="00D21A64" w:rsidRPr="0092447C" w:rsidRDefault="00D21A64">
                    <w:pPr>
                      <w:spacing w:line="200" w:lineRule="exact"/>
                      <w:rPr>
                        <w:rFonts w:ascii="Calibri"/>
                        <w:sz w:val="18"/>
                        <w:szCs w:val="18"/>
                      </w:rPr>
                    </w:pPr>
                  </w:p>
                </w:txbxContent>
              </v:textbox>
            </v:shape>
            <v:shape id="_x0000_s1246" type="#_x0000_t202" style="position:absolute;left:7964;top:690;width:270;height:200" filled="f" stroked="f">
              <v:textbox style="mso-next-textbox:#_x0000_s1246" inset="0,0,0,0">
                <w:txbxContent>
                  <w:p w:rsidR="00D21A64" w:rsidRDefault="00D21A64">
                    <w:pPr>
                      <w:spacing w:line="200" w:lineRule="exact"/>
                      <w:rPr>
                        <w:rFonts w:ascii="Calibri"/>
                        <w:sz w:val="20"/>
                      </w:rPr>
                    </w:pPr>
                  </w:p>
                </w:txbxContent>
              </v:textbox>
            </v:shape>
            <v:shape id="_x0000_s1245" type="#_x0000_t202" style="position:absolute;left:8712;top:828;width:270;height:200" filled="f" stroked="f">
              <v:textbox style="mso-next-textbox:#_x0000_s1245" inset="0,0,0,0">
                <w:txbxContent>
                  <w:p w:rsidR="00D21A64" w:rsidRDefault="00D21A64">
                    <w:pPr>
                      <w:spacing w:line="200" w:lineRule="exact"/>
                      <w:rPr>
                        <w:rFonts w:ascii="Calibri"/>
                        <w:sz w:val="20"/>
                      </w:rPr>
                    </w:pPr>
                  </w:p>
                </w:txbxContent>
              </v:textbox>
            </v:shape>
            <w10:wrap anchorx="page"/>
          </v:group>
        </w:pict>
      </w:r>
      <w:r w:rsidR="0092447C">
        <w:rPr>
          <w:sz w:val="24"/>
          <w:szCs w:val="24"/>
        </w:rPr>
        <w:tab/>
      </w:r>
      <w:r w:rsidR="0092447C" w:rsidRPr="0092447C">
        <w:rPr>
          <w:sz w:val="18"/>
          <w:szCs w:val="18"/>
        </w:rPr>
        <w:br/>
      </w:r>
    </w:p>
    <w:p w:rsidR="0092447C" w:rsidRPr="0092447C" w:rsidRDefault="0092447C" w:rsidP="0092447C"/>
    <w:p w:rsidR="0092447C" w:rsidRPr="0092447C" w:rsidRDefault="0092447C" w:rsidP="0092447C"/>
    <w:p w:rsidR="0092447C" w:rsidRPr="0092447C" w:rsidRDefault="0092447C" w:rsidP="0092447C"/>
    <w:p w:rsidR="0092447C" w:rsidRPr="0092447C" w:rsidRDefault="0092447C" w:rsidP="0092447C">
      <w:pPr>
        <w:tabs>
          <w:tab w:val="left" w:pos="8789"/>
        </w:tabs>
      </w:pPr>
      <w:r w:rsidRPr="0092447C">
        <w:rPr>
          <w:noProof/>
          <w:lang w:eastAsia="ru-RU"/>
        </w:rPr>
        <w:drawing>
          <wp:anchor distT="0" distB="0" distL="0" distR="0" simplePos="0" relativeHeight="487667712" behindDoc="0" locked="0" layoutInCell="1" allowOverlap="1" wp14:anchorId="115C001C" wp14:editId="117CFBAE">
            <wp:simplePos x="0" y="0"/>
            <wp:positionH relativeFrom="page">
              <wp:posOffset>6078855</wp:posOffset>
            </wp:positionH>
            <wp:positionV relativeFrom="paragraph">
              <wp:posOffset>32385</wp:posOffset>
            </wp:positionV>
            <wp:extent cx="83820" cy="81280"/>
            <wp:effectExtent l="0" t="0" r="0" b="0"/>
            <wp:wrapNone/>
            <wp:docPr id="2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7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0" cy="81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  <w:t>2019</w:t>
      </w:r>
    </w:p>
    <w:p w:rsidR="0092447C" w:rsidRPr="0092447C" w:rsidRDefault="0092447C" w:rsidP="0092447C">
      <w:pPr>
        <w:tabs>
          <w:tab w:val="left" w:pos="8789"/>
        </w:tabs>
      </w:pPr>
      <w:r w:rsidRPr="0092447C">
        <w:rPr>
          <w:noProof/>
          <w:lang w:eastAsia="ru-RU"/>
        </w:rPr>
        <w:drawing>
          <wp:anchor distT="0" distB="0" distL="0" distR="0" simplePos="0" relativeHeight="487668736" behindDoc="0" locked="0" layoutInCell="1" allowOverlap="1" wp14:anchorId="4017D8EF" wp14:editId="6DEA0FA2">
            <wp:simplePos x="0" y="0"/>
            <wp:positionH relativeFrom="page">
              <wp:posOffset>6068805</wp:posOffset>
            </wp:positionH>
            <wp:positionV relativeFrom="paragraph">
              <wp:posOffset>53561</wp:posOffset>
            </wp:positionV>
            <wp:extent cx="83820" cy="83820"/>
            <wp:effectExtent l="0" t="0" r="0" b="0"/>
            <wp:wrapNone/>
            <wp:docPr id="25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35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0" cy="83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  <w:t>2020</w:t>
      </w:r>
    </w:p>
    <w:p w:rsidR="0092447C" w:rsidRPr="0092447C" w:rsidRDefault="0092447C" w:rsidP="0092447C">
      <w:pPr>
        <w:tabs>
          <w:tab w:val="left" w:pos="9041"/>
        </w:tabs>
      </w:pPr>
    </w:p>
    <w:p w:rsidR="0092447C" w:rsidRPr="0092447C" w:rsidRDefault="0092447C" w:rsidP="0092447C"/>
    <w:p w:rsidR="0092447C" w:rsidRPr="0092447C" w:rsidRDefault="0092447C" w:rsidP="0092447C"/>
    <w:p w:rsidR="0092447C" w:rsidRDefault="0092447C" w:rsidP="0092447C">
      <w:pPr>
        <w:ind w:firstLine="720"/>
      </w:pPr>
      <w:r>
        <w:t xml:space="preserve">                  нет совсем</w:t>
      </w:r>
      <w:r>
        <w:tab/>
        <w:t xml:space="preserve">            мало</w:t>
      </w:r>
      <w:r>
        <w:tab/>
        <w:t xml:space="preserve">            достаточно</w:t>
      </w:r>
      <w:r>
        <w:tab/>
        <w:t>избыточно</w:t>
      </w:r>
    </w:p>
    <w:p w:rsidR="0092447C" w:rsidRDefault="0092447C" w:rsidP="0092447C">
      <w:pPr>
        <w:ind w:firstLine="720"/>
      </w:pPr>
    </w:p>
    <w:p w:rsidR="005E2EBA" w:rsidRPr="001600FD" w:rsidRDefault="0092447C" w:rsidP="0092447C">
      <w:pPr>
        <w:ind w:firstLine="720"/>
        <w:jc w:val="center"/>
        <w:rPr>
          <w:rFonts w:ascii="Calibri"/>
          <w:sz w:val="20"/>
          <w:szCs w:val="20"/>
        </w:rPr>
      </w:pPr>
      <w:r w:rsidRPr="001600FD">
        <w:rPr>
          <w:sz w:val="20"/>
          <w:szCs w:val="20"/>
        </w:rPr>
        <w:t xml:space="preserve">Рисунок </w:t>
      </w:r>
      <w:r w:rsidR="00980FA7" w:rsidRPr="001600FD">
        <w:rPr>
          <w:sz w:val="20"/>
          <w:szCs w:val="20"/>
        </w:rPr>
        <w:t>2</w:t>
      </w:r>
      <w:r w:rsidRPr="001600FD">
        <w:rPr>
          <w:sz w:val="20"/>
          <w:szCs w:val="20"/>
        </w:rPr>
        <w:t>.1– Обеспеченность объектами на рынке услуг розничной торговли лекарственными препаратами, медицинскими изделиями и сопутствующими товарами, % опрошенных</w:t>
      </w:r>
    </w:p>
    <w:p w:rsidR="005E2EBA" w:rsidRPr="005D2BF2" w:rsidRDefault="00413C18">
      <w:pPr>
        <w:pStyle w:val="a3"/>
        <w:ind w:left="112" w:right="208" w:firstLine="708"/>
        <w:jc w:val="both"/>
        <w:rPr>
          <w:sz w:val="24"/>
          <w:szCs w:val="24"/>
        </w:rPr>
      </w:pPr>
      <w:proofErr w:type="gramStart"/>
      <w:r w:rsidRPr="005D2BF2">
        <w:rPr>
          <w:sz w:val="24"/>
          <w:szCs w:val="24"/>
        </w:rPr>
        <w:t>В отличие от предшествующего года, менее трети опрошенных (в 201</w:t>
      </w:r>
      <w:r w:rsidR="0092447C">
        <w:rPr>
          <w:sz w:val="24"/>
          <w:szCs w:val="24"/>
        </w:rPr>
        <w:t>9</w:t>
      </w:r>
      <w:r w:rsidRPr="005D2BF2">
        <w:rPr>
          <w:sz w:val="24"/>
          <w:szCs w:val="24"/>
        </w:rPr>
        <w:t xml:space="preserve"> году 57 </w:t>
      </w:r>
      <w:r w:rsidR="0092447C">
        <w:rPr>
          <w:sz w:val="24"/>
          <w:szCs w:val="24"/>
        </w:rPr>
        <w:t>%</w:t>
      </w:r>
      <w:r w:rsidRPr="005D2BF2">
        <w:rPr>
          <w:sz w:val="24"/>
          <w:szCs w:val="24"/>
        </w:rPr>
        <w:t xml:space="preserve">) считают, что объем рынка </w:t>
      </w:r>
      <w:r w:rsidR="00DA41F1" w:rsidRPr="00DA41F1">
        <w:rPr>
          <w:sz w:val="24"/>
          <w:szCs w:val="24"/>
        </w:rPr>
        <w:t xml:space="preserve">услуг розничной торговли лекарственными препаратами, медицинскими изделиями и сопутствующими товарами </w:t>
      </w:r>
      <w:r w:rsidRPr="005D2BF2">
        <w:rPr>
          <w:sz w:val="24"/>
          <w:szCs w:val="24"/>
        </w:rPr>
        <w:t xml:space="preserve">за последние 3 года остался неизменным, на увеличение количества участников рынка медицинских услуг указали 22,2% опрошенных; более чем в 4 раза выросло число респондентов, отметивших снижение </w:t>
      </w:r>
      <w:r w:rsidR="00DA41F1">
        <w:rPr>
          <w:sz w:val="24"/>
          <w:szCs w:val="24"/>
        </w:rPr>
        <w:t>«Аптек»</w:t>
      </w:r>
      <w:r w:rsidRPr="005D2BF2">
        <w:rPr>
          <w:sz w:val="24"/>
          <w:szCs w:val="24"/>
        </w:rPr>
        <w:t xml:space="preserve"> (38,9%).</w:t>
      </w:r>
      <w:proofErr w:type="gramEnd"/>
    </w:p>
    <w:p w:rsidR="005E2EBA" w:rsidRPr="005D2BF2" w:rsidRDefault="00413C18">
      <w:pPr>
        <w:pStyle w:val="a3"/>
        <w:ind w:left="112" w:right="232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 xml:space="preserve">Как и в прошлом году, в большей степени респонденты отмечали неудовлетворенность качеством и уровнем цен на </w:t>
      </w:r>
      <w:r w:rsidR="00DA41F1">
        <w:rPr>
          <w:sz w:val="24"/>
          <w:szCs w:val="24"/>
        </w:rPr>
        <w:t xml:space="preserve">рынке </w:t>
      </w:r>
      <w:r w:rsidR="00DA41F1" w:rsidRPr="00DA41F1">
        <w:rPr>
          <w:sz w:val="24"/>
          <w:szCs w:val="24"/>
        </w:rPr>
        <w:t xml:space="preserve">розничной торговли лекарственными препаратами, медицинскими изделиями и сопутствующими товарами </w:t>
      </w:r>
      <w:r w:rsidRPr="005D2BF2">
        <w:rPr>
          <w:sz w:val="24"/>
          <w:szCs w:val="24"/>
        </w:rPr>
        <w:t>(48,1% и 50% процентов соответственно). Возможностью выбора услуг в той или иной мере оказались не удовлетворены 64,8% опрошен</w:t>
      </w:r>
      <w:r w:rsidR="00DA41F1">
        <w:rPr>
          <w:sz w:val="24"/>
          <w:szCs w:val="24"/>
        </w:rPr>
        <w:t>ных, что на 10% выше уровня 2019</w:t>
      </w:r>
      <w:r w:rsidRPr="005D2BF2">
        <w:rPr>
          <w:sz w:val="24"/>
          <w:szCs w:val="24"/>
        </w:rPr>
        <w:t xml:space="preserve"> года. Полностью удовлетворенных возможностью выбора на рынке </w:t>
      </w:r>
      <w:r w:rsidR="00DA41F1" w:rsidRPr="00DA41F1">
        <w:rPr>
          <w:sz w:val="24"/>
          <w:szCs w:val="24"/>
        </w:rPr>
        <w:t>розничной торговли лекарственными препаратами, медицинскими изделиями и сопутствующими товарами</w:t>
      </w:r>
      <w:r w:rsidRPr="005D2BF2">
        <w:rPr>
          <w:sz w:val="24"/>
          <w:szCs w:val="24"/>
        </w:rPr>
        <w:t xml:space="preserve"> оказалось лишь 16,7%</w:t>
      </w:r>
      <w:r w:rsidRPr="005D2BF2">
        <w:rPr>
          <w:spacing w:val="8"/>
          <w:sz w:val="24"/>
          <w:szCs w:val="24"/>
        </w:rPr>
        <w:t xml:space="preserve"> </w:t>
      </w:r>
      <w:r w:rsidRPr="005D2BF2">
        <w:rPr>
          <w:sz w:val="24"/>
          <w:szCs w:val="24"/>
        </w:rPr>
        <w:t>потребителей.</w:t>
      </w:r>
    </w:p>
    <w:p w:rsidR="005E2EBA" w:rsidRDefault="00D21A64">
      <w:pPr>
        <w:pStyle w:val="a3"/>
        <w:ind w:left="112" w:right="234" w:firstLine="708"/>
        <w:jc w:val="both"/>
        <w:rPr>
          <w:sz w:val="24"/>
          <w:szCs w:val="24"/>
        </w:rPr>
      </w:pPr>
      <w:r>
        <w:rPr>
          <w:sz w:val="24"/>
          <w:szCs w:val="24"/>
        </w:rPr>
        <w:pict>
          <v:group id="_x0000_s1237" style="position:absolute;left:0;text-align:left;margin-left:125.2pt;margin-top:19.6pt;width:346.6pt;height:76.35pt;z-index:-15713280;mso-wrap-distance-left:0;mso-wrap-distance-right:0;mso-position-horizontal-relative:page" coordorigin="2372,164" coordsize="8192,1788">
            <v:shape id="_x0000_s1243" type="#_x0000_t75" style="position:absolute;left:2864;top:164;width:6340;height:1736">
              <v:imagedata r:id="rId27" o:title=""/>
            </v:shape>
            <v:shape id="_x0000_s1242" type="#_x0000_t75" style="position:absolute;left:3736;top:316;width:6344;height:1584">
              <v:imagedata r:id="rId28" o:title=""/>
            </v:shape>
            <v:shape id="_x0000_s1241" style="position:absolute;left:2380;top:1888;width:8176;height:64" coordorigin="2380,1888" coordsize="8176,64" o:spt="100" adj="0,,0" path="m2380,1888r8176,m2380,1888r,64m5104,1888r,64m7832,1888r,64m10556,1888r,64e" filled="f" strokecolor="#858585" strokeweight=".8pt">
              <v:stroke joinstyle="round"/>
              <v:formulas/>
              <v:path arrowok="t" o:connecttype="segments"/>
            </v:shape>
            <v:shape id="_x0000_s1240" type="#_x0000_t75" style="position:absolute;left:9804;top:1056;width:128;height:128">
              <v:imagedata r:id="rId29" o:title=""/>
            </v:shape>
            <v:shape id="_x0000_s1239" type="#_x0000_t75" style="position:absolute;left:9804;top:1416;width:128;height:128">
              <v:imagedata r:id="rId30" o:title=""/>
            </v:shape>
            <v:shape id="_x0000_s1238" type="#_x0000_t202" style="position:absolute;left:9969;top:1027;width:424;height:562" filled="f" stroked="f">
              <v:textbox style="mso-next-textbox:#_x0000_s1238" inset="0,0,0,0">
                <w:txbxContent>
                  <w:p w:rsidR="00D21A64" w:rsidRDefault="00D21A64">
                    <w:pPr>
                      <w:spacing w:line="204" w:lineRule="exac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201</w:t>
                    </w:r>
                  </w:p>
                  <w:p w:rsidR="00D21A64" w:rsidRDefault="00D21A64">
                    <w:pPr>
                      <w:spacing w:before="117" w:line="240" w:lineRule="exac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2020</w:t>
                    </w:r>
                  </w:p>
                </w:txbxContent>
              </v:textbox>
            </v:shape>
            <w10:wrap type="topAndBottom" anchorx="page"/>
          </v:group>
        </w:pict>
      </w:r>
      <w:r w:rsidR="00413C18" w:rsidRPr="005D2BF2">
        <w:rPr>
          <w:sz w:val="24"/>
          <w:szCs w:val="24"/>
        </w:rPr>
        <w:t>.</w:t>
      </w:r>
    </w:p>
    <w:p w:rsidR="005E2EBA" w:rsidRPr="00DA41F1" w:rsidRDefault="00DA41F1" w:rsidP="00DA41F1">
      <w:pPr>
        <w:tabs>
          <w:tab w:val="left" w:pos="7405"/>
        </w:tabs>
        <w:spacing w:before="27"/>
        <w:rPr>
          <w:rFonts w:ascii="Calibri" w:hAnsi="Calibri"/>
          <w:sz w:val="18"/>
          <w:szCs w:val="18"/>
        </w:rPr>
      </w:pPr>
      <w:r>
        <w:rPr>
          <w:sz w:val="24"/>
          <w:szCs w:val="24"/>
        </w:rPr>
        <w:t xml:space="preserve">      </w:t>
      </w:r>
      <w:r w:rsidR="0055058C">
        <w:rPr>
          <w:sz w:val="24"/>
          <w:szCs w:val="24"/>
        </w:rPr>
        <w:t xml:space="preserve">           </w:t>
      </w:r>
      <w:r w:rsidRPr="00DA41F1">
        <w:rPr>
          <w:rFonts w:ascii="Calibri" w:hAnsi="Calibri"/>
          <w:sz w:val="18"/>
          <w:szCs w:val="18"/>
        </w:rPr>
        <w:t>Н</w:t>
      </w:r>
      <w:r w:rsidR="00413C18" w:rsidRPr="00DA41F1">
        <w:rPr>
          <w:rFonts w:ascii="Calibri" w:hAnsi="Calibri"/>
          <w:sz w:val="18"/>
          <w:szCs w:val="18"/>
        </w:rPr>
        <w:t>е</w:t>
      </w:r>
      <w:r>
        <w:rPr>
          <w:rFonts w:ascii="Calibri" w:hAnsi="Calibri"/>
          <w:sz w:val="18"/>
          <w:szCs w:val="18"/>
        </w:rPr>
        <w:t xml:space="preserve"> </w:t>
      </w:r>
      <w:proofErr w:type="gramStart"/>
      <w:r w:rsidR="00413C18" w:rsidRPr="00DA41F1">
        <w:rPr>
          <w:rFonts w:ascii="Calibri" w:hAnsi="Calibri"/>
          <w:sz w:val="18"/>
          <w:szCs w:val="18"/>
        </w:rPr>
        <w:t>удовлетворены</w:t>
      </w:r>
      <w:proofErr w:type="gramEnd"/>
      <w:r>
        <w:rPr>
          <w:rFonts w:ascii="Calibri" w:hAnsi="Calibri"/>
          <w:sz w:val="18"/>
          <w:szCs w:val="18"/>
        </w:rPr>
        <w:t xml:space="preserve"> </w:t>
      </w:r>
      <w:r w:rsidR="00413C18" w:rsidRPr="00DA41F1">
        <w:rPr>
          <w:rFonts w:ascii="Calibri" w:hAnsi="Calibri"/>
          <w:sz w:val="18"/>
          <w:szCs w:val="18"/>
        </w:rPr>
        <w:t xml:space="preserve">уровнем цен  </w:t>
      </w:r>
      <w:r w:rsidR="00413C18" w:rsidRPr="00DA41F1">
        <w:rPr>
          <w:rFonts w:ascii="Calibri" w:hAnsi="Calibri"/>
          <w:spacing w:val="6"/>
          <w:sz w:val="18"/>
          <w:szCs w:val="18"/>
        </w:rPr>
        <w:t xml:space="preserve"> </w:t>
      </w:r>
      <w:r>
        <w:rPr>
          <w:rFonts w:ascii="Calibri" w:hAnsi="Calibri"/>
          <w:spacing w:val="6"/>
          <w:sz w:val="18"/>
          <w:szCs w:val="18"/>
        </w:rPr>
        <w:t xml:space="preserve">           </w:t>
      </w:r>
      <w:r w:rsidR="00413C18" w:rsidRPr="00DA41F1">
        <w:rPr>
          <w:rFonts w:ascii="Calibri" w:hAnsi="Calibri"/>
          <w:sz w:val="18"/>
          <w:szCs w:val="18"/>
        </w:rPr>
        <w:t>не</w:t>
      </w:r>
      <w:r>
        <w:rPr>
          <w:rFonts w:ascii="Calibri" w:hAnsi="Calibri"/>
          <w:sz w:val="18"/>
          <w:szCs w:val="18"/>
        </w:rPr>
        <w:t xml:space="preserve"> </w:t>
      </w:r>
      <w:r w:rsidR="00413C18" w:rsidRPr="00DA41F1">
        <w:rPr>
          <w:rFonts w:ascii="Calibri" w:hAnsi="Calibri"/>
          <w:sz w:val="18"/>
          <w:szCs w:val="18"/>
        </w:rPr>
        <w:t>удовлетворены</w:t>
      </w:r>
      <w:r w:rsidR="00413C18" w:rsidRPr="00DA41F1">
        <w:rPr>
          <w:rFonts w:ascii="Calibri" w:hAnsi="Calibri"/>
          <w:spacing w:val="-5"/>
          <w:sz w:val="18"/>
          <w:szCs w:val="18"/>
        </w:rPr>
        <w:t xml:space="preserve"> </w:t>
      </w:r>
      <w:r w:rsidR="0055058C">
        <w:rPr>
          <w:rFonts w:ascii="Calibri" w:hAnsi="Calibri"/>
          <w:sz w:val="18"/>
          <w:szCs w:val="18"/>
        </w:rPr>
        <w:t xml:space="preserve">качеством     </w:t>
      </w:r>
      <w:r>
        <w:rPr>
          <w:rFonts w:ascii="Calibri" w:hAnsi="Calibri"/>
          <w:sz w:val="18"/>
          <w:szCs w:val="18"/>
        </w:rPr>
        <w:t xml:space="preserve"> </w:t>
      </w:r>
      <w:proofErr w:type="spellStart"/>
      <w:r w:rsidR="00413C18" w:rsidRPr="00DA41F1">
        <w:rPr>
          <w:rFonts w:ascii="Calibri" w:hAnsi="Calibri"/>
          <w:sz w:val="18"/>
          <w:szCs w:val="18"/>
        </w:rPr>
        <w:t>неудовлетворены</w:t>
      </w:r>
      <w:proofErr w:type="spellEnd"/>
    </w:p>
    <w:p w:rsidR="005E2EBA" w:rsidRPr="00DA41F1" w:rsidRDefault="00DA41F1" w:rsidP="00DA41F1">
      <w:pPr>
        <w:ind w:left="6230" w:right="136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      </w:t>
      </w:r>
      <w:r w:rsidR="00413C18" w:rsidRPr="00DA41F1">
        <w:rPr>
          <w:rFonts w:ascii="Calibri" w:hAnsi="Calibri"/>
          <w:sz w:val="18"/>
          <w:szCs w:val="18"/>
        </w:rPr>
        <w:t>возможностью выбора</w:t>
      </w:r>
    </w:p>
    <w:p w:rsidR="005E2EBA" w:rsidRDefault="00980FA7">
      <w:pPr>
        <w:spacing w:before="79"/>
        <w:ind w:left="1388"/>
        <w:rPr>
          <w:sz w:val="20"/>
          <w:szCs w:val="20"/>
        </w:rPr>
      </w:pPr>
      <w:r w:rsidRPr="001600FD">
        <w:rPr>
          <w:sz w:val="20"/>
          <w:szCs w:val="20"/>
        </w:rPr>
        <w:t>Рисунок 2</w:t>
      </w:r>
      <w:r w:rsidR="00413C18" w:rsidRPr="001600FD">
        <w:rPr>
          <w:sz w:val="20"/>
          <w:szCs w:val="20"/>
        </w:rPr>
        <w:t>.2–Уровень неудовлетворенности на</w:t>
      </w:r>
      <w:r w:rsidR="00DA41F1" w:rsidRPr="001600FD">
        <w:rPr>
          <w:sz w:val="20"/>
          <w:szCs w:val="20"/>
        </w:rPr>
        <w:t xml:space="preserve"> рынке</w:t>
      </w:r>
      <w:r w:rsidR="00413C18" w:rsidRPr="001600FD">
        <w:rPr>
          <w:sz w:val="20"/>
          <w:szCs w:val="20"/>
        </w:rPr>
        <w:t xml:space="preserve"> </w:t>
      </w:r>
      <w:r w:rsidR="00DA41F1" w:rsidRPr="001600FD">
        <w:rPr>
          <w:sz w:val="20"/>
          <w:szCs w:val="20"/>
        </w:rPr>
        <w:t>розничной торговли лекарственными препаратами, медицинскими изделиями и сопутствующими товарами</w:t>
      </w:r>
      <w:r w:rsidR="00413C18" w:rsidRPr="001600FD">
        <w:rPr>
          <w:sz w:val="20"/>
          <w:szCs w:val="20"/>
        </w:rPr>
        <w:t xml:space="preserve">, % </w:t>
      </w:r>
      <w:proofErr w:type="gramStart"/>
      <w:r w:rsidR="00413C18" w:rsidRPr="001600FD">
        <w:rPr>
          <w:sz w:val="20"/>
          <w:szCs w:val="20"/>
        </w:rPr>
        <w:t>опрошенных</w:t>
      </w:r>
      <w:proofErr w:type="gramEnd"/>
    </w:p>
    <w:p w:rsidR="00E1110E" w:rsidRPr="001600FD" w:rsidRDefault="00E1110E">
      <w:pPr>
        <w:spacing w:before="79"/>
        <w:ind w:left="1388"/>
        <w:rPr>
          <w:sz w:val="20"/>
          <w:szCs w:val="20"/>
        </w:rPr>
      </w:pPr>
    </w:p>
    <w:p w:rsidR="00DA41F1" w:rsidRDefault="00E1110E" w:rsidP="00DA41F1">
      <w:pPr>
        <w:rPr>
          <w:rFonts w:ascii="Arial Narrow" w:hAnsi="Arial Narrow"/>
          <w:sz w:val="24"/>
          <w:szCs w:val="24"/>
        </w:rPr>
      </w:pPr>
      <w:r>
        <w:rPr>
          <w:sz w:val="24"/>
          <w:szCs w:val="24"/>
        </w:rPr>
        <w:t xml:space="preserve">        </w:t>
      </w:r>
      <w:proofErr w:type="gramStart"/>
      <w:r>
        <w:rPr>
          <w:sz w:val="24"/>
          <w:szCs w:val="24"/>
        </w:rPr>
        <w:t>В ходе опроса 2020</w:t>
      </w:r>
      <w:r w:rsidRPr="005D2BF2">
        <w:rPr>
          <w:sz w:val="24"/>
          <w:szCs w:val="24"/>
        </w:rPr>
        <w:t xml:space="preserve"> года выяснилось, что рынок </w:t>
      </w:r>
      <w:r w:rsidRPr="00DA41F1">
        <w:rPr>
          <w:sz w:val="24"/>
          <w:szCs w:val="24"/>
        </w:rPr>
        <w:t xml:space="preserve">розничной торговли лекарственными препаратами, медицинскими изделиями и сопутствующими товарами </w:t>
      </w:r>
      <w:r w:rsidRPr="005D2BF2">
        <w:rPr>
          <w:sz w:val="24"/>
          <w:szCs w:val="24"/>
        </w:rPr>
        <w:t>в районе, как и в 201</w:t>
      </w:r>
      <w:r>
        <w:rPr>
          <w:sz w:val="24"/>
          <w:szCs w:val="24"/>
        </w:rPr>
        <w:t>9</w:t>
      </w:r>
      <w:r w:rsidRPr="005D2BF2">
        <w:rPr>
          <w:sz w:val="24"/>
          <w:szCs w:val="24"/>
        </w:rPr>
        <w:t xml:space="preserve"> году, недостаточно развит, при этом, как отметила значительная часть респондентов,</w:t>
      </w:r>
      <w:r w:rsidRPr="00E1110E">
        <w:rPr>
          <w:sz w:val="24"/>
          <w:szCs w:val="24"/>
        </w:rPr>
        <w:t xml:space="preserve"> </w:t>
      </w:r>
      <w:r w:rsidRPr="005D2BF2">
        <w:rPr>
          <w:sz w:val="24"/>
          <w:szCs w:val="24"/>
        </w:rPr>
        <w:t xml:space="preserve">отсутствует и изменение числа организаций, предоставляющих услуги на нем. Особенно негативную оценку </w:t>
      </w:r>
      <w:r w:rsidRPr="005D2BF2">
        <w:rPr>
          <w:sz w:val="24"/>
          <w:szCs w:val="24"/>
        </w:rPr>
        <w:lastRenderedPageBreak/>
        <w:t>получили уровень цен (50% и 48,1% соответственно)</w:t>
      </w:r>
      <w:r>
        <w:rPr>
          <w:sz w:val="24"/>
          <w:szCs w:val="24"/>
        </w:rPr>
        <w:br/>
      </w:r>
      <w:proofErr w:type="gramEnd"/>
    </w:p>
    <w:p w:rsidR="00087168" w:rsidRPr="00F7089F" w:rsidRDefault="00087168" w:rsidP="00E24BB0">
      <w:pPr>
        <w:pStyle w:val="a6"/>
        <w:numPr>
          <w:ilvl w:val="0"/>
          <w:numId w:val="9"/>
        </w:numPr>
        <w:ind w:left="709" w:hanging="425"/>
        <w:jc w:val="center"/>
        <w:rPr>
          <w:b/>
          <w:bCs/>
          <w:sz w:val="24"/>
          <w:szCs w:val="24"/>
          <w:u w:val="thick"/>
        </w:rPr>
      </w:pPr>
      <w:r w:rsidRPr="00F7089F">
        <w:rPr>
          <w:b/>
          <w:bCs/>
          <w:sz w:val="24"/>
          <w:szCs w:val="24"/>
          <w:u w:val="thick"/>
        </w:rPr>
        <w:t>Рынок социальных услуг</w:t>
      </w:r>
      <w:r w:rsidR="00980FA7" w:rsidRPr="00F7089F">
        <w:rPr>
          <w:b/>
          <w:bCs/>
          <w:sz w:val="24"/>
          <w:szCs w:val="24"/>
          <w:u w:val="thick"/>
        </w:rPr>
        <w:br/>
      </w:r>
    </w:p>
    <w:p w:rsidR="00980FA7" w:rsidRPr="00980FA7" w:rsidRDefault="00980FA7" w:rsidP="00980FA7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980FA7">
        <w:rPr>
          <w:sz w:val="24"/>
          <w:szCs w:val="24"/>
        </w:rPr>
        <w:t xml:space="preserve">Как и </w:t>
      </w:r>
      <w:proofErr w:type="gramStart"/>
      <w:r w:rsidRPr="00980FA7">
        <w:rPr>
          <w:sz w:val="24"/>
          <w:szCs w:val="24"/>
        </w:rPr>
        <w:t>годом</w:t>
      </w:r>
      <w:proofErr w:type="gramEnd"/>
      <w:r w:rsidRPr="00980FA7">
        <w:rPr>
          <w:sz w:val="24"/>
          <w:szCs w:val="24"/>
        </w:rPr>
        <w:t xml:space="preserve"> ранее, каждый третий опрошенный считает, что рынок социальн</w:t>
      </w:r>
      <w:r>
        <w:rPr>
          <w:sz w:val="24"/>
          <w:szCs w:val="24"/>
        </w:rPr>
        <w:t>ых услуг</w:t>
      </w:r>
      <w:r w:rsidRPr="00980FA7">
        <w:rPr>
          <w:sz w:val="24"/>
          <w:szCs w:val="24"/>
        </w:rPr>
        <w:t xml:space="preserve">  района мало развит. 55,6% опрошенных, напротив, уверены, что на этом рынке достаточно организаций, оказывающих услуги по социальному обслуживанию населения. Около 8% респондентов полагают, что таких организаций совсем нет. Подавляющее большинство респондентов (68,7%) не зафиксировали за последние 3 года изменений количества субъектов, предоставляющих услуги социального обслуживания населения. 3,1% респондентов зафиксировали отрицательную динамику, 15,7% респондентов воздержались от ответа.</w:t>
      </w:r>
    </w:p>
    <w:p w:rsidR="00087168" w:rsidRPr="00087168" w:rsidRDefault="00087168" w:rsidP="00087168">
      <w:pPr>
        <w:rPr>
          <w:rFonts w:ascii="Arial Narrow" w:hAnsi="Arial Narrow"/>
          <w:b/>
          <w:sz w:val="24"/>
          <w:szCs w:val="24"/>
        </w:rPr>
      </w:pPr>
    </w:p>
    <w:p w:rsidR="00087168" w:rsidRPr="00087168" w:rsidRDefault="00087168" w:rsidP="00087168">
      <w:pPr>
        <w:rPr>
          <w:rFonts w:ascii="Arial Narrow" w:hAnsi="Arial Narrow"/>
          <w:b/>
          <w:sz w:val="24"/>
          <w:szCs w:val="24"/>
        </w:rPr>
      </w:pPr>
    </w:p>
    <w:p w:rsidR="00087168" w:rsidRPr="00087168" w:rsidRDefault="00087168" w:rsidP="00087168">
      <w:pPr>
        <w:rPr>
          <w:rFonts w:ascii="Arial Narrow" w:hAnsi="Arial Narrow"/>
          <w:b/>
          <w:sz w:val="24"/>
          <w:szCs w:val="24"/>
        </w:rPr>
      </w:pPr>
    </w:p>
    <w:p w:rsidR="00087168" w:rsidRPr="00087168" w:rsidRDefault="00087168" w:rsidP="00087168">
      <w:pPr>
        <w:rPr>
          <w:rFonts w:ascii="Arial Narrow" w:hAnsi="Arial Narrow"/>
          <w:b/>
          <w:sz w:val="24"/>
          <w:szCs w:val="24"/>
        </w:rPr>
      </w:pPr>
    </w:p>
    <w:p w:rsidR="00087168" w:rsidRPr="00087168" w:rsidRDefault="00D21A64" w:rsidP="00980FA7">
      <w:pPr>
        <w:tabs>
          <w:tab w:val="left" w:pos="9103"/>
        </w:tabs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pict>
          <v:group id="_x0000_s1350" style="position:absolute;margin-left:129.2pt;margin-top:-35.3pt;width:348.2pt;height:108.6pt;z-index:487670784;mso-position-horizontal-relative:page" coordorigin="2584,-706" coordsize="6964,2172">
            <v:shape id="_x0000_s1351" type="#_x0000_t75" style="position:absolute;left:2800;top:-546;width:5880;height:1956">
              <v:imagedata r:id="rId31" o:title=""/>
            </v:shape>
            <v:shape id="_x0000_s1352" type="#_x0000_t75" style="position:absolute;left:3452;top:-706;width:5884;height:2116">
              <v:imagedata r:id="rId32" o:title=""/>
            </v:shape>
            <v:shape id="_x0000_s1353" style="position:absolute;left:2592;top:1402;width:6948;height:64" coordorigin="2592,1402" coordsize="6948,64" o:spt="100" adj="0,,0" path="m2592,1402r6948,m2592,1402r,64m4328,1402r,64m6068,1402r,64m7804,1402r,64m9540,1402r,64e" filled="f" strokecolor="#858585" strokeweight=".8pt">
              <v:stroke joinstyle="round"/>
              <v:formulas/>
              <v:path arrowok="t" o:connecttype="segments"/>
            </v:shape>
            <w10:wrap anchorx="page"/>
          </v:group>
        </w:pict>
      </w:r>
      <w:r w:rsidR="00087168" w:rsidRPr="00087168">
        <w:rPr>
          <w:rFonts w:ascii="Arial Narrow" w:hAnsi="Arial Narrow"/>
          <w:noProof/>
          <w:sz w:val="24"/>
          <w:szCs w:val="24"/>
          <w:lang w:eastAsia="ru-RU"/>
        </w:rPr>
        <w:drawing>
          <wp:anchor distT="0" distB="0" distL="0" distR="0" simplePos="0" relativeHeight="487671808" behindDoc="0" locked="0" layoutInCell="1" allowOverlap="1" wp14:anchorId="64692942" wp14:editId="3160B76C">
            <wp:simplePos x="0" y="0"/>
            <wp:positionH relativeFrom="page">
              <wp:posOffset>6253479</wp:posOffset>
            </wp:positionH>
            <wp:positionV relativeFrom="paragraph">
              <wp:posOffset>80103</wp:posOffset>
            </wp:positionV>
            <wp:extent cx="83820" cy="83820"/>
            <wp:effectExtent l="0" t="0" r="0" b="0"/>
            <wp:wrapNone/>
            <wp:docPr id="79" name="image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6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0" cy="83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80FA7">
        <w:rPr>
          <w:rFonts w:ascii="Arial Narrow" w:hAnsi="Arial Narrow"/>
          <w:sz w:val="24"/>
          <w:szCs w:val="24"/>
        </w:rPr>
        <w:tab/>
        <w:t>2019</w:t>
      </w:r>
    </w:p>
    <w:p w:rsidR="00087168" w:rsidRPr="00087168" w:rsidRDefault="00087168" w:rsidP="00980FA7">
      <w:pPr>
        <w:tabs>
          <w:tab w:val="left" w:pos="9103"/>
        </w:tabs>
        <w:rPr>
          <w:rFonts w:ascii="Arial Narrow" w:hAnsi="Arial Narrow"/>
          <w:sz w:val="24"/>
          <w:szCs w:val="24"/>
        </w:rPr>
      </w:pPr>
      <w:r w:rsidRPr="00087168">
        <w:rPr>
          <w:rFonts w:ascii="Arial Narrow" w:hAnsi="Arial Narrow"/>
          <w:noProof/>
          <w:sz w:val="24"/>
          <w:szCs w:val="24"/>
          <w:lang w:eastAsia="ru-RU"/>
        </w:rPr>
        <w:drawing>
          <wp:anchor distT="0" distB="0" distL="0" distR="0" simplePos="0" relativeHeight="487672832" behindDoc="0" locked="0" layoutInCell="1" allowOverlap="1" wp14:anchorId="6A04DE99" wp14:editId="57DC86AC">
            <wp:simplePos x="0" y="0"/>
            <wp:positionH relativeFrom="page">
              <wp:posOffset>6253479</wp:posOffset>
            </wp:positionH>
            <wp:positionV relativeFrom="paragraph">
              <wp:posOffset>118420</wp:posOffset>
            </wp:positionV>
            <wp:extent cx="83820" cy="81280"/>
            <wp:effectExtent l="0" t="0" r="0" b="0"/>
            <wp:wrapNone/>
            <wp:docPr id="81" name="image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89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0" cy="81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80FA7">
        <w:rPr>
          <w:rFonts w:ascii="Arial Narrow" w:hAnsi="Arial Narrow"/>
          <w:sz w:val="24"/>
          <w:szCs w:val="24"/>
        </w:rPr>
        <w:tab/>
        <w:t>2020</w:t>
      </w:r>
    </w:p>
    <w:p w:rsidR="00087168" w:rsidRPr="00087168" w:rsidRDefault="00087168" w:rsidP="00087168">
      <w:pPr>
        <w:rPr>
          <w:rFonts w:ascii="Arial Narrow" w:hAnsi="Arial Narrow"/>
          <w:sz w:val="24"/>
          <w:szCs w:val="24"/>
        </w:rPr>
      </w:pPr>
    </w:p>
    <w:p w:rsidR="00087168" w:rsidRPr="00087168" w:rsidRDefault="00087168" w:rsidP="00087168">
      <w:pPr>
        <w:rPr>
          <w:rFonts w:ascii="Arial Narrow" w:hAnsi="Arial Narrow"/>
          <w:sz w:val="24"/>
          <w:szCs w:val="24"/>
        </w:rPr>
      </w:pPr>
    </w:p>
    <w:p w:rsidR="00087168" w:rsidRPr="00087168" w:rsidRDefault="00087168" w:rsidP="00087168">
      <w:pPr>
        <w:rPr>
          <w:rFonts w:ascii="Arial Narrow" w:hAnsi="Arial Narrow"/>
          <w:sz w:val="24"/>
          <w:szCs w:val="24"/>
        </w:rPr>
      </w:pPr>
    </w:p>
    <w:p w:rsidR="00087168" w:rsidRPr="001600FD" w:rsidRDefault="00980FA7" w:rsidP="00087168">
      <w:pPr>
        <w:rPr>
          <w:sz w:val="20"/>
          <w:szCs w:val="20"/>
        </w:rPr>
      </w:pPr>
      <w:r>
        <w:rPr>
          <w:rFonts w:ascii="Arial Narrow" w:hAnsi="Arial Narrow"/>
          <w:sz w:val="24"/>
          <w:szCs w:val="24"/>
        </w:rPr>
        <w:t xml:space="preserve">                                    </w:t>
      </w:r>
      <w:r w:rsidR="001600FD" w:rsidRPr="001600FD">
        <w:rPr>
          <w:sz w:val="20"/>
          <w:szCs w:val="20"/>
        </w:rPr>
        <w:t>С</w:t>
      </w:r>
      <w:r w:rsidR="00087168" w:rsidRPr="001600FD">
        <w:rPr>
          <w:sz w:val="20"/>
          <w:szCs w:val="20"/>
        </w:rPr>
        <w:t>низилось</w:t>
      </w:r>
      <w:r w:rsidR="001600FD">
        <w:rPr>
          <w:sz w:val="20"/>
          <w:szCs w:val="20"/>
        </w:rPr>
        <w:t xml:space="preserve">   </w:t>
      </w:r>
      <w:r w:rsidR="00087168" w:rsidRPr="001600FD">
        <w:rPr>
          <w:sz w:val="20"/>
          <w:szCs w:val="20"/>
        </w:rPr>
        <w:tab/>
        <w:t xml:space="preserve">не </w:t>
      </w:r>
      <w:proofErr w:type="gramStart"/>
      <w:r w:rsidR="00087168" w:rsidRPr="001600FD">
        <w:rPr>
          <w:sz w:val="20"/>
          <w:szCs w:val="20"/>
        </w:rPr>
        <w:t>изменилось</w:t>
      </w:r>
      <w:proofErr w:type="gramEnd"/>
      <w:r w:rsidR="00087168" w:rsidRPr="001600FD">
        <w:rPr>
          <w:sz w:val="20"/>
          <w:szCs w:val="20"/>
        </w:rPr>
        <w:tab/>
      </w:r>
      <w:r w:rsidRPr="001600FD">
        <w:rPr>
          <w:sz w:val="20"/>
          <w:szCs w:val="20"/>
        </w:rPr>
        <w:t xml:space="preserve">   </w:t>
      </w:r>
      <w:r w:rsidR="00087168" w:rsidRPr="001600FD">
        <w:rPr>
          <w:sz w:val="20"/>
          <w:szCs w:val="20"/>
        </w:rPr>
        <w:t>увеличилось</w:t>
      </w:r>
      <w:r w:rsidR="00087168" w:rsidRPr="001600FD">
        <w:rPr>
          <w:sz w:val="20"/>
          <w:szCs w:val="20"/>
        </w:rPr>
        <w:tab/>
      </w:r>
      <w:r w:rsidRPr="001600FD">
        <w:rPr>
          <w:sz w:val="20"/>
          <w:szCs w:val="20"/>
        </w:rPr>
        <w:t xml:space="preserve">     </w:t>
      </w:r>
      <w:r w:rsidR="00087168" w:rsidRPr="001600FD">
        <w:rPr>
          <w:sz w:val="20"/>
          <w:szCs w:val="20"/>
        </w:rPr>
        <w:t>затруднились ответить</w:t>
      </w:r>
    </w:p>
    <w:p w:rsidR="00087168" w:rsidRPr="00087168" w:rsidRDefault="00087168" w:rsidP="00087168">
      <w:pPr>
        <w:rPr>
          <w:rFonts w:ascii="Arial Narrow" w:hAnsi="Arial Narrow"/>
          <w:sz w:val="24"/>
          <w:szCs w:val="24"/>
        </w:rPr>
      </w:pPr>
    </w:p>
    <w:p w:rsidR="00087168" w:rsidRPr="001600FD" w:rsidRDefault="00980FA7" w:rsidP="00980FA7">
      <w:pPr>
        <w:jc w:val="center"/>
        <w:rPr>
          <w:sz w:val="20"/>
          <w:szCs w:val="20"/>
        </w:rPr>
      </w:pPr>
      <w:r w:rsidRPr="001600FD">
        <w:rPr>
          <w:sz w:val="20"/>
          <w:szCs w:val="20"/>
        </w:rPr>
        <w:t>Рисунок 3</w:t>
      </w:r>
      <w:r w:rsidR="00087168" w:rsidRPr="001600FD">
        <w:rPr>
          <w:sz w:val="20"/>
          <w:szCs w:val="20"/>
        </w:rPr>
        <w:t xml:space="preserve">.1– Динамика </w:t>
      </w:r>
      <w:proofErr w:type="gramStart"/>
      <w:r w:rsidR="00087168" w:rsidRPr="001600FD">
        <w:rPr>
          <w:sz w:val="20"/>
          <w:szCs w:val="20"/>
        </w:rPr>
        <w:t xml:space="preserve">оценки изменения числа объектов рынка </w:t>
      </w:r>
      <w:r w:rsidRPr="001600FD">
        <w:rPr>
          <w:sz w:val="20"/>
          <w:szCs w:val="20"/>
        </w:rPr>
        <w:t>социальных услуг</w:t>
      </w:r>
      <w:proofErr w:type="gramEnd"/>
    </w:p>
    <w:p w:rsidR="00087168" w:rsidRPr="001600FD" w:rsidRDefault="00087168" w:rsidP="00980FA7">
      <w:pPr>
        <w:jc w:val="center"/>
        <w:rPr>
          <w:sz w:val="20"/>
          <w:szCs w:val="20"/>
        </w:rPr>
      </w:pPr>
      <w:r w:rsidRPr="001600FD">
        <w:rPr>
          <w:sz w:val="20"/>
          <w:szCs w:val="20"/>
        </w:rPr>
        <w:t xml:space="preserve">населения, % к </w:t>
      </w:r>
      <w:proofErr w:type="gramStart"/>
      <w:r w:rsidRPr="001600FD">
        <w:rPr>
          <w:sz w:val="20"/>
          <w:szCs w:val="20"/>
        </w:rPr>
        <w:t>опрошенным</w:t>
      </w:r>
      <w:proofErr w:type="gramEnd"/>
    </w:p>
    <w:p w:rsidR="00E24BB0" w:rsidRDefault="00E24BB0" w:rsidP="00980FA7">
      <w:pPr>
        <w:jc w:val="center"/>
        <w:rPr>
          <w:rFonts w:ascii="Arial Narrow" w:hAnsi="Arial Narrow"/>
          <w:sz w:val="24"/>
          <w:szCs w:val="24"/>
        </w:rPr>
      </w:pPr>
    </w:p>
    <w:p w:rsidR="00087168" w:rsidRPr="00980FA7" w:rsidRDefault="00980FA7" w:rsidP="00087168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087168" w:rsidRPr="00980FA7">
        <w:rPr>
          <w:sz w:val="24"/>
          <w:szCs w:val="24"/>
        </w:rPr>
        <w:t xml:space="preserve">Около трети потребителей района высказали в разной степени удовлетворенность характеристиками услуг социального обслуживания населения. Также около трети </w:t>
      </w:r>
      <w:proofErr w:type="gramStart"/>
      <w:r w:rsidR="00087168" w:rsidRPr="00980FA7">
        <w:rPr>
          <w:sz w:val="24"/>
          <w:szCs w:val="24"/>
        </w:rPr>
        <w:t>опрошенных</w:t>
      </w:r>
      <w:proofErr w:type="gramEnd"/>
      <w:r w:rsidR="00087168" w:rsidRPr="00980FA7">
        <w:rPr>
          <w:sz w:val="24"/>
          <w:szCs w:val="24"/>
        </w:rPr>
        <w:t xml:space="preserve"> затруднились дать ответ. Возможностью выбора оказались не удовлетворены 33,4% респондентов.</w:t>
      </w:r>
    </w:p>
    <w:p w:rsidR="00087168" w:rsidRPr="00980FA7" w:rsidRDefault="00980FA7" w:rsidP="00087168">
      <w:pPr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proofErr w:type="gramStart"/>
      <w:r w:rsidR="00087168" w:rsidRPr="00980FA7">
        <w:rPr>
          <w:sz w:val="24"/>
          <w:szCs w:val="24"/>
        </w:rPr>
        <w:t>Большинство потребителей</w:t>
      </w:r>
      <w:r>
        <w:rPr>
          <w:sz w:val="24"/>
          <w:szCs w:val="24"/>
        </w:rPr>
        <w:t>, принявших участие в опросе 2020</w:t>
      </w:r>
      <w:r w:rsidR="00087168" w:rsidRPr="00980FA7">
        <w:rPr>
          <w:sz w:val="24"/>
          <w:szCs w:val="24"/>
        </w:rPr>
        <w:t xml:space="preserve"> года, заявило, что удовлетворены качеством и уровнем цен на услуги социального обслуживания, однако указывают недостаток в выборе организаций.</w:t>
      </w:r>
      <w:proofErr w:type="gramEnd"/>
    </w:p>
    <w:p w:rsidR="00087168" w:rsidRDefault="00980FA7" w:rsidP="00087168">
      <w:pPr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087168" w:rsidRPr="00980FA7">
        <w:rPr>
          <w:sz w:val="24"/>
          <w:szCs w:val="24"/>
        </w:rPr>
        <w:t>В целом стоит отметить, что доля респондентов, затруднившихся оценить данный рынок по всем параметрам (качество, уровень цен, возможность выбора), достаточно велика (около 30%).</w:t>
      </w:r>
    </w:p>
    <w:p w:rsidR="00980FA7" w:rsidRDefault="00980FA7" w:rsidP="00087168">
      <w:pPr>
        <w:rPr>
          <w:sz w:val="24"/>
          <w:szCs w:val="24"/>
        </w:rPr>
      </w:pPr>
    </w:p>
    <w:p w:rsidR="00980FA7" w:rsidRPr="00980FA7" w:rsidRDefault="00980FA7" w:rsidP="00980FA7">
      <w:pPr>
        <w:pStyle w:val="a6"/>
        <w:numPr>
          <w:ilvl w:val="0"/>
          <w:numId w:val="9"/>
        </w:numPr>
        <w:ind w:left="851" w:hanging="284"/>
        <w:jc w:val="center"/>
        <w:rPr>
          <w:b/>
          <w:sz w:val="24"/>
          <w:szCs w:val="24"/>
          <w:u w:val="single"/>
        </w:rPr>
      </w:pPr>
      <w:r w:rsidRPr="00980FA7">
        <w:rPr>
          <w:b/>
          <w:sz w:val="24"/>
          <w:szCs w:val="24"/>
          <w:u w:val="single"/>
        </w:rPr>
        <w:t>Рынок ритуальных услуг</w:t>
      </w:r>
    </w:p>
    <w:p w:rsidR="00087168" w:rsidRPr="00980FA7" w:rsidRDefault="00087168" w:rsidP="00087168">
      <w:pPr>
        <w:rPr>
          <w:sz w:val="24"/>
          <w:szCs w:val="24"/>
        </w:rPr>
      </w:pPr>
    </w:p>
    <w:p w:rsidR="005E2EBA" w:rsidRPr="005D2BF2" w:rsidRDefault="00413C18">
      <w:pPr>
        <w:pStyle w:val="a3"/>
        <w:spacing w:before="1"/>
        <w:ind w:left="112" w:right="209" w:firstLine="707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Больш</w:t>
      </w:r>
      <w:r w:rsidR="00E24BB0">
        <w:rPr>
          <w:sz w:val="24"/>
          <w:szCs w:val="24"/>
        </w:rPr>
        <w:t>инство респондентов 5</w:t>
      </w:r>
      <w:r w:rsidRPr="005D2BF2">
        <w:rPr>
          <w:sz w:val="24"/>
          <w:szCs w:val="24"/>
        </w:rPr>
        <w:t>7,4% считают, что организаций, представляющих рынок</w:t>
      </w:r>
      <w:r w:rsidR="00E24BB0">
        <w:rPr>
          <w:sz w:val="24"/>
          <w:szCs w:val="24"/>
        </w:rPr>
        <w:t xml:space="preserve"> ритуальных услуг</w:t>
      </w:r>
      <w:r w:rsidRPr="005D2BF2">
        <w:rPr>
          <w:sz w:val="24"/>
          <w:szCs w:val="24"/>
        </w:rPr>
        <w:t xml:space="preserve">, в </w:t>
      </w:r>
      <w:r w:rsidR="00E24BB0">
        <w:rPr>
          <w:sz w:val="24"/>
          <w:szCs w:val="24"/>
        </w:rPr>
        <w:t xml:space="preserve">Лямбирском </w:t>
      </w:r>
      <w:r w:rsidRPr="005D2BF2">
        <w:rPr>
          <w:sz w:val="24"/>
          <w:szCs w:val="24"/>
        </w:rPr>
        <w:t xml:space="preserve">районе мало. </w:t>
      </w:r>
      <w:r w:rsidR="00E24BB0">
        <w:rPr>
          <w:sz w:val="24"/>
          <w:szCs w:val="24"/>
        </w:rPr>
        <w:t>С</w:t>
      </w:r>
      <w:r w:rsidRPr="005D2BF2">
        <w:rPr>
          <w:sz w:val="24"/>
          <w:szCs w:val="24"/>
        </w:rPr>
        <w:t xml:space="preserve">низилась доля респондентов, считающих достаточным количество этих объектов, полное отсутствие таких организаций отметили 9,3% респондентов </w:t>
      </w:r>
    </w:p>
    <w:p w:rsidR="005E2EBA" w:rsidRPr="005D2BF2" w:rsidRDefault="005E2EBA">
      <w:pPr>
        <w:pStyle w:val="a3"/>
        <w:rPr>
          <w:sz w:val="24"/>
          <w:szCs w:val="24"/>
        </w:rPr>
      </w:pPr>
    </w:p>
    <w:p w:rsidR="005E2EBA" w:rsidRPr="005D2BF2" w:rsidRDefault="00D21A64">
      <w:pPr>
        <w:pStyle w:val="a3"/>
        <w:rPr>
          <w:sz w:val="24"/>
          <w:szCs w:val="24"/>
        </w:rPr>
      </w:pPr>
      <w:r>
        <w:rPr>
          <w:sz w:val="24"/>
          <w:szCs w:val="24"/>
        </w:rPr>
        <w:pict>
          <v:group id="_x0000_s1230" style="position:absolute;margin-left:120.85pt;margin-top:8.95pt;width:346.75pt;height:123.7pt;z-index:-17981952;mso-position-horizontal-relative:page" coordorigin="2092,-650" coordsize="7260,3044">
            <v:shape id="_x0000_s1235" type="#_x0000_t75" style="position:absolute;left:2092;top:-650;width:7260;height:3044">
              <v:imagedata r:id="rId35" o:title=""/>
            </v:shape>
            <v:rect id="_x0000_s1234" style="position:absolute;left:9124;top:138;width:112;height:108" fillcolor="#60f" stroked="f"/>
            <v:rect id="_x0000_s1233" style="position:absolute;left:9124;top:498;width:112;height:108" fillcolor="#00af50" stroked="f"/>
            <v:rect id="_x0000_s1232" style="position:absolute;left:9124;top:858;width:112;height:112" fillcolor="#f69" stroked="f"/>
            <v:rect id="_x0000_s1231" style="position:absolute;left:9124;top:1222;width:112;height:108" fillcolor="#00afef" stroked="f"/>
            <w10:wrap anchorx="page"/>
          </v:group>
        </w:pict>
      </w:r>
    </w:p>
    <w:p w:rsidR="005E2EBA" w:rsidRPr="005D2BF2" w:rsidRDefault="005E2EBA">
      <w:pPr>
        <w:pStyle w:val="a3"/>
        <w:rPr>
          <w:sz w:val="24"/>
          <w:szCs w:val="24"/>
        </w:rPr>
      </w:pPr>
    </w:p>
    <w:p w:rsidR="005E2EBA" w:rsidRPr="005D2BF2" w:rsidRDefault="005E2EBA">
      <w:pPr>
        <w:pStyle w:val="a3"/>
        <w:spacing w:before="1"/>
        <w:rPr>
          <w:sz w:val="24"/>
          <w:szCs w:val="24"/>
        </w:rPr>
      </w:pPr>
    </w:p>
    <w:p w:rsidR="005E2EBA" w:rsidRPr="00E1110E" w:rsidRDefault="00413C18">
      <w:pPr>
        <w:spacing w:before="60" w:line="355" w:lineRule="auto"/>
        <w:ind w:left="8261" w:right="639"/>
        <w:rPr>
          <w:rFonts w:ascii="Calibri" w:hAnsi="Calibri"/>
          <w:sz w:val="20"/>
          <w:szCs w:val="20"/>
        </w:rPr>
      </w:pPr>
      <w:r w:rsidRPr="00E1110E">
        <w:rPr>
          <w:rFonts w:ascii="Calibri" w:hAnsi="Calibri"/>
          <w:sz w:val="20"/>
          <w:szCs w:val="20"/>
        </w:rPr>
        <w:t>нет совсем мало достаточно избыточно</w:t>
      </w:r>
    </w:p>
    <w:p w:rsidR="005E2EBA" w:rsidRPr="005D2BF2" w:rsidRDefault="005E2EBA">
      <w:pPr>
        <w:pStyle w:val="a3"/>
        <w:rPr>
          <w:rFonts w:ascii="Calibri"/>
          <w:sz w:val="24"/>
          <w:szCs w:val="24"/>
        </w:rPr>
      </w:pPr>
    </w:p>
    <w:p w:rsidR="005E2EBA" w:rsidRDefault="00E24BB0">
      <w:pPr>
        <w:spacing w:before="100"/>
        <w:ind w:left="2624" w:right="331" w:hanging="1676"/>
        <w:rPr>
          <w:sz w:val="20"/>
          <w:szCs w:val="20"/>
        </w:rPr>
      </w:pPr>
      <w:r w:rsidRPr="001600FD">
        <w:rPr>
          <w:sz w:val="20"/>
          <w:szCs w:val="20"/>
        </w:rPr>
        <w:t>Рисунок 4</w:t>
      </w:r>
      <w:r w:rsidR="00413C18" w:rsidRPr="001600FD">
        <w:rPr>
          <w:sz w:val="20"/>
          <w:szCs w:val="20"/>
        </w:rPr>
        <w:t xml:space="preserve">.1 – Обеспеченность объектами рынка </w:t>
      </w:r>
      <w:r w:rsidRPr="001600FD">
        <w:rPr>
          <w:sz w:val="20"/>
          <w:szCs w:val="20"/>
        </w:rPr>
        <w:t xml:space="preserve"> ритуальных услуг</w:t>
      </w:r>
      <w:r w:rsidR="00413C18" w:rsidRPr="001600FD">
        <w:rPr>
          <w:sz w:val="20"/>
          <w:szCs w:val="20"/>
        </w:rPr>
        <w:t>, % опрошенных</w:t>
      </w:r>
    </w:p>
    <w:p w:rsidR="001600FD" w:rsidRPr="001600FD" w:rsidRDefault="001600FD">
      <w:pPr>
        <w:spacing w:before="100"/>
        <w:ind w:left="2624" w:right="331" w:hanging="1676"/>
        <w:rPr>
          <w:sz w:val="20"/>
          <w:szCs w:val="20"/>
        </w:rPr>
      </w:pPr>
    </w:p>
    <w:p w:rsidR="005E2EBA" w:rsidRDefault="00413C18">
      <w:pPr>
        <w:pStyle w:val="a3"/>
        <w:ind w:left="111" w:right="213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Как и в 201</w:t>
      </w:r>
      <w:r w:rsidR="00E24BB0">
        <w:rPr>
          <w:sz w:val="24"/>
          <w:szCs w:val="24"/>
        </w:rPr>
        <w:t>9</w:t>
      </w:r>
      <w:r w:rsidRPr="005D2BF2">
        <w:rPr>
          <w:sz w:val="24"/>
          <w:szCs w:val="24"/>
        </w:rPr>
        <w:t xml:space="preserve"> году, большинство опрошенных (46,3%) зафиксировали отсутствие изменений количества субъектов, предоставляющих </w:t>
      </w:r>
      <w:r w:rsidR="00E24BB0">
        <w:rPr>
          <w:sz w:val="24"/>
          <w:szCs w:val="24"/>
        </w:rPr>
        <w:t xml:space="preserve">ритуальные </w:t>
      </w:r>
      <w:r w:rsidRPr="005D2BF2">
        <w:rPr>
          <w:sz w:val="24"/>
          <w:szCs w:val="24"/>
        </w:rPr>
        <w:t xml:space="preserve">услуги в течение последних 3 лет. 24,1% опрошенных в данном периоде считают, что динамика положительная. Большое количество </w:t>
      </w:r>
      <w:proofErr w:type="gramStart"/>
      <w:r w:rsidRPr="005D2BF2">
        <w:rPr>
          <w:sz w:val="24"/>
          <w:szCs w:val="24"/>
        </w:rPr>
        <w:t>опрошенных</w:t>
      </w:r>
      <w:proofErr w:type="gramEnd"/>
      <w:r w:rsidRPr="005D2BF2">
        <w:rPr>
          <w:sz w:val="24"/>
          <w:szCs w:val="24"/>
        </w:rPr>
        <w:t xml:space="preserve"> (27,8%) затруднились ответить на данный вопрос.</w:t>
      </w:r>
    </w:p>
    <w:p w:rsidR="00E1110E" w:rsidRPr="005D2BF2" w:rsidRDefault="00E1110E">
      <w:pPr>
        <w:pStyle w:val="a3"/>
        <w:ind w:left="111" w:right="213" w:firstLine="708"/>
        <w:jc w:val="both"/>
        <w:rPr>
          <w:sz w:val="24"/>
          <w:szCs w:val="24"/>
        </w:rPr>
      </w:pPr>
    </w:p>
    <w:p w:rsidR="005E2EBA" w:rsidRPr="005D2BF2" w:rsidRDefault="005E2EBA">
      <w:pPr>
        <w:pStyle w:val="a3"/>
        <w:rPr>
          <w:sz w:val="24"/>
          <w:szCs w:val="24"/>
        </w:rPr>
      </w:pPr>
    </w:p>
    <w:p w:rsidR="005E2EBA" w:rsidRPr="005D2BF2" w:rsidRDefault="005E2EBA">
      <w:pPr>
        <w:pStyle w:val="a3"/>
        <w:rPr>
          <w:sz w:val="24"/>
          <w:szCs w:val="24"/>
        </w:rPr>
      </w:pPr>
    </w:p>
    <w:p w:rsidR="005E2EBA" w:rsidRPr="005D2BF2" w:rsidRDefault="005E2EBA">
      <w:pPr>
        <w:pStyle w:val="a3"/>
        <w:rPr>
          <w:sz w:val="24"/>
          <w:szCs w:val="24"/>
        </w:rPr>
      </w:pPr>
    </w:p>
    <w:p w:rsidR="005E2EBA" w:rsidRPr="005D2BF2" w:rsidRDefault="005E2EBA">
      <w:pPr>
        <w:pStyle w:val="a3"/>
        <w:spacing w:before="10"/>
        <w:rPr>
          <w:sz w:val="24"/>
          <w:szCs w:val="24"/>
        </w:rPr>
      </w:pPr>
    </w:p>
    <w:p w:rsidR="005E2EBA" w:rsidRPr="005D2BF2" w:rsidRDefault="00D21A64">
      <w:pPr>
        <w:spacing w:before="1"/>
        <w:ind w:right="987"/>
        <w:jc w:val="right"/>
        <w:rPr>
          <w:rFonts w:ascii="Calibri"/>
          <w:sz w:val="24"/>
          <w:szCs w:val="24"/>
        </w:rPr>
      </w:pPr>
      <w:r>
        <w:rPr>
          <w:sz w:val="24"/>
          <w:szCs w:val="24"/>
        </w:rPr>
        <w:pict>
          <v:group id="_x0000_s1226" style="position:absolute;left:0;text-align:left;margin-left:102.8pt;margin-top:-43.85pt;width:367.4pt;height:118.8pt;z-index:15750656;mso-position-horizontal-relative:page" coordorigin="2056,-877" coordsize="7348,2376">
            <v:shape id="_x0000_s1229" type="#_x0000_t75" style="position:absolute;left:2444;top:-409;width:6048;height:1856">
              <v:imagedata r:id="rId36" o:title=""/>
            </v:shape>
            <v:shape id="_x0000_s1228" type="#_x0000_t75" style="position:absolute;left:2968;top:-877;width:6048;height:2324">
              <v:imagedata r:id="rId37" o:title=""/>
            </v:shape>
            <v:shape id="_x0000_s1227" style="position:absolute;left:2064;top:1435;width:7332;height:64" coordorigin="2064,1435" coordsize="7332,64" o:spt="100" adj="0,,0" path="m2064,1435r7332,m2064,1435r,64m3896,1435r,64m5732,1435r,64m7564,1435r,64m9396,1435r,64e" filled="f" strokecolor="#858585" strokeweight=".8pt">
              <v:stroke joinstyle="round"/>
              <v:formulas/>
              <v:path arrowok="t" o:connecttype="segments"/>
            </v:shape>
            <w10:wrap anchorx="page"/>
          </v:group>
        </w:pict>
      </w:r>
      <w:r w:rsidR="00413C18" w:rsidRPr="005D2BF2">
        <w:rPr>
          <w:noProof/>
          <w:sz w:val="24"/>
          <w:szCs w:val="24"/>
          <w:lang w:eastAsia="ru-RU"/>
        </w:rPr>
        <w:drawing>
          <wp:anchor distT="0" distB="0" distL="0" distR="0" simplePos="0" relativeHeight="15751168" behindDoc="0" locked="0" layoutInCell="1" allowOverlap="1" wp14:anchorId="635FC2CB" wp14:editId="6BC0D144">
            <wp:simplePos x="0" y="0"/>
            <wp:positionH relativeFrom="page">
              <wp:posOffset>6164579</wp:posOffset>
            </wp:positionH>
            <wp:positionV relativeFrom="paragraph">
              <wp:posOffset>42788</wp:posOffset>
            </wp:positionV>
            <wp:extent cx="81280" cy="83820"/>
            <wp:effectExtent l="0" t="0" r="0" b="0"/>
            <wp:wrapNone/>
            <wp:docPr id="27" name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43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" cy="83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13C18" w:rsidRPr="005D2BF2">
        <w:rPr>
          <w:rFonts w:ascii="Calibri"/>
          <w:spacing w:val="-2"/>
          <w:sz w:val="24"/>
          <w:szCs w:val="24"/>
        </w:rPr>
        <w:t>201</w:t>
      </w:r>
      <w:r w:rsidR="00E24BB0">
        <w:rPr>
          <w:rFonts w:ascii="Calibri"/>
          <w:spacing w:val="-2"/>
          <w:sz w:val="24"/>
          <w:szCs w:val="24"/>
        </w:rPr>
        <w:t>9</w:t>
      </w:r>
    </w:p>
    <w:p w:rsidR="005E2EBA" w:rsidRPr="005D2BF2" w:rsidRDefault="00413C18">
      <w:pPr>
        <w:spacing w:before="117"/>
        <w:ind w:right="987"/>
        <w:jc w:val="right"/>
        <w:rPr>
          <w:rFonts w:ascii="Calibri"/>
          <w:sz w:val="24"/>
          <w:szCs w:val="24"/>
        </w:rPr>
      </w:pPr>
      <w:r w:rsidRPr="005D2BF2">
        <w:rPr>
          <w:noProof/>
          <w:sz w:val="24"/>
          <w:szCs w:val="24"/>
          <w:lang w:eastAsia="ru-RU"/>
        </w:rPr>
        <w:drawing>
          <wp:anchor distT="0" distB="0" distL="0" distR="0" simplePos="0" relativeHeight="15751680" behindDoc="0" locked="0" layoutInCell="1" allowOverlap="1" wp14:anchorId="5F2910A4" wp14:editId="457055D8">
            <wp:simplePos x="0" y="0"/>
            <wp:positionH relativeFrom="page">
              <wp:posOffset>6164579</wp:posOffset>
            </wp:positionH>
            <wp:positionV relativeFrom="paragraph">
              <wp:posOffset>115395</wp:posOffset>
            </wp:positionV>
            <wp:extent cx="81280" cy="83820"/>
            <wp:effectExtent l="0" t="0" r="0" b="0"/>
            <wp:wrapNone/>
            <wp:docPr id="29" name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44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" cy="83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24BB0">
        <w:rPr>
          <w:rFonts w:ascii="Calibri"/>
          <w:spacing w:val="-2"/>
          <w:sz w:val="24"/>
          <w:szCs w:val="24"/>
        </w:rPr>
        <w:t>2020</w:t>
      </w:r>
    </w:p>
    <w:p w:rsidR="005E2EBA" w:rsidRPr="005D2BF2" w:rsidRDefault="005E2EBA">
      <w:pPr>
        <w:pStyle w:val="a3"/>
        <w:rPr>
          <w:rFonts w:ascii="Calibri"/>
          <w:sz w:val="24"/>
          <w:szCs w:val="24"/>
        </w:rPr>
      </w:pPr>
    </w:p>
    <w:p w:rsidR="005E2EBA" w:rsidRPr="005D2BF2" w:rsidRDefault="005E2EBA">
      <w:pPr>
        <w:pStyle w:val="a3"/>
        <w:rPr>
          <w:rFonts w:ascii="Calibri"/>
          <w:sz w:val="24"/>
          <w:szCs w:val="24"/>
        </w:rPr>
      </w:pPr>
    </w:p>
    <w:p w:rsidR="005E2EBA" w:rsidRPr="005D2BF2" w:rsidRDefault="005E2EBA">
      <w:pPr>
        <w:pStyle w:val="a3"/>
        <w:rPr>
          <w:rFonts w:ascii="Calibri"/>
          <w:sz w:val="24"/>
          <w:szCs w:val="24"/>
        </w:rPr>
      </w:pPr>
    </w:p>
    <w:p w:rsidR="005E2EBA" w:rsidRPr="00E1110E" w:rsidRDefault="00413C18" w:rsidP="001600FD">
      <w:pPr>
        <w:tabs>
          <w:tab w:val="left" w:pos="3152"/>
          <w:tab w:val="left" w:pos="5082"/>
          <w:tab w:val="left" w:pos="6875"/>
        </w:tabs>
        <w:ind w:left="1519"/>
        <w:rPr>
          <w:sz w:val="20"/>
          <w:szCs w:val="20"/>
        </w:rPr>
      </w:pPr>
      <w:r w:rsidRPr="00E1110E">
        <w:rPr>
          <w:sz w:val="20"/>
          <w:szCs w:val="20"/>
        </w:rPr>
        <w:t>снизилось</w:t>
      </w:r>
      <w:r w:rsidRPr="00E1110E">
        <w:rPr>
          <w:sz w:val="20"/>
          <w:szCs w:val="20"/>
        </w:rPr>
        <w:tab/>
        <w:t>не</w:t>
      </w:r>
      <w:r w:rsidRPr="00E1110E">
        <w:rPr>
          <w:spacing w:val="-2"/>
          <w:sz w:val="20"/>
          <w:szCs w:val="20"/>
        </w:rPr>
        <w:t xml:space="preserve"> </w:t>
      </w:r>
      <w:proofErr w:type="gramStart"/>
      <w:r w:rsidRPr="00E1110E">
        <w:rPr>
          <w:sz w:val="20"/>
          <w:szCs w:val="20"/>
        </w:rPr>
        <w:t>изменилось</w:t>
      </w:r>
      <w:proofErr w:type="gramEnd"/>
      <w:r w:rsidRPr="00E1110E">
        <w:rPr>
          <w:sz w:val="20"/>
          <w:szCs w:val="20"/>
        </w:rPr>
        <w:tab/>
        <w:t>увеличилось</w:t>
      </w:r>
      <w:r w:rsidRPr="00E1110E">
        <w:rPr>
          <w:sz w:val="20"/>
          <w:szCs w:val="20"/>
        </w:rPr>
        <w:tab/>
        <w:t>затруднились</w:t>
      </w:r>
      <w:r w:rsidR="001600FD" w:rsidRPr="00E1110E">
        <w:rPr>
          <w:sz w:val="20"/>
          <w:szCs w:val="20"/>
        </w:rPr>
        <w:t xml:space="preserve"> </w:t>
      </w:r>
      <w:r w:rsidRPr="00E1110E">
        <w:rPr>
          <w:sz w:val="20"/>
          <w:szCs w:val="20"/>
        </w:rPr>
        <w:t>ответить</w:t>
      </w:r>
    </w:p>
    <w:p w:rsidR="005E2EBA" w:rsidRDefault="00413C18" w:rsidP="001600FD">
      <w:pPr>
        <w:spacing w:before="121"/>
        <w:ind w:left="1512" w:right="639" w:hanging="268"/>
        <w:jc w:val="center"/>
        <w:rPr>
          <w:sz w:val="20"/>
          <w:szCs w:val="20"/>
        </w:rPr>
      </w:pPr>
      <w:r w:rsidRPr="001600FD">
        <w:rPr>
          <w:sz w:val="20"/>
          <w:szCs w:val="20"/>
        </w:rPr>
        <w:t xml:space="preserve">Рисунок </w:t>
      </w:r>
      <w:r w:rsidR="00E24BB0" w:rsidRPr="001600FD">
        <w:rPr>
          <w:sz w:val="20"/>
          <w:szCs w:val="20"/>
        </w:rPr>
        <w:t>4</w:t>
      </w:r>
      <w:r w:rsidRPr="001600FD">
        <w:rPr>
          <w:sz w:val="20"/>
          <w:szCs w:val="20"/>
        </w:rPr>
        <w:t xml:space="preserve">.2 – Динамика </w:t>
      </w:r>
      <w:proofErr w:type="gramStart"/>
      <w:r w:rsidRPr="001600FD">
        <w:rPr>
          <w:sz w:val="20"/>
          <w:szCs w:val="20"/>
        </w:rPr>
        <w:t xml:space="preserve">оценки изменения числа объектов рынка </w:t>
      </w:r>
      <w:r w:rsidR="001600FD">
        <w:rPr>
          <w:sz w:val="20"/>
          <w:szCs w:val="20"/>
        </w:rPr>
        <w:t>ритуальных</w:t>
      </w:r>
      <w:proofErr w:type="gramEnd"/>
      <w:r w:rsidR="001600FD">
        <w:rPr>
          <w:sz w:val="20"/>
          <w:szCs w:val="20"/>
        </w:rPr>
        <w:t xml:space="preserve"> </w:t>
      </w:r>
      <w:r w:rsidRPr="001600FD">
        <w:rPr>
          <w:sz w:val="20"/>
          <w:szCs w:val="20"/>
        </w:rPr>
        <w:t>услуг, % к опрошенным</w:t>
      </w:r>
    </w:p>
    <w:p w:rsidR="00E1110E" w:rsidRPr="001600FD" w:rsidRDefault="00E1110E" w:rsidP="001600FD">
      <w:pPr>
        <w:spacing w:before="121"/>
        <w:ind w:left="1512" w:right="639" w:hanging="268"/>
        <w:jc w:val="center"/>
        <w:rPr>
          <w:sz w:val="20"/>
          <w:szCs w:val="20"/>
        </w:rPr>
      </w:pPr>
    </w:p>
    <w:p w:rsidR="005E2EBA" w:rsidRPr="005D2BF2" w:rsidRDefault="00413C18">
      <w:pPr>
        <w:pStyle w:val="a3"/>
        <w:spacing w:before="66"/>
        <w:ind w:left="111" w:right="212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 xml:space="preserve">Среди лиц, оценивших рынок </w:t>
      </w:r>
      <w:r w:rsidR="00E24BB0">
        <w:rPr>
          <w:sz w:val="24"/>
          <w:szCs w:val="24"/>
        </w:rPr>
        <w:t xml:space="preserve">ритуальных </w:t>
      </w:r>
      <w:r w:rsidRPr="005D2BF2">
        <w:rPr>
          <w:sz w:val="24"/>
          <w:szCs w:val="24"/>
        </w:rPr>
        <w:t xml:space="preserve">услуг, мнения об удовлетворенности и </w:t>
      </w:r>
      <w:proofErr w:type="gramStart"/>
      <w:r w:rsidRPr="005D2BF2">
        <w:rPr>
          <w:sz w:val="24"/>
          <w:szCs w:val="24"/>
        </w:rPr>
        <w:t>неудовлетворенности</w:t>
      </w:r>
      <w:proofErr w:type="gramEnd"/>
      <w:r w:rsidRPr="005D2BF2">
        <w:rPr>
          <w:sz w:val="24"/>
          <w:szCs w:val="24"/>
        </w:rPr>
        <w:t xml:space="preserve"> как возможностью выбора, так и качеством и уровнем цен разделились:</w:t>
      </w:r>
    </w:p>
    <w:p w:rsidR="005E2EBA" w:rsidRPr="005D2BF2" w:rsidRDefault="00413C18">
      <w:pPr>
        <w:pStyle w:val="a3"/>
        <w:ind w:left="820"/>
        <w:jc w:val="both"/>
        <w:rPr>
          <w:sz w:val="24"/>
          <w:szCs w:val="24"/>
        </w:rPr>
      </w:pPr>
      <w:r w:rsidRPr="005D2BF2">
        <w:rPr>
          <w:sz w:val="24"/>
          <w:szCs w:val="24"/>
        </w:rPr>
        <w:t xml:space="preserve">-31,5% не </w:t>
      </w:r>
      <w:proofErr w:type="gramStart"/>
      <w:r w:rsidRPr="005D2BF2">
        <w:rPr>
          <w:sz w:val="24"/>
          <w:szCs w:val="24"/>
        </w:rPr>
        <w:t>удовлетворены</w:t>
      </w:r>
      <w:proofErr w:type="gramEnd"/>
      <w:r w:rsidRPr="005D2BF2">
        <w:rPr>
          <w:sz w:val="24"/>
          <w:szCs w:val="24"/>
        </w:rPr>
        <w:t xml:space="preserve"> и 37,1% удовлетворены уровнем цен;</w:t>
      </w:r>
    </w:p>
    <w:p w:rsidR="005E2EBA" w:rsidRPr="005D2BF2" w:rsidRDefault="00413C18">
      <w:pPr>
        <w:pStyle w:val="a3"/>
        <w:spacing w:before="2"/>
        <w:ind w:left="112" w:right="216" w:firstLine="707"/>
        <w:jc w:val="both"/>
        <w:rPr>
          <w:sz w:val="24"/>
          <w:szCs w:val="24"/>
        </w:rPr>
      </w:pPr>
      <w:r w:rsidRPr="005D2BF2">
        <w:rPr>
          <w:sz w:val="24"/>
          <w:szCs w:val="24"/>
        </w:rPr>
        <w:t xml:space="preserve">-37,1% не </w:t>
      </w:r>
      <w:proofErr w:type="gramStart"/>
      <w:r w:rsidRPr="005D2BF2">
        <w:rPr>
          <w:sz w:val="24"/>
          <w:szCs w:val="24"/>
        </w:rPr>
        <w:t>удовлетворены</w:t>
      </w:r>
      <w:proofErr w:type="gramEnd"/>
      <w:r w:rsidRPr="005D2BF2">
        <w:rPr>
          <w:sz w:val="24"/>
          <w:szCs w:val="24"/>
        </w:rPr>
        <w:t xml:space="preserve"> и 35,2% удовлетворены качеством предоставляемых услуг;</w:t>
      </w:r>
    </w:p>
    <w:p w:rsidR="005E2EBA" w:rsidRPr="005D2BF2" w:rsidRDefault="00413C18">
      <w:pPr>
        <w:pStyle w:val="a3"/>
        <w:spacing w:line="321" w:lineRule="exact"/>
        <w:ind w:left="820"/>
        <w:jc w:val="both"/>
        <w:rPr>
          <w:sz w:val="24"/>
          <w:szCs w:val="24"/>
        </w:rPr>
      </w:pPr>
      <w:r w:rsidRPr="005D2BF2">
        <w:rPr>
          <w:sz w:val="24"/>
          <w:szCs w:val="24"/>
        </w:rPr>
        <w:t xml:space="preserve">-35,2% не </w:t>
      </w:r>
      <w:proofErr w:type="gramStart"/>
      <w:r w:rsidRPr="005D2BF2">
        <w:rPr>
          <w:sz w:val="24"/>
          <w:szCs w:val="24"/>
        </w:rPr>
        <w:t>удовлетворены</w:t>
      </w:r>
      <w:proofErr w:type="gramEnd"/>
      <w:r w:rsidRPr="005D2BF2">
        <w:rPr>
          <w:sz w:val="24"/>
          <w:szCs w:val="24"/>
        </w:rPr>
        <w:t xml:space="preserve"> и 29,7% удовлетворены возможностью выбора.</w:t>
      </w:r>
    </w:p>
    <w:p w:rsidR="005E2EBA" w:rsidRDefault="00E24BB0">
      <w:pPr>
        <w:pStyle w:val="a3"/>
        <w:ind w:left="111" w:right="213" w:firstLine="708"/>
        <w:jc w:val="both"/>
        <w:rPr>
          <w:sz w:val="24"/>
          <w:szCs w:val="24"/>
        </w:rPr>
      </w:pPr>
      <w:r>
        <w:rPr>
          <w:sz w:val="24"/>
          <w:szCs w:val="24"/>
        </w:rPr>
        <w:t>В 2019</w:t>
      </w:r>
      <w:r w:rsidR="00413C18" w:rsidRPr="005D2BF2">
        <w:rPr>
          <w:sz w:val="24"/>
          <w:szCs w:val="24"/>
        </w:rPr>
        <w:t xml:space="preserve"> году мнение респондентов распределялось примерно в такой же пропорции.</w:t>
      </w:r>
    </w:p>
    <w:p w:rsidR="00E1110E" w:rsidRPr="005D2BF2" w:rsidRDefault="00E1110E">
      <w:pPr>
        <w:pStyle w:val="a3"/>
        <w:ind w:left="111" w:right="213" w:firstLine="708"/>
        <w:jc w:val="both"/>
        <w:rPr>
          <w:sz w:val="24"/>
          <w:szCs w:val="24"/>
        </w:rPr>
      </w:pPr>
    </w:p>
    <w:p w:rsidR="005E2EBA" w:rsidRPr="005D2BF2" w:rsidRDefault="005E2EBA">
      <w:pPr>
        <w:pStyle w:val="a3"/>
        <w:rPr>
          <w:sz w:val="24"/>
          <w:szCs w:val="24"/>
        </w:rPr>
      </w:pPr>
    </w:p>
    <w:p w:rsidR="005E2EBA" w:rsidRPr="005D2BF2" w:rsidRDefault="005E2EBA">
      <w:pPr>
        <w:pStyle w:val="a3"/>
        <w:rPr>
          <w:sz w:val="24"/>
          <w:szCs w:val="24"/>
        </w:rPr>
      </w:pPr>
    </w:p>
    <w:p w:rsidR="005E2EBA" w:rsidRPr="005D2BF2" w:rsidRDefault="00E24BB0" w:rsidP="00E24BB0">
      <w:pPr>
        <w:pStyle w:val="a3"/>
        <w:tabs>
          <w:tab w:val="left" w:pos="7688"/>
        </w:tabs>
        <w:rPr>
          <w:sz w:val="24"/>
          <w:szCs w:val="24"/>
        </w:rPr>
      </w:pPr>
      <w:r w:rsidRPr="005D2BF2">
        <w:rPr>
          <w:noProof/>
          <w:sz w:val="24"/>
          <w:szCs w:val="24"/>
          <w:lang w:eastAsia="ru-RU"/>
        </w:rPr>
        <w:drawing>
          <wp:anchor distT="0" distB="0" distL="0" distR="0" simplePos="0" relativeHeight="15752704" behindDoc="0" locked="0" layoutInCell="1" allowOverlap="1" wp14:anchorId="14C98587" wp14:editId="121446FA">
            <wp:simplePos x="0" y="0"/>
            <wp:positionH relativeFrom="page">
              <wp:posOffset>5334000</wp:posOffset>
            </wp:positionH>
            <wp:positionV relativeFrom="paragraph">
              <wp:posOffset>72390</wp:posOffset>
            </wp:positionV>
            <wp:extent cx="83820" cy="81280"/>
            <wp:effectExtent l="0" t="0" r="0" b="0"/>
            <wp:wrapNone/>
            <wp:docPr id="31" name="image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47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0" cy="81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ab/>
        <w:t>удовлетворены</w:t>
      </w:r>
    </w:p>
    <w:p w:rsidR="005E2EBA" w:rsidRPr="005D2BF2" w:rsidRDefault="005E2EBA">
      <w:pPr>
        <w:pStyle w:val="a3"/>
        <w:rPr>
          <w:sz w:val="24"/>
          <w:szCs w:val="24"/>
        </w:rPr>
      </w:pPr>
    </w:p>
    <w:p w:rsidR="005E2EBA" w:rsidRPr="005D2BF2" w:rsidRDefault="00E24BB0" w:rsidP="00E24BB0">
      <w:pPr>
        <w:pStyle w:val="a3"/>
        <w:tabs>
          <w:tab w:val="left" w:pos="7763"/>
        </w:tabs>
        <w:spacing w:before="7"/>
        <w:rPr>
          <w:sz w:val="24"/>
          <w:szCs w:val="24"/>
        </w:rPr>
      </w:pPr>
      <w:r w:rsidRPr="005D2BF2">
        <w:rPr>
          <w:noProof/>
          <w:sz w:val="24"/>
          <w:szCs w:val="24"/>
          <w:lang w:eastAsia="ru-RU"/>
        </w:rPr>
        <w:drawing>
          <wp:anchor distT="0" distB="0" distL="0" distR="0" simplePos="0" relativeHeight="15753216" behindDoc="0" locked="0" layoutInCell="1" allowOverlap="1" wp14:anchorId="3F46621A" wp14:editId="0A2E6846">
            <wp:simplePos x="0" y="0"/>
            <wp:positionH relativeFrom="page">
              <wp:posOffset>5336540</wp:posOffset>
            </wp:positionH>
            <wp:positionV relativeFrom="paragraph">
              <wp:posOffset>77470</wp:posOffset>
            </wp:positionV>
            <wp:extent cx="83820" cy="81280"/>
            <wp:effectExtent l="0" t="0" r="0" b="0"/>
            <wp:wrapNone/>
            <wp:docPr id="3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27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0" cy="81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неудовлетворены</w:t>
      </w:r>
      <w:proofErr w:type="spellEnd"/>
    </w:p>
    <w:p w:rsidR="005E2EBA" w:rsidRPr="005D2BF2" w:rsidRDefault="00D21A64">
      <w:pPr>
        <w:spacing w:line="355" w:lineRule="auto"/>
        <w:ind w:left="7740" w:right="955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pict>
          <v:group id="_x0000_s1222" style="position:absolute;left:0;text-align:left;margin-left:104pt;margin-top:-48pt;width:297.2pt;height:111pt;z-index:15752192;mso-position-horizontal-relative:page" coordorigin="2080,-960" coordsize="5944,2220">
            <v:shape id="_x0000_s1225" type="#_x0000_t75" style="position:absolute;left:2352;top:-960;width:4688;height:2164">
              <v:imagedata r:id="rId41" o:title=""/>
            </v:shape>
            <v:shape id="_x0000_s1224" type="#_x0000_t75" style="position:absolute;left:3068;top:-960;width:4688;height:2164">
              <v:imagedata r:id="rId42" o:title=""/>
            </v:shape>
            <v:shape id="_x0000_s1223" style="position:absolute;left:2088;top:1196;width:5928;height:64" coordorigin="2088,1196" coordsize="5928,64" o:spt="100" adj="0,,0" path="m2088,1196r5928,m2088,1196r,64m4064,1196r,64m6040,1196r,64m8016,1196r,64e" filled="f" strokecolor="#858585" strokeweight=".8pt">
              <v:stroke joinstyle="round"/>
              <v:formulas/>
              <v:path arrowok="t" o:connecttype="segments"/>
            </v:shape>
            <w10:wrap anchorx="page"/>
          </v:group>
        </w:pict>
      </w:r>
    </w:p>
    <w:p w:rsidR="005E2EBA" w:rsidRPr="005D2BF2" w:rsidRDefault="005E2EBA">
      <w:pPr>
        <w:pStyle w:val="a3"/>
        <w:rPr>
          <w:rFonts w:ascii="Calibri"/>
          <w:sz w:val="24"/>
          <w:szCs w:val="24"/>
        </w:rPr>
      </w:pPr>
    </w:p>
    <w:p w:rsidR="005E2EBA" w:rsidRPr="005D2BF2" w:rsidRDefault="005E2EBA">
      <w:pPr>
        <w:pStyle w:val="a3"/>
        <w:spacing w:before="5"/>
        <w:rPr>
          <w:rFonts w:ascii="Calibri"/>
          <w:sz w:val="24"/>
          <w:szCs w:val="24"/>
        </w:rPr>
      </w:pPr>
    </w:p>
    <w:p w:rsidR="005E2EBA" w:rsidRPr="005D2BF2" w:rsidRDefault="00E24BB0">
      <w:pPr>
        <w:tabs>
          <w:tab w:val="left" w:pos="3481"/>
          <w:tab w:val="left" w:pos="5569"/>
        </w:tabs>
        <w:spacing w:before="59"/>
        <w:ind w:left="1145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br/>
      </w:r>
      <w:r w:rsidR="00413C18" w:rsidRPr="005D2BF2">
        <w:rPr>
          <w:rFonts w:ascii="Calibri" w:hAnsi="Calibri"/>
          <w:sz w:val="24"/>
          <w:szCs w:val="24"/>
        </w:rPr>
        <w:t>возможность</w:t>
      </w:r>
      <w:r w:rsidR="00413C18" w:rsidRPr="005D2BF2">
        <w:rPr>
          <w:rFonts w:ascii="Calibri" w:hAnsi="Calibri"/>
          <w:spacing w:val="3"/>
          <w:sz w:val="24"/>
          <w:szCs w:val="24"/>
        </w:rPr>
        <w:t xml:space="preserve"> </w:t>
      </w:r>
      <w:r w:rsidR="00413C18" w:rsidRPr="005D2BF2">
        <w:rPr>
          <w:rFonts w:ascii="Calibri" w:hAnsi="Calibri"/>
          <w:sz w:val="24"/>
          <w:szCs w:val="24"/>
        </w:rPr>
        <w:t>выбора</w:t>
      </w:r>
      <w:r w:rsidR="00413C18" w:rsidRPr="005D2BF2">
        <w:rPr>
          <w:rFonts w:ascii="Calibri" w:hAnsi="Calibri"/>
          <w:sz w:val="24"/>
          <w:szCs w:val="24"/>
        </w:rPr>
        <w:tab/>
        <w:t>уровнем</w:t>
      </w:r>
      <w:r w:rsidR="00413C18" w:rsidRPr="005D2BF2">
        <w:rPr>
          <w:rFonts w:ascii="Calibri" w:hAnsi="Calibri"/>
          <w:spacing w:val="-2"/>
          <w:sz w:val="24"/>
          <w:szCs w:val="24"/>
        </w:rPr>
        <w:t xml:space="preserve"> </w:t>
      </w:r>
      <w:r w:rsidR="00413C18" w:rsidRPr="005D2BF2">
        <w:rPr>
          <w:rFonts w:ascii="Calibri" w:hAnsi="Calibri"/>
          <w:sz w:val="24"/>
          <w:szCs w:val="24"/>
        </w:rPr>
        <w:t>цен</w:t>
      </w:r>
      <w:r w:rsidR="00413C18" w:rsidRPr="005D2BF2">
        <w:rPr>
          <w:rFonts w:ascii="Calibri" w:hAnsi="Calibri"/>
          <w:sz w:val="24"/>
          <w:szCs w:val="24"/>
        </w:rPr>
        <w:tab/>
        <w:t>качеством</w:t>
      </w:r>
    </w:p>
    <w:p w:rsidR="005E2EBA" w:rsidRPr="005D2BF2" w:rsidRDefault="005E2EBA">
      <w:pPr>
        <w:pStyle w:val="a3"/>
        <w:spacing w:before="1"/>
        <w:rPr>
          <w:rFonts w:ascii="Calibri"/>
          <w:sz w:val="24"/>
          <w:szCs w:val="24"/>
        </w:rPr>
      </w:pPr>
    </w:p>
    <w:p w:rsidR="005E2EBA" w:rsidRPr="001600FD" w:rsidRDefault="001600FD" w:rsidP="001600FD">
      <w:pPr>
        <w:spacing w:before="100"/>
        <w:ind w:left="2283" w:right="400" w:hanging="1260"/>
        <w:jc w:val="center"/>
        <w:rPr>
          <w:sz w:val="20"/>
          <w:szCs w:val="20"/>
        </w:rPr>
      </w:pPr>
      <w:r>
        <w:rPr>
          <w:sz w:val="20"/>
          <w:szCs w:val="20"/>
        </w:rPr>
        <w:t>Рисунок 4</w:t>
      </w:r>
      <w:r w:rsidR="00413C18" w:rsidRPr="001600FD">
        <w:rPr>
          <w:sz w:val="20"/>
          <w:szCs w:val="20"/>
        </w:rPr>
        <w:t xml:space="preserve">.3– Показатели удовлетворенности на рынке </w:t>
      </w:r>
      <w:r>
        <w:rPr>
          <w:sz w:val="20"/>
          <w:szCs w:val="20"/>
        </w:rPr>
        <w:t xml:space="preserve">ритуальных </w:t>
      </w:r>
      <w:r w:rsidR="00413C18" w:rsidRPr="001600FD">
        <w:rPr>
          <w:sz w:val="20"/>
          <w:szCs w:val="20"/>
        </w:rPr>
        <w:t>услуг, % опрошенных</w:t>
      </w:r>
    </w:p>
    <w:p w:rsidR="005E2EBA" w:rsidRPr="005D2BF2" w:rsidRDefault="005E2EBA">
      <w:pPr>
        <w:pStyle w:val="a3"/>
        <w:spacing w:before="6"/>
        <w:rPr>
          <w:rFonts w:ascii="Arial Narrow"/>
          <w:sz w:val="24"/>
          <w:szCs w:val="24"/>
        </w:rPr>
      </w:pPr>
    </w:p>
    <w:p w:rsidR="005E2EBA" w:rsidRPr="005D2BF2" w:rsidRDefault="00413C18">
      <w:pPr>
        <w:pStyle w:val="a3"/>
        <w:ind w:left="111" w:right="211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 xml:space="preserve">Таким образом, рынок </w:t>
      </w:r>
      <w:r w:rsidR="001600FD">
        <w:rPr>
          <w:sz w:val="24"/>
          <w:szCs w:val="24"/>
        </w:rPr>
        <w:t xml:space="preserve">ритуальных </w:t>
      </w:r>
      <w:r w:rsidRPr="005D2BF2">
        <w:rPr>
          <w:sz w:val="24"/>
          <w:szCs w:val="24"/>
        </w:rPr>
        <w:t xml:space="preserve">в </w:t>
      </w:r>
      <w:r w:rsidR="001600FD">
        <w:rPr>
          <w:sz w:val="24"/>
          <w:szCs w:val="24"/>
        </w:rPr>
        <w:t xml:space="preserve">Лямбирском муниципальном </w:t>
      </w:r>
      <w:proofErr w:type="gramStart"/>
      <w:r w:rsidR="001600FD">
        <w:rPr>
          <w:sz w:val="24"/>
          <w:szCs w:val="24"/>
        </w:rPr>
        <w:t>районе</w:t>
      </w:r>
      <w:proofErr w:type="gramEnd"/>
      <w:r w:rsidRPr="005D2BF2">
        <w:rPr>
          <w:sz w:val="24"/>
          <w:szCs w:val="24"/>
        </w:rPr>
        <w:t xml:space="preserve"> по мнению большинства респондентов развит слабо. Как и в прошлом году, существенных изменений в течение последних трех лет на нем не отмечается. В то же время в среднем каждый третий респондент затруднился оценить по различным критериям именно этот рынок</w:t>
      </w:r>
      <w:r w:rsidRPr="005D2BF2">
        <w:rPr>
          <w:spacing w:val="4"/>
          <w:sz w:val="24"/>
          <w:szCs w:val="24"/>
        </w:rPr>
        <w:t xml:space="preserve"> </w:t>
      </w:r>
      <w:r w:rsidRPr="005D2BF2">
        <w:rPr>
          <w:sz w:val="24"/>
          <w:szCs w:val="24"/>
        </w:rPr>
        <w:t>услуг.</w:t>
      </w:r>
    </w:p>
    <w:p w:rsidR="005E2EBA" w:rsidRPr="005D2BF2" w:rsidRDefault="005E2EBA">
      <w:pPr>
        <w:pStyle w:val="a3"/>
        <w:spacing w:before="5"/>
        <w:rPr>
          <w:sz w:val="24"/>
          <w:szCs w:val="24"/>
        </w:rPr>
      </w:pPr>
    </w:p>
    <w:p w:rsidR="001600FD" w:rsidRDefault="001600FD" w:rsidP="001600FD">
      <w:pPr>
        <w:pStyle w:val="1"/>
        <w:numPr>
          <w:ilvl w:val="0"/>
          <w:numId w:val="9"/>
        </w:numPr>
        <w:tabs>
          <w:tab w:val="left" w:pos="3228"/>
        </w:tabs>
        <w:ind w:right="123"/>
        <w:rPr>
          <w:sz w:val="24"/>
          <w:szCs w:val="24"/>
          <w:u w:val="thick"/>
        </w:rPr>
      </w:pPr>
      <w:r>
        <w:rPr>
          <w:sz w:val="24"/>
          <w:szCs w:val="24"/>
          <w:u w:val="thick"/>
        </w:rPr>
        <w:t>Р</w:t>
      </w:r>
      <w:r w:rsidRPr="001600FD">
        <w:rPr>
          <w:sz w:val="24"/>
          <w:szCs w:val="24"/>
          <w:u w:val="thick"/>
        </w:rPr>
        <w:t>ынок теплоснабжения (производство тепловой энергии)</w:t>
      </w:r>
    </w:p>
    <w:p w:rsidR="001600FD" w:rsidRDefault="001600FD" w:rsidP="001600FD">
      <w:pPr>
        <w:pStyle w:val="1"/>
        <w:tabs>
          <w:tab w:val="left" w:pos="3228"/>
        </w:tabs>
        <w:ind w:left="2300" w:right="123"/>
        <w:rPr>
          <w:sz w:val="24"/>
          <w:szCs w:val="24"/>
          <w:u w:val="thick"/>
        </w:rPr>
      </w:pPr>
    </w:p>
    <w:p w:rsidR="001600FD" w:rsidRPr="005D2BF2" w:rsidRDefault="001600FD" w:rsidP="001600FD">
      <w:pPr>
        <w:pStyle w:val="a3"/>
        <w:spacing w:before="66"/>
        <w:ind w:left="112" w:right="208" w:firstLine="852"/>
        <w:jc w:val="both"/>
        <w:rPr>
          <w:sz w:val="24"/>
          <w:szCs w:val="24"/>
        </w:rPr>
      </w:pPr>
      <w:r w:rsidRPr="005D2BF2">
        <w:rPr>
          <w:sz w:val="24"/>
          <w:szCs w:val="24"/>
        </w:rPr>
        <w:t xml:space="preserve">Подавляющая часть респондентов (81,5%), как и </w:t>
      </w:r>
      <w:proofErr w:type="gramStart"/>
      <w:r w:rsidRPr="005D2BF2">
        <w:rPr>
          <w:sz w:val="24"/>
          <w:szCs w:val="24"/>
        </w:rPr>
        <w:t>годом</w:t>
      </w:r>
      <w:proofErr w:type="gramEnd"/>
      <w:r w:rsidRPr="005D2BF2">
        <w:rPr>
          <w:sz w:val="24"/>
          <w:szCs w:val="24"/>
        </w:rPr>
        <w:t xml:space="preserve"> ранее, считает, что рынок </w:t>
      </w:r>
      <w:r>
        <w:rPr>
          <w:sz w:val="24"/>
          <w:szCs w:val="24"/>
        </w:rPr>
        <w:t xml:space="preserve">теплоснабжения </w:t>
      </w:r>
      <w:r w:rsidRPr="005D2BF2">
        <w:rPr>
          <w:sz w:val="24"/>
          <w:szCs w:val="24"/>
        </w:rPr>
        <w:t xml:space="preserve">достаточно развит. 18,5 </w:t>
      </w:r>
      <w:r>
        <w:rPr>
          <w:sz w:val="24"/>
          <w:szCs w:val="24"/>
        </w:rPr>
        <w:t>%</w:t>
      </w:r>
      <w:r w:rsidRPr="005D2BF2">
        <w:rPr>
          <w:sz w:val="24"/>
          <w:szCs w:val="24"/>
        </w:rPr>
        <w:t xml:space="preserve"> опрошенных полагают, что организаций, </w:t>
      </w:r>
      <w:r w:rsidRPr="005D2BF2">
        <w:rPr>
          <w:sz w:val="24"/>
          <w:szCs w:val="24"/>
        </w:rPr>
        <w:lastRenderedPageBreak/>
        <w:t>оказывающих услуги на этом рынке недостаточно.</w:t>
      </w:r>
    </w:p>
    <w:p w:rsidR="001600FD" w:rsidRPr="005D2BF2" w:rsidRDefault="001600FD" w:rsidP="001600FD">
      <w:pPr>
        <w:pStyle w:val="a3"/>
        <w:rPr>
          <w:sz w:val="24"/>
          <w:szCs w:val="24"/>
        </w:rPr>
      </w:pPr>
    </w:p>
    <w:p w:rsidR="001600FD" w:rsidRPr="005D2BF2" w:rsidRDefault="001600FD" w:rsidP="001600FD">
      <w:pPr>
        <w:pStyle w:val="a3"/>
        <w:rPr>
          <w:sz w:val="24"/>
          <w:szCs w:val="24"/>
        </w:rPr>
      </w:pPr>
    </w:p>
    <w:p w:rsidR="001600FD" w:rsidRPr="005D2BF2" w:rsidRDefault="001600FD" w:rsidP="001600FD">
      <w:pPr>
        <w:pStyle w:val="a3"/>
        <w:spacing w:before="5"/>
        <w:rPr>
          <w:sz w:val="24"/>
          <w:szCs w:val="24"/>
        </w:rPr>
      </w:pPr>
    </w:p>
    <w:p w:rsidR="001600FD" w:rsidRPr="005D2BF2" w:rsidRDefault="00D21A64" w:rsidP="001600FD">
      <w:pPr>
        <w:spacing w:before="59"/>
        <w:ind w:right="845"/>
        <w:jc w:val="right"/>
        <w:rPr>
          <w:rFonts w:ascii="Calibri"/>
          <w:sz w:val="24"/>
          <w:szCs w:val="24"/>
        </w:rPr>
      </w:pPr>
      <w:r>
        <w:rPr>
          <w:sz w:val="24"/>
          <w:szCs w:val="24"/>
        </w:rPr>
        <w:pict>
          <v:group id="_x0000_s1357" style="position:absolute;left:0;text-align:left;margin-left:129.2pt;margin-top:-33.4pt;width:348.2pt;height:110.2pt;z-index:487674880;mso-position-horizontal-relative:page" coordorigin="2584,-668" coordsize="6964,2204">
            <v:shape id="_x0000_s1358" type="#_x0000_t75" style="position:absolute;left:2800;top:-56;width:5880;height:1536">
              <v:imagedata r:id="rId43" o:title=""/>
            </v:shape>
            <v:shape id="_x0000_s1359" type="#_x0000_t75" style="position:absolute;left:5192;top:-668;width:2412;height:2148">
              <v:imagedata r:id="rId44" o:title=""/>
            </v:shape>
            <v:shape id="_x0000_s1360" style="position:absolute;left:2592;top:1472;width:6948;height:64" coordorigin="2592,1472" coordsize="6948,64" o:spt="100" adj="0,,0" path="m2592,1472r6948,m2592,1472r,64m4328,1472r,64m6068,1472r,64m7804,1472r,64m9540,1472r,64e" filled="f" strokecolor="#858585" strokeweight=".8pt">
              <v:stroke joinstyle="round"/>
              <v:formulas/>
              <v:path arrowok="t" o:connecttype="segments"/>
            </v:shape>
            <w10:wrap anchorx="page"/>
          </v:group>
        </w:pict>
      </w:r>
      <w:r w:rsidR="001600FD" w:rsidRPr="005D2BF2">
        <w:rPr>
          <w:noProof/>
          <w:sz w:val="24"/>
          <w:szCs w:val="24"/>
          <w:lang w:eastAsia="ru-RU"/>
        </w:rPr>
        <w:drawing>
          <wp:anchor distT="0" distB="0" distL="0" distR="0" simplePos="0" relativeHeight="487675904" behindDoc="0" locked="0" layoutInCell="1" allowOverlap="1" wp14:anchorId="19F34CE2" wp14:editId="25D944BB">
            <wp:simplePos x="0" y="0"/>
            <wp:positionH relativeFrom="page">
              <wp:posOffset>6253479</wp:posOffset>
            </wp:positionH>
            <wp:positionV relativeFrom="paragraph">
              <wp:posOffset>79005</wp:posOffset>
            </wp:positionV>
            <wp:extent cx="83820" cy="83820"/>
            <wp:effectExtent l="0" t="0" r="0" b="0"/>
            <wp:wrapNone/>
            <wp:docPr id="28" name="image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58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0" cy="83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600FD" w:rsidRPr="005D2BF2">
        <w:rPr>
          <w:rFonts w:ascii="Calibri"/>
          <w:spacing w:val="-2"/>
          <w:sz w:val="24"/>
          <w:szCs w:val="24"/>
        </w:rPr>
        <w:t>201</w:t>
      </w:r>
      <w:r w:rsidR="001600FD">
        <w:rPr>
          <w:rFonts w:ascii="Calibri"/>
          <w:spacing w:val="-2"/>
          <w:sz w:val="24"/>
          <w:szCs w:val="24"/>
        </w:rPr>
        <w:t>9</w:t>
      </w:r>
    </w:p>
    <w:p w:rsidR="001600FD" w:rsidRPr="005D2BF2" w:rsidRDefault="001600FD" w:rsidP="001600FD">
      <w:pPr>
        <w:spacing w:before="118"/>
        <w:ind w:right="845"/>
        <w:jc w:val="right"/>
        <w:rPr>
          <w:rFonts w:ascii="Calibri"/>
          <w:sz w:val="24"/>
          <w:szCs w:val="24"/>
        </w:rPr>
      </w:pPr>
      <w:r w:rsidRPr="005D2BF2">
        <w:rPr>
          <w:noProof/>
          <w:sz w:val="24"/>
          <w:szCs w:val="24"/>
          <w:lang w:eastAsia="ru-RU"/>
        </w:rPr>
        <w:drawing>
          <wp:anchor distT="0" distB="0" distL="0" distR="0" simplePos="0" relativeHeight="487676928" behindDoc="0" locked="0" layoutInCell="1" allowOverlap="1" wp14:anchorId="1B2E907A" wp14:editId="64696A4A">
            <wp:simplePos x="0" y="0"/>
            <wp:positionH relativeFrom="page">
              <wp:posOffset>6253479</wp:posOffset>
            </wp:positionH>
            <wp:positionV relativeFrom="paragraph">
              <wp:posOffset>117958</wp:posOffset>
            </wp:positionV>
            <wp:extent cx="83820" cy="81280"/>
            <wp:effectExtent l="0" t="0" r="0" b="0"/>
            <wp:wrapNone/>
            <wp:docPr id="30" name="image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59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0" cy="81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spacing w:val="-2"/>
          <w:sz w:val="24"/>
          <w:szCs w:val="24"/>
        </w:rPr>
        <w:t>2020</w:t>
      </w:r>
    </w:p>
    <w:p w:rsidR="001600FD" w:rsidRPr="005D2BF2" w:rsidRDefault="001600FD" w:rsidP="001600FD">
      <w:pPr>
        <w:pStyle w:val="a3"/>
        <w:rPr>
          <w:rFonts w:ascii="Calibri"/>
          <w:sz w:val="24"/>
          <w:szCs w:val="24"/>
        </w:rPr>
      </w:pPr>
    </w:p>
    <w:p w:rsidR="001600FD" w:rsidRPr="005D2BF2" w:rsidRDefault="001600FD" w:rsidP="001600FD">
      <w:pPr>
        <w:pStyle w:val="a3"/>
        <w:rPr>
          <w:rFonts w:ascii="Calibri"/>
          <w:sz w:val="24"/>
          <w:szCs w:val="24"/>
        </w:rPr>
      </w:pPr>
    </w:p>
    <w:p w:rsidR="001600FD" w:rsidRPr="005D2BF2" w:rsidRDefault="001600FD" w:rsidP="001600FD">
      <w:pPr>
        <w:pStyle w:val="a3"/>
        <w:rPr>
          <w:rFonts w:ascii="Calibri"/>
          <w:sz w:val="24"/>
          <w:szCs w:val="24"/>
        </w:rPr>
      </w:pPr>
    </w:p>
    <w:p w:rsidR="001600FD" w:rsidRPr="001600FD" w:rsidRDefault="001600FD" w:rsidP="001600FD">
      <w:pPr>
        <w:tabs>
          <w:tab w:val="left" w:pos="1984"/>
          <w:tab w:val="left" w:pos="3461"/>
          <w:tab w:val="left" w:pos="5217"/>
        </w:tabs>
        <w:ind w:right="164"/>
        <w:jc w:val="center"/>
        <w:rPr>
          <w:sz w:val="24"/>
          <w:szCs w:val="24"/>
        </w:rPr>
      </w:pPr>
      <w:r w:rsidRPr="001600FD">
        <w:rPr>
          <w:sz w:val="24"/>
          <w:szCs w:val="24"/>
        </w:rPr>
        <w:t>нет</w:t>
      </w:r>
      <w:r w:rsidRPr="001600FD">
        <w:rPr>
          <w:spacing w:val="-4"/>
          <w:sz w:val="24"/>
          <w:szCs w:val="24"/>
        </w:rPr>
        <w:t xml:space="preserve"> </w:t>
      </w:r>
      <w:r w:rsidRPr="001600FD">
        <w:rPr>
          <w:sz w:val="24"/>
          <w:szCs w:val="24"/>
        </w:rPr>
        <w:t>совсем</w:t>
      </w:r>
      <w:r w:rsidRPr="001600FD">
        <w:rPr>
          <w:sz w:val="24"/>
          <w:szCs w:val="24"/>
        </w:rPr>
        <w:tab/>
        <w:t>мало</w:t>
      </w:r>
      <w:r w:rsidRPr="001600FD">
        <w:rPr>
          <w:sz w:val="24"/>
          <w:szCs w:val="24"/>
        </w:rPr>
        <w:tab/>
        <w:t>достаточно</w:t>
      </w:r>
      <w:r w:rsidRPr="001600FD">
        <w:rPr>
          <w:sz w:val="24"/>
          <w:szCs w:val="24"/>
        </w:rPr>
        <w:tab/>
        <w:t>избыточно</w:t>
      </w:r>
    </w:p>
    <w:p w:rsidR="001600FD" w:rsidRPr="005D2BF2" w:rsidRDefault="001600FD" w:rsidP="001600FD">
      <w:pPr>
        <w:pStyle w:val="a3"/>
        <w:spacing w:before="6"/>
        <w:rPr>
          <w:rFonts w:ascii="Calibri"/>
          <w:sz w:val="24"/>
          <w:szCs w:val="24"/>
        </w:rPr>
      </w:pPr>
    </w:p>
    <w:p w:rsidR="001600FD" w:rsidRPr="001600FD" w:rsidRDefault="001600FD" w:rsidP="001600FD">
      <w:pPr>
        <w:spacing w:before="100" w:line="252" w:lineRule="exact"/>
        <w:ind w:left="736" w:right="136"/>
        <w:jc w:val="center"/>
        <w:rPr>
          <w:sz w:val="20"/>
          <w:szCs w:val="20"/>
        </w:rPr>
      </w:pPr>
      <w:r w:rsidRPr="001600FD">
        <w:rPr>
          <w:sz w:val="20"/>
          <w:szCs w:val="20"/>
        </w:rPr>
        <w:t>Рисунок 5.1 – Обеспеченность объектами на рынке услуг производства тепловой энергии, %</w:t>
      </w:r>
    </w:p>
    <w:p w:rsidR="001600FD" w:rsidRPr="001600FD" w:rsidRDefault="001600FD" w:rsidP="001600FD">
      <w:pPr>
        <w:spacing w:line="252" w:lineRule="exact"/>
        <w:ind w:right="107"/>
        <w:jc w:val="center"/>
        <w:rPr>
          <w:sz w:val="20"/>
          <w:szCs w:val="20"/>
        </w:rPr>
      </w:pPr>
      <w:r w:rsidRPr="001600FD">
        <w:rPr>
          <w:sz w:val="20"/>
          <w:szCs w:val="20"/>
        </w:rPr>
        <w:t>опрошенных</w:t>
      </w:r>
    </w:p>
    <w:p w:rsidR="001600FD" w:rsidRPr="005D2BF2" w:rsidRDefault="001600FD" w:rsidP="001600FD">
      <w:pPr>
        <w:pStyle w:val="a3"/>
        <w:spacing w:before="5"/>
        <w:rPr>
          <w:rFonts w:ascii="Arial Narrow"/>
          <w:sz w:val="24"/>
          <w:szCs w:val="24"/>
        </w:rPr>
      </w:pPr>
    </w:p>
    <w:p w:rsidR="001600FD" w:rsidRPr="005D2BF2" w:rsidRDefault="001600FD" w:rsidP="001600FD">
      <w:pPr>
        <w:pStyle w:val="a3"/>
        <w:spacing w:line="225" w:lineRule="auto"/>
        <w:ind w:left="112" w:right="228" w:firstLine="852"/>
        <w:jc w:val="both"/>
        <w:rPr>
          <w:sz w:val="24"/>
          <w:szCs w:val="24"/>
        </w:rPr>
      </w:pPr>
      <w:r w:rsidRPr="005D2BF2">
        <w:rPr>
          <w:sz w:val="24"/>
          <w:szCs w:val="24"/>
        </w:rPr>
        <w:t xml:space="preserve">Более 60 процентов респондентов, как и </w:t>
      </w:r>
      <w:proofErr w:type="gramStart"/>
      <w:r w:rsidRPr="005D2BF2">
        <w:rPr>
          <w:sz w:val="24"/>
          <w:szCs w:val="24"/>
        </w:rPr>
        <w:t>годом</w:t>
      </w:r>
      <w:proofErr w:type="gramEnd"/>
      <w:r w:rsidRPr="005D2BF2">
        <w:rPr>
          <w:sz w:val="24"/>
          <w:szCs w:val="24"/>
        </w:rPr>
        <w:t xml:space="preserve"> ранее, считают, что количество организаций, предоставляющих услуги на </w:t>
      </w:r>
      <w:r>
        <w:rPr>
          <w:sz w:val="24"/>
          <w:szCs w:val="24"/>
        </w:rPr>
        <w:t>данном рынке,</w:t>
      </w:r>
      <w:r w:rsidRPr="005D2BF2">
        <w:rPr>
          <w:sz w:val="24"/>
          <w:szCs w:val="24"/>
        </w:rPr>
        <w:t xml:space="preserve"> в течение последних 3 лет не изменилось. 14,8% процентов респондентов зафиксировали положительную динамику на этом рынке, и лишь 3,7% - отрицательную.</w:t>
      </w:r>
    </w:p>
    <w:p w:rsidR="001600FD" w:rsidRPr="005D2BF2" w:rsidRDefault="001600FD" w:rsidP="001600FD">
      <w:pPr>
        <w:pStyle w:val="a3"/>
        <w:rPr>
          <w:sz w:val="24"/>
          <w:szCs w:val="24"/>
        </w:rPr>
      </w:pPr>
    </w:p>
    <w:p w:rsidR="001600FD" w:rsidRPr="005D2BF2" w:rsidRDefault="001600FD" w:rsidP="001600FD">
      <w:pPr>
        <w:pStyle w:val="a3"/>
        <w:rPr>
          <w:sz w:val="24"/>
          <w:szCs w:val="24"/>
        </w:rPr>
      </w:pPr>
    </w:p>
    <w:p w:rsidR="001600FD" w:rsidRPr="005D2BF2" w:rsidRDefault="001600FD" w:rsidP="001600FD">
      <w:pPr>
        <w:pStyle w:val="a3"/>
        <w:rPr>
          <w:sz w:val="24"/>
          <w:szCs w:val="24"/>
        </w:rPr>
      </w:pPr>
    </w:p>
    <w:p w:rsidR="001600FD" w:rsidRPr="005D2BF2" w:rsidRDefault="001600FD" w:rsidP="001600FD">
      <w:pPr>
        <w:pStyle w:val="a3"/>
        <w:rPr>
          <w:sz w:val="24"/>
          <w:szCs w:val="24"/>
        </w:rPr>
      </w:pPr>
    </w:p>
    <w:p w:rsidR="001600FD" w:rsidRPr="005D2BF2" w:rsidRDefault="001600FD" w:rsidP="001600FD">
      <w:pPr>
        <w:pStyle w:val="a3"/>
        <w:spacing w:before="6"/>
        <w:rPr>
          <w:sz w:val="24"/>
          <w:szCs w:val="24"/>
        </w:rPr>
      </w:pPr>
    </w:p>
    <w:p w:rsidR="001600FD" w:rsidRPr="005D2BF2" w:rsidRDefault="00D21A64" w:rsidP="001600FD">
      <w:pPr>
        <w:spacing w:before="60"/>
        <w:ind w:right="845"/>
        <w:jc w:val="right"/>
        <w:rPr>
          <w:rFonts w:ascii="Calibri"/>
          <w:sz w:val="24"/>
          <w:szCs w:val="24"/>
        </w:rPr>
      </w:pPr>
      <w:r>
        <w:rPr>
          <w:sz w:val="24"/>
          <w:szCs w:val="24"/>
        </w:rPr>
        <w:pict>
          <v:group id="_x0000_s1361" style="position:absolute;left:0;text-align:left;margin-left:129.2pt;margin-top:-49.75pt;width:348.2pt;height:126.8pt;z-index:487677952;mso-position-horizontal-relative:page" coordorigin="2584,-995" coordsize="6964,2536">
            <v:shape id="_x0000_s1362" type="#_x0000_t75" style="position:absolute;left:2800;top:-827;width:5880;height:2316">
              <v:imagedata r:id="rId47" o:title=""/>
            </v:shape>
            <v:shape id="_x0000_s1363" type="#_x0000_t75" style="position:absolute;left:3452;top:-995;width:5884;height:2484">
              <v:imagedata r:id="rId48" o:title=""/>
            </v:shape>
            <v:shape id="_x0000_s1364" style="position:absolute;left:2592;top:1477;width:6948;height:64" coordorigin="2592,1477" coordsize="6948,64" o:spt="100" adj="0,,0" path="m2592,1477r6948,m2592,1477r,64m4328,1477r,64m6068,1477r,64m7804,1477r,64m9540,1477r,64e" filled="f" strokecolor="#858585" strokeweight=".8pt">
              <v:stroke joinstyle="round"/>
              <v:formulas/>
              <v:path arrowok="t" o:connecttype="segments"/>
            </v:shape>
            <w10:wrap anchorx="page"/>
          </v:group>
        </w:pict>
      </w:r>
      <w:r w:rsidR="001600FD" w:rsidRPr="005D2BF2">
        <w:rPr>
          <w:noProof/>
          <w:sz w:val="24"/>
          <w:szCs w:val="24"/>
          <w:lang w:eastAsia="ru-RU"/>
        </w:rPr>
        <w:drawing>
          <wp:anchor distT="0" distB="0" distL="0" distR="0" simplePos="0" relativeHeight="487678976" behindDoc="0" locked="0" layoutInCell="1" allowOverlap="1" wp14:anchorId="3B1F8E25" wp14:editId="449D058C">
            <wp:simplePos x="0" y="0"/>
            <wp:positionH relativeFrom="page">
              <wp:posOffset>6253479</wp:posOffset>
            </wp:positionH>
            <wp:positionV relativeFrom="paragraph">
              <wp:posOffset>79388</wp:posOffset>
            </wp:positionV>
            <wp:extent cx="83820" cy="83820"/>
            <wp:effectExtent l="0" t="0" r="0" b="0"/>
            <wp:wrapNone/>
            <wp:docPr id="32" name="image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62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0" cy="83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600FD" w:rsidRPr="005D2BF2">
        <w:rPr>
          <w:rFonts w:ascii="Calibri"/>
          <w:spacing w:val="-2"/>
          <w:sz w:val="24"/>
          <w:szCs w:val="24"/>
        </w:rPr>
        <w:t>201</w:t>
      </w:r>
      <w:r w:rsidR="001600FD">
        <w:rPr>
          <w:rFonts w:ascii="Calibri"/>
          <w:spacing w:val="-2"/>
          <w:sz w:val="24"/>
          <w:szCs w:val="24"/>
        </w:rPr>
        <w:t>9</w:t>
      </w:r>
    </w:p>
    <w:p w:rsidR="001600FD" w:rsidRPr="005D2BF2" w:rsidRDefault="001600FD" w:rsidP="001600FD">
      <w:pPr>
        <w:spacing w:before="117"/>
        <w:ind w:right="845"/>
        <w:jc w:val="right"/>
        <w:rPr>
          <w:rFonts w:ascii="Calibri"/>
          <w:sz w:val="24"/>
          <w:szCs w:val="24"/>
        </w:rPr>
      </w:pPr>
      <w:r w:rsidRPr="005D2BF2">
        <w:rPr>
          <w:noProof/>
          <w:sz w:val="24"/>
          <w:szCs w:val="24"/>
          <w:lang w:eastAsia="ru-RU"/>
        </w:rPr>
        <w:drawing>
          <wp:anchor distT="0" distB="0" distL="0" distR="0" simplePos="0" relativeHeight="487680000" behindDoc="0" locked="0" layoutInCell="1" allowOverlap="1" wp14:anchorId="56EA991C" wp14:editId="0100AB6E">
            <wp:simplePos x="0" y="0"/>
            <wp:positionH relativeFrom="page">
              <wp:posOffset>6253479</wp:posOffset>
            </wp:positionH>
            <wp:positionV relativeFrom="paragraph">
              <wp:posOffset>117071</wp:posOffset>
            </wp:positionV>
            <wp:extent cx="83820" cy="81280"/>
            <wp:effectExtent l="0" t="0" r="0" b="0"/>
            <wp:wrapNone/>
            <wp:docPr id="34" name="image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63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0" cy="81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spacing w:val="-2"/>
          <w:sz w:val="24"/>
          <w:szCs w:val="24"/>
        </w:rPr>
        <w:t>2020</w:t>
      </w:r>
    </w:p>
    <w:p w:rsidR="001600FD" w:rsidRPr="005D2BF2" w:rsidRDefault="001600FD" w:rsidP="001600FD">
      <w:pPr>
        <w:pStyle w:val="a3"/>
        <w:rPr>
          <w:rFonts w:ascii="Calibri"/>
          <w:sz w:val="24"/>
          <w:szCs w:val="24"/>
        </w:rPr>
      </w:pPr>
    </w:p>
    <w:p w:rsidR="001600FD" w:rsidRPr="005D2BF2" w:rsidRDefault="001600FD" w:rsidP="001600FD">
      <w:pPr>
        <w:pStyle w:val="a3"/>
        <w:rPr>
          <w:rFonts w:ascii="Calibri"/>
          <w:sz w:val="24"/>
          <w:szCs w:val="24"/>
        </w:rPr>
      </w:pPr>
    </w:p>
    <w:p w:rsidR="001600FD" w:rsidRPr="005D2BF2" w:rsidRDefault="001600FD" w:rsidP="001600FD">
      <w:pPr>
        <w:pStyle w:val="a3"/>
        <w:rPr>
          <w:rFonts w:ascii="Calibri"/>
          <w:sz w:val="24"/>
          <w:szCs w:val="24"/>
        </w:rPr>
      </w:pPr>
    </w:p>
    <w:p w:rsidR="001600FD" w:rsidRPr="001600FD" w:rsidRDefault="001600FD" w:rsidP="001600FD">
      <w:pPr>
        <w:tabs>
          <w:tab w:val="left" w:pos="1910"/>
          <w:tab w:val="left" w:pos="3747"/>
          <w:tab w:val="left" w:pos="5056"/>
        </w:tabs>
        <w:ind w:left="378"/>
        <w:jc w:val="center"/>
        <w:rPr>
          <w:sz w:val="24"/>
          <w:szCs w:val="24"/>
        </w:rPr>
      </w:pPr>
      <w:r w:rsidRPr="001600FD">
        <w:rPr>
          <w:sz w:val="24"/>
          <w:szCs w:val="24"/>
        </w:rPr>
        <w:t>снизилось</w:t>
      </w:r>
      <w:r w:rsidRPr="001600FD">
        <w:rPr>
          <w:sz w:val="24"/>
          <w:szCs w:val="24"/>
        </w:rPr>
        <w:tab/>
        <w:t>не</w:t>
      </w:r>
      <w:r w:rsidRPr="001600FD">
        <w:rPr>
          <w:spacing w:val="-2"/>
          <w:sz w:val="24"/>
          <w:szCs w:val="24"/>
        </w:rPr>
        <w:t xml:space="preserve"> </w:t>
      </w:r>
      <w:proofErr w:type="gramStart"/>
      <w:r w:rsidRPr="001600FD">
        <w:rPr>
          <w:sz w:val="24"/>
          <w:szCs w:val="24"/>
        </w:rPr>
        <w:t>изменилось</w:t>
      </w:r>
      <w:proofErr w:type="gramEnd"/>
      <w:r w:rsidRPr="001600FD">
        <w:rPr>
          <w:sz w:val="24"/>
          <w:szCs w:val="24"/>
        </w:rPr>
        <w:tab/>
        <w:t>увеличилось</w:t>
      </w:r>
      <w:r w:rsidRPr="001600FD">
        <w:rPr>
          <w:sz w:val="24"/>
          <w:szCs w:val="24"/>
        </w:rPr>
        <w:tab/>
      </w:r>
      <w:r>
        <w:rPr>
          <w:sz w:val="24"/>
          <w:szCs w:val="24"/>
        </w:rPr>
        <w:t xml:space="preserve">      </w:t>
      </w:r>
      <w:r w:rsidRPr="001600FD">
        <w:rPr>
          <w:sz w:val="24"/>
          <w:szCs w:val="24"/>
        </w:rPr>
        <w:t>затруднились</w:t>
      </w:r>
      <w:r w:rsidRPr="001600FD">
        <w:rPr>
          <w:spacing w:val="-5"/>
          <w:sz w:val="24"/>
          <w:szCs w:val="24"/>
        </w:rPr>
        <w:t xml:space="preserve"> </w:t>
      </w:r>
      <w:r w:rsidRPr="001600FD">
        <w:rPr>
          <w:sz w:val="24"/>
          <w:szCs w:val="24"/>
        </w:rPr>
        <w:t>ответить</w:t>
      </w:r>
    </w:p>
    <w:p w:rsidR="001600FD" w:rsidRPr="005D2BF2" w:rsidRDefault="001600FD" w:rsidP="001600FD">
      <w:pPr>
        <w:pStyle w:val="a3"/>
        <w:spacing w:before="9"/>
        <w:rPr>
          <w:rFonts w:ascii="Calibri"/>
          <w:sz w:val="24"/>
          <w:szCs w:val="24"/>
        </w:rPr>
      </w:pPr>
    </w:p>
    <w:p w:rsidR="001600FD" w:rsidRPr="001600FD" w:rsidRDefault="001600FD" w:rsidP="001600FD">
      <w:pPr>
        <w:spacing w:before="100" w:line="252" w:lineRule="exact"/>
        <w:ind w:left="714" w:right="136"/>
        <w:jc w:val="center"/>
        <w:rPr>
          <w:sz w:val="20"/>
          <w:szCs w:val="20"/>
        </w:rPr>
      </w:pPr>
      <w:r w:rsidRPr="001600FD">
        <w:rPr>
          <w:sz w:val="20"/>
          <w:szCs w:val="20"/>
        </w:rPr>
        <w:t xml:space="preserve">Рисунок 5.2 – Динамика </w:t>
      </w:r>
      <w:proofErr w:type="gramStart"/>
      <w:r w:rsidRPr="001600FD">
        <w:rPr>
          <w:sz w:val="20"/>
          <w:szCs w:val="20"/>
        </w:rPr>
        <w:t>оценки изменения числа объектов рынка услуг производства тепловой</w:t>
      </w:r>
      <w:proofErr w:type="gramEnd"/>
      <w:r w:rsidRPr="001600FD">
        <w:rPr>
          <w:sz w:val="20"/>
          <w:szCs w:val="20"/>
        </w:rPr>
        <w:t xml:space="preserve"> энергии,% к опрошенным</w:t>
      </w:r>
    </w:p>
    <w:p w:rsidR="001600FD" w:rsidRPr="005D2BF2" w:rsidRDefault="001600FD" w:rsidP="001600FD">
      <w:pPr>
        <w:pStyle w:val="a3"/>
        <w:spacing w:before="1"/>
        <w:ind w:left="111" w:right="208" w:firstLine="852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Как и в 201</w:t>
      </w:r>
      <w:r>
        <w:rPr>
          <w:sz w:val="24"/>
          <w:szCs w:val="24"/>
        </w:rPr>
        <w:t>9</w:t>
      </w:r>
      <w:r w:rsidRPr="005D2BF2">
        <w:rPr>
          <w:sz w:val="24"/>
          <w:szCs w:val="24"/>
        </w:rPr>
        <w:t xml:space="preserve"> году, более половины респондентов высказали в той или иной мере неудовлетворенность уровнем цен на </w:t>
      </w:r>
      <w:r>
        <w:rPr>
          <w:sz w:val="24"/>
          <w:szCs w:val="24"/>
        </w:rPr>
        <w:t xml:space="preserve">данном </w:t>
      </w:r>
      <w:r w:rsidRPr="005D2BF2">
        <w:rPr>
          <w:sz w:val="24"/>
          <w:szCs w:val="24"/>
        </w:rPr>
        <w:t>рынке , 57,4% респондентов не удовлетворены в разной степени возможностью выбора поставщиков услуг на этом рынке. Более 60% опрошенных отмечают различного рода неудовлетворенность качеством услуг. Аналогичная ситуация была отмечена в ходе опроса, проведенного в 201</w:t>
      </w:r>
      <w:r>
        <w:rPr>
          <w:sz w:val="24"/>
          <w:szCs w:val="24"/>
        </w:rPr>
        <w:t>9</w:t>
      </w:r>
      <w:r w:rsidRPr="005D2BF2">
        <w:rPr>
          <w:spacing w:val="-7"/>
          <w:sz w:val="24"/>
          <w:szCs w:val="24"/>
        </w:rPr>
        <w:t xml:space="preserve"> </w:t>
      </w:r>
      <w:r w:rsidRPr="005D2BF2">
        <w:rPr>
          <w:spacing w:val="-4"/>
          <w:sz w:val="24"/>
          <w:szCs w:val="24"/>
        </w:rPr>
        <w:t>году.</w:t>
      </w:r>
    </w:p>
    <w:p w:rsidR="001600FD" w:rsidRDefault="00D21A64" w:rsidP="001600FD">
      <w:pPr>
        <w:jc w:val="both"/>
        <w:rPr>
          <w:sz w:val="24"/>
          <w:szCs w:val="24"/>
        </w:rPr>
      </w:pPr>
      <w:r>
        <w:rPr>
          <w:sz w:val="24"/>
          <w:szCs w:val="24"/>
        </w:rPr>
        <w:pict>
          <v:group id="_x0000_s1365" style="position:absolute;left:0;text-align:left;margin-left:162.65pt;margin-top:21.15pt;width:297.2pt;height:104.6pt;z-index:487681024;mso-position-horizontal-relative:page" coordorigin="2432,-654" coordsize="5944,2092">
            <v:shape id="_x0000_s1366" type="#_x0000_t75" style="position:absolute;left:2700;top:-655;width:4688;height:2036">
              <v:imagedata r:id="rId51" o:title=""/>
            </v:shape>
            <v:shape id="_x0000_s1367" type="#_x0000_t75" style="position:absolute;left:3416;top:261;width:4688;height:1120">
              <v:imagedata r:id="rId52" o:title=""/>
            </v:shape>
            <v:shape id="_x0000_s1368" style="position:absolute;left:2440;top:1373;width:5928;height:64" coordorigin="2440,1374" coordsize="5928,64" o:spt="100" adj="0,,0" path="m2440,1374r5928,m2440,1374r,64m4416,1374r,64m6392,1374r,64m8368,1374r,64e" filled="f" strokecolor="#858585" strokeweight=".8pt">
              <v:stroke joinstyle="round"/>
              <v:formulas/>
              <v:path arrowok="t" o:connecttype="segments"/>
            </v:shape>
            <w10:wrap anchorx="page"/>
          </v:group>
        </w:pict>
      </w:r>
    </w:p>
    <w:p w:rsidR="001600FD" w:rsidRDefault="001600FD" w:rsidP="001600FD">
      <w:pPr>
        <w:rPr>
          <w:sz w:val="24"/>
          <w:szCs w:val="24"/>
        </w:rPr>
      </w:pPr>
    </w:p>
    <w:p w:rsidR="001600FD" w:rsidRPr="001600FD" w:rsidRDefault="001600FD" w:rsidP="001600FD">
      <w:pPr>
        <w:spacing w:before="178" w:line="355" w:lineRule="auto"/>
        <w:ind w:left="8090" w:right="605"/>
        <w:rPr>
          <w:rFonts w:ascii="Calibri" w:hAnsi="Calibri"/>
          <w:sz w:val="20"/>
          <w:szCs w:val="20"/>
        </w:rPr>
      </w:pPr>
      <w:r w:rsidRPr="001600FD">
        <w:rPr>
          <w:noProof/>
          <w:sz w:val="20"/>
          <w:szCs w:val="20"/>
          <w:lang w:eastAsia="ru-RU"/>
        </w:rPr>
        <w:drawing>
          <wp:anchor distT="0" distB="0" distL="0" distR="0" simplePos="0" relativeHeight="487686144" behindDoc="0" locked="0" layoutInCell="1" allowOverlap="1" wp14:anchorId="256CFD7A" wp14:editId="614500D1">
            <wp:simplePos x="0" y="0"/>
            <wp:positionH relativeFrom="page">
              <wp:posOffset>5679440</wp:posOffset>
            </wp:positionH>
            <wp:positionV relativeFrom="paragraph">
              <wp:posOffset>156105</wp:posOffset>
            </wp:positionV>
            <wp:extent cx="81280" cy="81280"/>
            <wp:effectExtent l="0" t="0" r="0" b="0"/>
            <wp:wrapNone/>
            <wp:docPr id="40" name="image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66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" cy="81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600FD">
        <w:rPr>
          <w:noProof/>
          <w:sz w:val="20"/>
          <w:szCs w:val="20"/>
          <w:lang w:eastAsia="ru-RU"/>
        </w:rPr>
        <w:drawing>
          <wp:anchor distT="0" distB="0" distL="0" distR="0" simplePos="0" relativeHeight="487687168" behindDoc="0" locked="0" layoutInCell="1" allowOverlap="1" wp14:anchorId="2F3D476A" wp14:editId="5CE98027">
            <wp:simplePos x="0" y="0"/>
            <wp:positionH relativeFrom="page">
              <wp:posOffset>5679440</wp:posOffset>
            </wp:positionH>
            <wp:positionV relativeFrom="paragraph">
              <wp:posOffset>384706</wp:posOffset>
            </wp:positionV>
            <wp:extent cx="81280" cy="83820"/>
            <wp:effectExtent l="0" t="0" r="0" b="0"/>
            <wp:wrapNone/>
            <wp:docPr id="42" name="image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50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" cy="83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Pr="001600FD">
        <w:rPr>
          <w:rFonts w:ascii="Calibri" w:hAnsi="Calibri"/>
          <w:sz w:val="20"/>
          <w:szCs w:val="20"/>
        </w:rPr>
        <w:t>неудовлетворены</w:t>
      </w:r>
      <w:proofErr w:type="spellEnd"/>
      <w:r w:rsidRPr="001600FD">
        <w:rPr>
          <w:rFonts w:ascii="Calibri" w:hAnsi="Calibri"/>
          <w:sz w:val="20"/>
          <w:szCs w:val="20"/>
        </w:rPr>
        <w:t xml:space="preserve"> удовлетворены</w:t>
      </w:r>
    </w:p>
    <w:p w:rsidR="001600FD" w:rsidRDefault="001600FD" w:rsidP="001600FD">
      <w:pPr>
        <w:tabs>
          <w:tab w:val="left" w:pos="8665"/>
        </w:tabs>
        <w:rPr>
          <w:sz w:val="24"/>
          <w:szCs w:val="24"/>
        </w:rPr>
      </w:pPr>
    </w:p>
    <w:p w:rsidR="001600FD" w:rsidRDefault="001600FD" w:rsidP="001600FD">
      <w:pPr>
        <w:rPr>
          <w:sz w:val="24"/>
          <w:szCs w:val="24"/>
        </w:rPr>
      </w:pPr>
    </w:p>
    <w:p w:rsidR="001600FD" w:rsidRDefault="001600FD" w:rsidP="001600FD">
      <w:pPr>
        <w:rPr>
          <w:sz w:val="24"/>
          <w:szCs w:val="24"/>
        </w:rPr>
      </w:pPr>
    </w:p>
    <w:p w:rsidR="001600FD" w:rsidRPr="001600FD" w:rsidRDefault="001600FD" w:rsidP="001600FD">
      <w:pPr>
        <w:rPr>
          <w:sz w:val="24"/>
          <w:szCs w:val="24"/>
        </w:rPr>
      </w:pPr>
    </w:p>
    <w:p w:rsidR="001600FD" w:rsidRPr="00FD71F6" w:rsidRDefault="001600FD" w:rsidP="001600FD">
      <w:pPr>
        <w:tabs>
          <w:tab w:val="left" w:pos="1578"/>
        </w:tabs>
        <w:rPr>
          <w:sz w:val="20"/>
          <w:szCs w:val="20"/>
        </w:rPr>
      </w:pPr>
      <w:r>
        <w:rPr>
          <w:sz w:val="24"/>
          <w:szCs w:val="24"/>
        </w:rPr>
        <w:tab/>
        <w:t xml:space="preserve">            </w:t>
      </w:r>
      <w:r w:rsidRPr="00FD71F6">
        <w:rPr>
          <w:sz w:val="20"/>
          <w:szCs w:val="20"/>
        </w:rPr>
        <w:t xml:space="preserve">возможность выбора    </w:t>
      </w:r>
      <w:r w:rsidR="00FD71F6">
        <w:rPr>
          <w:sz w:val="20"/>
          <w:szCs w:val="20"/>
        </w:rPr>
        <w:t xml:space="preserve">       </w:t>
      </w:r>
      <w:r w:rsidRPr="00FD71F6">
        <w:rPr>
          <w:sz w:val="20"/>
          <w:szCs w:val="20"/>
        </w:rPr>
        <w:t>уровень цен</w:t>
      </w:r>
      <w:r w:rsidRPr="00FD71F6">
        <w:rPr>
          <w:sz w:val="20"/>
          <w:szCs w:val="20"/>
        </w:rPr>
        <w:tab/>
      </w:r>
      <w:r w:rsidR="00FD71F6">
        <w:rPr>
          <w:sz w:val="20"/>
          <w:szCs w:val="20"/>
        </w:rPr>
        <w:t xml:space="preserve">                 </w:t>
      </w:r>
      <w:r w:rsidRPr="00FD71F6">
        <w:rPr>
          <w:sz w:val="20"/>
          <w:szCs w:val="20"/>
        </w:rPr>
        <w:t>качество услуг</w:t>
      </w:r>
    </w:p>
    <w:p w:rsidR="001600FD" w:rsidRPr="001600FD" w:rsidRDefault="001600FD" w:rsidP="001600FD">
      <w:pPr>
        <w:tabs>
          <w:tab w:val="left" w:pos="1578"/>
        </w:tabs>
        <w:rPr>
          <w:sz w:val="24"/>
          <w:szCs w:val="24"/>
        </w:rPr>
      </w:pPr>
    </w:p>
    <w:p w:rsidR="001600FD" w:rsidRPr="001600FD" w:rsidRDefault="001600FD" w:rsidP="001600FD">
      <w:pPr>
        <w:tabs>
          <w:tab w:val="left" w:pos="1578"/>
        </w:tabs>
        <w:jc w:val="center"/>
        <w:rPr>
          <w:sz w:val="20"/>
          <w:szCs w:val="20"/>
        </w:rPr>
      </w:pPr>
      <w:r w:rsidRPr="001600FD">
        <w:rPr>
          <w:sz w:val="20"/>
          <w:szCs w:val="20"/>
        </w:rPr>
        <w:t>Рисунок 5.3– Показатели удовлетворенности на рынке производства тепловой энергии,</w:t>
      </w:r>
    </w:p>
    <w:p w:rsidR="001600FD" w:rsidRPr="001600FD" w:rsidRDefault="001600FD" w:rsidP="001600FD">
      <w:pPr>
        <w:tabs>
          <w:tab w:val="left" w:pos="1578"/>
        </w:tabs>
        <w:jc w:val="center"/>
        <w:rPr>
          <w:sz w:val="20"/>
          <w:szCs w:val="20"/>
        </w:rPr>
      </w:pPr>
      <w:r w:rsidRPr="001600FD">
        <w:rPr>
          <w:sz w:val="20"/>
          <w:szCs w:val="20"/>
        </w:rPr>
        <w:lastRenderedPageBreak/>
        <w:t>% опрошенных</w:t>
      </w:r>
    </w:p>
    <w:p w:rsidR="001600FD" w:rsidRDefault="001600FD" w:rsidP="001600FD">
      <w:pPr>
        <w:tabs>
          <w:tab w:val="left" w:pos="1578"/>
        </w:tabs>
        <w:rPr>
          <w:sz w:val="24"/>
          <w:szCs w:val="24"/>
        </w:rPr>
      </w:pPr>
    </w:p>
    <w:p w:rsidR="001600FD" w:rsidRPr="005D2BF2" w:rsidRDefault="001600FD" w:rsidP="001600FD">
      <w:pPr>
        <w:pStyle w:val="a3"/>
        <w:ind w:left="112" w:right="210" w:firstLine="851"/>
        <w:jc w:val="both"/>
        <w:rPr>
          <w:sz w:val="24"/>
          <w:szCs w:val="24"/>
        </w:rPr>
      </w:pPr>
      <w:r w:rsidRPr="005D2BF2">
        <w:rPr>
          <w:sz w:val="24"/>
          <w:szCs w:val="24"/>
        </w:rPr>
        <w:t xml:space="preserve">Таким образом, рынок услуг </w:t>
      </w:r>
      <w:r w:rsidR="00E1110E">
        <w:rPr>
          <w:sz w:val="24"/>
          <w:szCs w:val="24"/>
        </w:rPr>
        <w:t>производства тепловой энергии</w:t>
      </w:r>
      <w:r w:rsidRPr="005D2BF2">
        <w:rPr>
          <w:sz w:val="24"/>
          <w:szCs w:val="24"/>
        </w:rPr>
        <w:t xml:space="preserve"> представлен в районе достаточным количеством субъектов. Уровень конкуренции на нем практически не изменился за последние три года, в связи с этим организации, действующие на данном рынке, устанавливают высокие цены, по мнению большинства потребителей, при этом более 7,4% респондентов отмечают превышение цен на </w:t>
      </w:r>
      <w:r w:rsidR="00E1110E">
        <w:rPr>
          <w:sz w:val="24"/>
          <w:szCs w:val="24"/>
        </w:rPr>
        <w:t>данном рынке</w:t>
      </w:r>
      <w:r w:rsidRPr="005D2BF2">
        <w:rPr>
          <w:sz w:val="24"/>
          <w:szCs w:val="24"/>
        </w:rPr>
        <w:t xml:space="preserve"> по сравнению с другими регионами. Доля </w:t>
      </w:r>
      <w:proofErr w:type="gramStart"/>
      <w:r w:rsidRPr="005D2BF2">
        <w:rPr>
          <w:sz w:val="24"/>
          <w:szCs w:val="24"/>
        </w:rPr>
        <w:t>неудовлетворенных</w:t>
      </w:r>
      <w:proofErr w:type="gramEnd"/>
      <w:r w:rsidRPr="005D2BF2">
        <w:rPr>
          <w:sz w:val="24"/>
          <w:szCs w:val="24"/>
        </w:rPr>
        <w:t xml:space="preserve"> ценовой политикой на </w:t>
      </w:r>
      <w:r w:rsidR="00E1110E">
        <w:rPr>
          <w:sz w:val="24"/>
          <w:szCs w:val="24"/>
        </w:rPr>
        <w:t xml:space="preserve">данном </w:t>
      </w:r>
      <w:r w:rsidRPr="005D2BF2">
        <w:rPr>
          <w:sz w:val="24"/>
          <w:szCs w:val="24"/>
        </w:rPr>
        <w:t>рынке оказалась больше, чем доля удовлетворенных. Респонденты в целом также недовольны качеством услуг и возможностью выбора организаций, их оказывающих.</w:t>
      </w:r>
    </w:p>
    <w:p w:rsidR="001600FD" w:rsidRPr="005D2BF2" w:rsidRDefault="001600FD" w:rsidP="001600FD">
      <w:pPr>
        <w:pStyle w:val="a3"/>
        <w:rPr>
          <w:sz w:val="24"/>
          <w:szCs w:val="24"/>
        </w:rPr>
      </w:pPr>
    </w:p>
    <w:p w:rsidR="00FD71F6" w:rsidRPr="00FF0E71" w:rsidRDefault="00FD71F6" w:rsidP="00FD71F6">
      <w:pPr>
        <w:widowControl/>
        <w:numPr>
          <w:ilvl w:val="1"/>
          <w:numId w:val="11"/>
        </w:numPr>
        <w:autoSpaceDE/>
        <w:autoSpaceDN/>
        <w:spacing w:line="238" w:lineRule="auto"/>
        <w:jc w:val="center"/>
        <w:rPr>
          <w:b/>
          <w:bCs/>
          <w:sz w:val="24"/>
          <w:szCs w:val="24"/>
          <w:u w:val="single"/>
          <w:lang w:eastAsia="ru-RU"/>
        </w:rPr>
      </w:pPr>
      <w:r w:rsidRPr="00FF0E71">
        <w:rPr>
          <w:b/>
          <w:bCs/>
          <w:sz w:val="24"/>
          <w:szCs w:val="24"/>
          <w:u w:val="single"/>
          <w:lang w:eastAsia="ru-RU"/>
        </w:rPr>
        <w:t>Рынок выполнения работ по благоустройству городской среды</w:t>
      </w:r>
    </w:p>
    <w:p w:rsidR="00FD71F6" w:rsidRPr="00FD71F6" w:rsidRDefault="00FD71F6" w:rsidP="00FD71F6">
      <w:pPr>
        <w:widowControl/>
        <w:autoSpaceDE/>
        <w:autoSpaceDN/>
        <w:spacing w:line="238" w:lineRule="auto"/>
        <w:rPr>
          <w:b/>
          <w:bCs/>
          <w:sz w:val="28"/>
          <w:szCs w:val="28"/>
          <w:u w:val="single"/>
          <w:lang w:eastAsia="ru-RU"/>
        </w:rPr>
      </w:pPr>
    </w:p>
    <w:p w:rsidR="00FD71F6" w:rsidRPr="005D2BF2" w:rsidRDefault="00E06211" w:rsidP="00FD71F6">
      <w:pPr>
        <w:pStyle w:val="a3"/>
        <w:spacing w:before="70"/>
        <w:ind w:left="111" w:right="214" w:firstLine="852"/>
        <w:jc w:val="both"/>
        <w:rPr>
          <w:sz w:val="24"/>
          <w:szCs w:val="24"/>
        </w:rPr>
      </w:pPr>
      <w:r>
        <w:rPr>
          <w:sz w:val="24"/>
          <w:szCs w:val="24"/>
        </w:rPr>
        <w:t>Б</w:t>
      </w:r>
      <w:r w:rsidR="00FD71F6" w:rsidRPr="005D2BF2">
        <w:rPr>
          <w:sz w:val="24"/>
          <w:szCs w:val="24"/>
        </w:rPr>
        <w:t>ольшинство респондентов</w:t>
      </w:r>
      <w:r>
        <w:rPr>
          <w:sz w:val="24"/>
          <w:szCs w:val="24"/>
        </w:rPr>
        <w:t xml:space="preserve"> 51,5%</w:t>
      </w:r>
      <w:r w:rsidR="00FD71F6" w:rsidRPr="005D2BF2">
        <w:rPr>
          <w:sz w:val="24"/>
          <w:szCs w:val="24"/>
        </w:rPr>
        <w:t>,</w:t>
      </w:r>
      <w:r w:rsidR="005518A8">
        <w:rPr>
          <w:sz w:val="24"/>
          <w:szCs w:val="24"/>
        </w:rPr>
        <w:t xml:space="preserve"> как и </w:t>
      </w:r>
      <w:proofErr w:type="gramStart"/>
      <w:r w:rsidR="005518A8">
        <w:rPr>
          <w:sz w:val="24"/>
          <w:szCs w:val="24"/>
        </w:rPr>
        <w:t>годом</w:t>
      </w:r>
      <w:proofErr w:type="gramEnd"/>
      <w:r w:rsidR="005518A8">
        <w:rPr>
          <w:sz w:val="24"/>
          <w:szCs w:val="24"/>
        </w:rPr>
        <w:t xml:space="preserve"> ранее, </w:t>
      </w:r>
      <w:r w:rsidR="00FD71F6" w:rsidRPr="005D2BF2">
        <w:rPr>
          <w:sz w:val="24"/>
          <w:szCs w:val="24"/>
        </w:rPr>
        <w:t xml:space="preserve"> считает, что в районе недостаточно организаций, предоставляющих услуги </w:t>
      </w:r>
      <w:r w:rsidR="00FD71F6">
        <w:rPr>
          <w:sz w:val="24"/>
          <w:szCs w:val="24"/>
        </w:rPr>
        <w:t>по выполнению работ по благоустройству городской среды, 1</w:t>
      </w:r>
      <w:r w:rsidR="00FD71F6" w:rsidRPr="005D2BF2">
        <w:rPr>
          <w:sz w:val="24"/>
          <w:szCs w:val="24"/>
        </w:rPr>
        <w:t>8,9% опрошенных считают достаточным количество объектов, отсутствие таких организаций отмечает 1,9% опрошенных.</w:t>
      </w:r>
    </w:p>
    <w:p w:rsidR="00FD71F6" w:rsidRPr="005D2BF2" w:rsidRDefault="00FD71F6" w:rsidP="00FD71F6">
      <w:pPr>
        <w:pStyle w:val="a3"/>
        <w:rPr>
          <w:sz w:val="24"/>
          <w:szCs w:val="24"/>
        </w:rPr>
      </w:pPr>
    </w:p>
    <w:p w:rsidR="00FD71F6" w:rsidRPr="005D2BF2" w:rsidRDefault="00FD71F6" w:rsidP="00FD71F6">
      <w:pPr>
        <w:pStyle w:val="a3"/>
        <w:rPr>
          <w:sz w:val="24"/>
          <w:szCs w:val="24"/>
        </w:rPr>
      </w:pPr>
    </w:p>
    <w:p w:rsidR="00FD71F6" w:rsidRPr="005D2BF2" w:rsidRDefault="00FD71F6" w:rsidP="00FD71F6">
      <w:pPr>
        <w:pStyle w:val="a3"/>
        <w:rPr>
          <w:sz w:val="24"/>
          <w:szCs w:val="24"/>
        </w:rPr>
      </w:pPr>
    </w:p>
    <w:p w:rsidR="00FD71F6" w:rsidRPr="005D2BF2" w:rsidRDefault="00FD71F6" w:rsidP="00FD71F6">
      <w:pPr>
        <w:pStyle w:val="a3"/>
        <w:spacing w:before="5"/>
        <w:rPr>
          <w:sz w:val="24"/>
          <w:szCs w:val="24"/>
        </w:rPr>
      </w:pPr>
    </w:p>
    <w:p w:rsidR="00FD71F6" w:rsidRPr="005D2BF2" w:rsidRDefault="00D21A64" w:rsidP="00FD71F6">
      <w:pPr>
        <w:ind w:right="970"/>
        <w:jc w:val="right"/>
        <w:rPr>
          <w:rFonts w:ascii="Calibri"/>
          <w:sz w:val="24"/>
          <w:szCs w:val="24"/>
        </w:rPr>
      </w:pPr>
      <w:r>
        <w:rPr>
          <w:sz w:val="24"/>
          <w:szCs w:val="24"/>
        </w:rPr>
        <w:pict>
          <v:group id="_x0000_s1370" style="position:absolute;left:0;text-align:left;margin-left:109.2pt;margin-top:-43.4pt;width:361.4pt;height:117.6pt;z-index:487689216;mso-position-horizontal-relative:page" coordorigin="2184,-868" coordsize="7228,2352">
            <v:shape id="_x0000_s1371" type="#_x0000_t75" style="position:absolute;left:2400;top:-856;width:6108;height:2284">
              <v:imagedata r:id="rId55" o:title=""/>
            </v:shape>
            <v:shape id="_x0000_s1372" type="#_x0000_t75" style="position:absolute;left:3080;top:-868;width:6112;height:2296">
              <v:imagedata r:id="rId56" o:title=""/>
            </v:shape>
            <v:shape id="_x0000_s1373" style="position:absolute;left:2192;top:1420;width:7212;height:64" coordorigin="2192,1420" coordsize="7212,64" o:spt="100" adj="0,,0" path="m2192,1420r7212,m2192,1420r,64m3996,1420r,64m5796,1420r,64m7600,1420r,64m9404,1420r,64e" filled="f" strokecolor="#858585" strokeweight=".8pt">
              <v:stroke joinstyle="round"/>
              <v:formulas/>
              <v:path arrowok="t" o:connecttype="segments"/>
            </v:shape>
            <w10:wrap anchorx="page"/>
          </v:group>
        </w:pict>
      </w:r>
      <w:r w:rsidR="00FD71F6" w:rsidRPr="005D2BF2">
        <w:rPr>
          <w:noProof/>
          <w:sz w:val="24"/>
          <w:szCs w:val="24"/>
          <w:lang w:eastAsia="ru-RU"/>
        </w:rPr>
        <w:drawing>
          <wp:anchor distT="0" distB="0" distL="0" distR="0" simplePos="0" relativeHeight="487690240" behindDoc="0" locked="0" layoutInCell="1" allowOverlap="1" wp14:anchorId="0D91D484" wp14:editId="2E928E7E">
            <wp:simplePos x="0" y="0"/>
            <wp:positionH relativeFrom="page">
              <wp:posOffset>6174740</wp:posOffset>
            </wp:positionH>
            <wp:positionV relativeFrom="paragraph">
              <wp:posOffset>43284</wp:posOffset>
            </wp:positionV>
            <wp:extent cx="83820" cy="81280"/>
            <wp:effectExtent l="0" t="0" r="0" b="0"/>
            <wp:wrapNone/>
            <wp:docPr id="44" name="image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95.pn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0" cy="81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D71F6" w:rsidRPr="005D2BF2">
        <w:rPr>
          <w:rFonts w:ascii="Calibri"/>
          <w:spacing w:val="-2"/>
          <w:sz w:val="24"/>
          <w:szCs w:val="24"/>
        </w:rPr>
        <w:t>201</w:t>
      </w:r>
      <w:r w:rsidR="00FD71F6">
        <w:rPr>
          <w:rFonts w:ascii="Calibri"/>
          <w:spacing w:val="-2"/>
          <w:sz w:val="24"/>
          <w:szCs w:val="24"/>
        </w:rPr>
        <w:t>9</w:t>
      </w:r>
    </w:p>
    <w:p w:rsidR="00FD71F6" w:rsidRPr="005D2BF2" w:rsidRDefault="00FD71F6" w:rsidP="00FD71F6">
      <w:pPr>
        <w:spacing w:before="106"/>
        <w:ind w:right="970"/>
        <w:jc w:val="right"/>
        <w:rPr>
          <w:rFonts w:ascii="Calibri"/>
          <w:sz w:val="24"/>
          <w:szCs w:val="24"/>
        </w:rPr>
      </w:pPr>
      <w:r w:rsidRPr="005D2BF2">
        <w:rPr>
          <w:noProof/>
          <w:sz w:val="24"/>
          <w:szCs w:val="24"/>
          <w:lang w:eastAsia="ru-RU"/>
        </w:rPr>
        <w:drawing>
          <wp:anchor distT="0" distB="0" distL="0" distR="0" simplePos="0" relativeHeight="487691264" behindDoc="0" locked="0" layoutInCell="1" allowOverlap="1" wp14:anchorId="477136A3" wp14:editId="5D49F443">
            <wp:simplePos x="0" y="0"/>
            <wp:positionH relativeFrom="page">
              <wp:posOffset>6174740</wp:posOffset>
            </wp:positionH>
            <wp:positionV relativeFrom="paragraph">
              <wp:posOffset>109163</wp:posOffset>
            </wp:positionV>
            <wp:extent cx="83820" cy="83820"/>
            <wp:effectExtent l="0" t="0" r="0" b="0"/>
            <wp:wrapNone/>
            <wp:docPr id="46" name="image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73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0" cy="83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spacing w:val="-2"/>
          <w:sz w:val="24"/>
          <w:szCs w:val="24"/>
        </w:rPr>
        <w:t>2020</w:t>
      </w:r>
    </w:p>
    <w:p w:rsidR="00FD71F6" w:rsidRPr="005D2BF2" w:rsidRDefault="00FD71F6" w:rsidP="00FD71F6">
      <w:pPr>
        <w:pStyle w:val="a3"/>
        <w:rPr>
          <w:rFonts w:ascii="Calibri"/>
          <w:sz w:val="24"/>
          <w:szCs w:val="24"/>
        </w:rPr>
      </w:pPr>
    </w:p>
    <w:p w:rsidR="00FD71F6" w:rsidRPr="005D2BF2" w:rsidRDefault="00FD71F6" w:rsidP="00FD71F6">
      <w:pPr>
        <w:pStyle w:val="a3"/>
        <w:rPr>
          <w:rFonts w:ascii="Calibri"/>
          <w:sz w:val="24"/>
          <w:szCs w:val="24"/>
        </w:rPr>
      </w:pPr>
    </w:p>
    <w:p w:rsidR="00FD71F6" w:rsidRPr="005D2BF2" w:rsidRDefault="00FD71F6" w:rsidP="00FD71F6">
      <w:pPr>
        <w:pStyle w:val="a3"/>
        <w:rPr>
          <w:rFonts w:ascii="Calibri"/>
          <w:sz w:val="24"/>
          <w:szCs w:val="24"/>
        </w:rPr>
      </w:pPr>
    </w:p>
    <w:p w:rsidR="00FD71F6" w:rsidRPr="005D2BF2" w:rsidRDefault="00FD71F6" w:rsidP="00FD71F6">
      <w:pPr>
        <w:tabs>
          <w:tab w:val="left" w:pos="3654"/>
          <w:tab w:val="left" w:pos="5201"/>
          <w:tab w:val="left" w:pos="7024"/>
        </w:tabs>
        <w:ind w:left="1607"/>
        <w:rPr>
          <w:rFonts w:ascii="Calibri" w:hAnsi="Calibri"/>
          <w:sz w:val="24"/>
          <w:szCs w:val="24"/>
        </w:rPr>
      </w:pPr>
      <w:r w:rsidRPr="005D2BF2">
        <w:rPr>
          <w:rFonts w:ascii="Calibri" w:hAnsi="Calibri"/>
          <w:sz w:val="24"/>
          <w:szCs w:val="24"/>
        </w:rPr>
        <w:t>нет</w:t>
      </w:r>
      <w:r w:rsidRPr="005D2BF2">
        <w:rPr>
          <w:rFonts w:ascii="Calibri" w:hAnsi="Calibri"/>
          <w:spacing w:val="-4"/>
          <w:sz w:val="24"/>
          <w:szCs w:val="24"/>
        </w:rPr>
        <w:t xml:space="preserve"> </w:t>
      </w:r>
      <w:r w:rsidRPr="005D2BF2">
        <w:rPr>
          <w:rFonts w:ascii="Calibri" w:hAnsi="Calibri"/>
          <w:sz w:val="24"/>
          <w:szCs w:val="24"/>
        </w:rPr>
        <w:t>совсем</w:t>
      </w:r>
      <w:r w:rsidRPr="005D2BF2">
        <w:rPr>
          <w:rFonts w:ascii="Calibri" w:hAnsi="Calibri"/>
          <w:sz w:val="24"/>
          <w:szCs w:val="24"/>
        </w:rPr>
        <w:tab/>
        <w:t>мало</w:t>
      </w:r>
      <w:r w:rsidRPr="005D2BF2">
        <w:rPr>
          <w:rFonts w:ascii="Calibri" w:hAnsi="Calibri"/>
          <w:sz w:val="24"/>
          <w:szCs w:val="24"/>
        </w:rPr>
        <w:tab/>
        <w:t>достаточно</w:t>
      </w:r>
      <w:r w:rsidRPr="005D2BF2">
        <w:rPr>
          <w:rFonts w:ascii="Calibri" w:hAnsi="Calibri"/>
          <w:sz w:val="24"/>
          <w:szCs w:val="24"/>
        </w:rPr>
        <w:tab/>
        <w:t>избыточно</w:t>
      </w:r>
    </w:p>
    <w:p w:rsidR="00FD71F6" w:rsidRPr="005D2BF2" w:rsidRDefault="00FD71F6" w:rsidP="00FD71F6">
      <w:pPr>
        <w:pStyle w:val="a3"/>
        <w:spacing w:before="6"/>
        <w:rPr>
          <w:rFonts w:ascii="Calibri"/>
          <w:sz w:val="24"/>
          <w:szCs w:val="24"/>
        </w:rPr>
      </w:pPr>
    </w:p>
    <w:p w:rsidR="00FD71F6" w:rsidRPr="00FD71F6" w:rsidRDefault="00B04FDA" w:rsidP="00FD71F6">
      <w:pPr>
        <w:spacing w:before="100"/>
        <w:ind w:left="1379"/>
        <w:jc w:val="center"/>
        <w:rPr>
          <w:sz w:val="20"/>
          <w:szCs w:val="20"/>
        </w:rPr>
      </w:pPr>
      <w:r>
        <w:rPr>
          <w:sz w:val="20"/>
          <w:szCs w:val="20"/>
        </w:rPr>
        <w:t>Рисунок 6</w:t>
      </w:r>
      <w:r w:rsidR="00FD71F6" w:rsidRPr="00FD71F6">
        <w:rPr>
          <w:sz w:val="20"/>
          <w:szCs w:val="20"/>
        </w:rPr>
        <w:t>.1– Обеспеченность объектами на рынке работ по благоустройству городской среды, % опрошенных</w:t>
      </w:r>
    </w:p>
    <w:p w:rsidR="00FD71F6" w:rsidRPr="005D2BF2" w:rsidRDefault="00FD71F6" w:rsidP="00FD71F6">
      <w:pPr>
        <w:pStyle w:val="a3"/>
        <w:spacing w:before="10"/>
        <w:rPr>
          <w:rFonts w:ascii="Arial Narrow"/>
          <w:sz w:val="24"/>
          <w:szCs w:val="24"/>
        </w:rPr>
      </w:pPr>
    </w:p>
    <w:p w:rsidR="00FD71F6" w:rsidRPr="005D2BF2" w:rsidRDefault="00FD71F6" w:rsidP="00FD71F6">
      <w:pPr>
        <w:pStyle w:val="a3"/>
        <w:spacing w:before="1"/>
        <w:ind w:left="111" w:right="209" w:firstLine="852"/>
        <w:jc w:val="both"/>
        <w:rPr>
          <w:sz w:val="24"/>
          <w:szCs w:val="24"/>
        </w:rPr>
      </w:pPr>
      <w:r w:rsidRPr="005D2BF2">
        <w:rPr>
          <w:sz w:val="24"/>
          <w:szCs w:val="24"/>
        </w:rPr>
        <w:t xml:space="preserve">В течение последних 3 лет 21,8% респондентов не заметили изменений количества субъектов, представляющих </w:t>
      </w:r>
      <w:r w:rsidR="00B04FDA">
        <w:rPr>
          <w:sz w:val="24"/>
          <w:szCs w:val="24"/>
        </w:rPr>
        <w:t xml:space="preserve">данный </w:t>
      </w:r>
      <w:r w:rsidRPr="005D2BF2">
        <w:rPr>
          <w:sz w:val="24"/>
          <w:szCs w:val="24"/>
        </w:rPr>
        <w:t>рынок. Положительную динамику отметили 21,8%, отрицательную – 37,5%. В 2018 году большинство респондентов (57%) не было зафиксировано изменений количества таких организаций.</w:t>
      </w:r>
    </w:p>
    <w:p w:rsidR="00FD71F6" w:rsidRPr="005D2BF2" w:rsidRDefault="00FD71F6" w:rsidP="00FD71F6">
      <w:pPr>
        <w:pStyle w:val="a3"/>
        <w:ind w:left="111" w:right="213" w:firstLine="852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Качеством оказываемых услуг удовлетворены 33,4% респондентов, однако, как и в предыдущем году, велик процент неудовлетворенных – 48,2%. Также респонденты не</w:t>
      </w:r>
      <w:r w:rsidR="00B04FDA">
        <w:rPr>
          <w:sz w:val="24"/>
          <w:szCs w:val="24"/>
        </w:rPr>
        <w:t xml:space="preserve"> </w:t>
      </w:r>
      <w:r w:rsidR="00B04FDA" w:rsidRPr="005D2BF2">
        <w:rPr>
          <w:sz w:val="24"/>
          <w:szCs w:val="24"/>
        </w:rPr>
        <w:t>удовлетворены</w:t>
      </w:r>
      <w:r w:rsidRPr="005D2BF2">
        <w:rPr>
          <w:sz w:val="24"/>
          <w:szCs w:val="24"/>
        </w:rPr>
        <w:t xml:space="preserve"> ценами и возможностью выбора (51,9% и 42,6% соответственно).</w:t>
      </w:r>
    </w:p>
    <w:p w:rsidR="00FD71F6" w:rsidRPr="005D2BF2" w:rsidRDefault="00D21A64" w:rsidP="00FD71F6">
      <w:pPr>
        <w:pStyle w:val="a3"/>
        <w:rPr>
          <w:sz w:val="24"/>
          <w:szCs w:val="24"/>
        </w:rPr>
      </w:pPr>
      <w:r>
        <w:rPr>
          <w:sz w:val="20"/>
          <w:szCs w:val="20"/>
        </w:rPr>
        <w:pict>
          <v:group id="_x0000_s1374" style="position:absolute;margin-left:120pt;margin-top:10.05pt;width:297.2pt;height:104pt;z-index:487692288;mso-position-horizontal-relative:page" coordorigin="2432,-820" coordsize="5944,2080">
            <v:shape id="_x0000_s1375" type="#_x0000_t75" style="position:absolute;left:2700;top:-820;width:4688;height:2024">
              <v:imagedata r:id="rId59" o:title=""/>
            </v:shape>
            <v:shape id="_x0000_s1376" type="#_x0000_t75" style="position:absolute;left:3416;top:-244;width:4688;height:1448">
              <v:imagedata r:id="rId60" o:title=""/>
            </v:shape>
            <v:shape id="_x0000_s1377" style="position:absolute;left:2440;top:1196;width:5928;height:64" coordorigin="2440,1196" coordsize="5928,64" o:spt="100" adj="0,,0" path="m2440,1196r5928,m2440,1196r,64m4416,1196r,64m6392,1196r,64m8368,1196r,64e" filled="f" strokecolor="#858585" strokeweight=".8pt">
              <v:stroke joinstyle="round"/>
              <v:formulas/>
              <v:path arrowok="t" o:connecttype="segments"/>
            </v:shape>
            <w10:wrap anchorx="page"/>
          </v:group>
        </w:pict>
      </w:r>
    </w:p>
    <w:p w:rsidR="00FD71F6" w:rsidRPr="005D2BF2" w:rsidRDefault="00FD71F6" w:rsidP="00FD71F6">
      <w:pPr>
        <w:pStyle w:val="a3"/>
        <w:rPr>
          <w:sz w:val="24"/>
          <w:szCs w:val="24"/>
        </w:rPr>
      </w:pPr>
    </w:p>
    <w:p w:rsidR="00FD71F6" w:rsidRPr="005D2BF2" w:rsidRDefault="00FD71F6" w:rsidP="00FD71F6">
      <w:pPr>
        <w:pStyle w:val="a3"/>
        <w:spacing w:before="5"/>
        <w:rPr>
          <w:sz w:val="24"/>
          <w:szCs w:val="24"/>
        </w:rPr>
      </w:pPr>
    </w:p>
    <w:p w:rsidR="00FD71F6" w:rsidRPr="00B04FDA" w:rsidRDefault="00FD71F6" w:rsidP="00FD71F6">
      <w:pPr>
        <w:spacing w:line="355" w:lineRule="auto"/>
        <w:ind w:left="8090" w:right="605"/>
        <w:rPr>
          <w:rFonts w:ascii="Calibri" w:hAnsi="Calibri"/>
          <w:sz w:val="20"/>
          <w:szCs w:val="20"/>
        </w:rPr>
      </w:pPr>
      <w:r w:rsidRPr="00B04FDA">
        <w:rPr>
          <w:noProof/>
          <w:sz w:val="20"/>
          <w:szCs w:val="20"/>
          <w:lang w:eastAsia="ru-RU"/>
        </w:rPr>
        <w:drawing>
          <wp:anchor distT="0" distB="0" distL="0" distR="0" simplePos="0" relativeHeight="487693312" behindDoc="0" locked="0" layoutInCell="1" allowOverlap="1" wp14:anchorId="3B059B99" wp14:editId="612F17D8">
            <wp:simplePos x="0" y="0"/>
            <wp:positionH relativeFrom="page">
              <wp:posOffset>5679440</wp:posOffset>
            </wp:positionH>
            <wp:positionV relativeFrom="paragraph">
              <wp:posOffset>43410</wp:posOffset>
            </wp:positionV>
            <wp:extent cx="81280" cy="81280"/>
            <wp:effectExtent l="0" t="0" r="0" b="0"/>
            <wp:wrapNone/>
            <wp:docPr id="48" name="image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66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" cy="81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04FDA">
        <w:rPr>
          <w:noProof/>
          <w:sz w:val="20"/>
          <w:szCs w:val="20"/>
          <w:lang w:eastAsia="ru-RU"/>
        </w:rPr>
        <w:drawing>
          <wp:anchor distT="0" distB="0" distL="0" distR="0" simplePos="0" relativeHeight="487694336" behindDoc="0" locked="0" layoutInCell="1" allowOverlap="1" wp14:anchorId="66B29C72" wp14:editId="6D28BF97">
            <wp:simplePos x="0" y="0"/>
            <wp:positionH relativeFrom="page">
              <wp:posOffset>5679440</wp:posOffset>
            </wp:positionH>
            <wp:positionV relativeFrom="paragraph">
              <wp:posOffset>272010</wp:posOffset>
            </wp:positionV>
            <wp:extent cx="81280" cy="81280"/>
            <wp:effectExtent l="0" t="0" r="0" b="0"/>
            <wp:wrapNone/>
            <wp:docPr id="50" name="image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98.pn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" cy="81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04FDA">
        <w:rPr>
          <w:rFonts w:ascii="Calibri" w:hAnsi="Calibri"/>
          <w:sz w:val="20"/>
          <w:szCs w:val="20"/>
        </w:rPr>
        <w:t xml:space="preserve">удовлетворены </w:t>
      </w:r>
      <w:proofErr w:type="spellStart"/>
      <w:r w:rsidRPr="00B04FDA">
        <w:rPr>
          <w:rFonts w:ascii="Calibri" w:hAnsi="Calibri"/>
          <w:sz w:val="20"/>
          <w:szCs w:val="20"/>
        </w:rPr>
        <w:t>неудовлетворены</w:t>
      </w:r>
      <w:proofErr w:type="spellEnd"/>
    </w:p>
    <w:p w:rsidR="00B04FDA" w:rsidRPr="00B04FDA" w:rsidRDefault="00B04FDA" w:rsidP="00B04FDA">
      <w:pPr>
        <w:tabs>
          <w:tab w:val="left" w:pos="3830"/>
          <w:tab w:val="left" w:pos="5918"/>
        </w:tabs>
        <w:spacing w:before="60"/>
        <w:ind w:left="1495"/>
        <w:rPr>
          <w:sz w:val="20"/>
          <w:szCs w:val="20"/>
        </w:rPr>
      </w:pPr>
      <w:r>
        <w:rPr>
          <w:rFonts w:ascii="Calibri" w:hAnsi="Calibri"/>
          <w:sz w:val="24"/>
          <w:szCs w:val="24"/>
        </w:rPr>
        <w:br/>
      </w:r>
      <w:r>
        <w:rPr>
          <w:rFonts w:ascii="Calibri" w:hAnsi="Calibri"/>
          <w:sz w:val="24"/>
          <w:szCs w:val="24"/>
        </w:rPr>
        <w:br/>
      </w:r>
      <w:r w:rsidRPr="00B04FDA">
        <w:rPr>
          <w:sz w:val="20"/>
          <w:szCs w:val="20"/>
        </w:rPr>
        <w:t>возможность</w:t>
      </w:r>
      <w:r w:rsidRPr="00B04FDA">
        <w:rPr>
          <w:spacing w:val="3"/>
          <w:sz w:val="20"/>
          <w:szCs w:val="20"/>
        </w:rPr>
        <w:t xml:space="preserve"> </w:t>
      </w:r>
      <w:r w:rsidRPr="00B04FDA">
        <w:rPr>
          <w:sz w:val="20"/>
          <w:szCs w:val="20"/>
        </w:rPr>
        <w:t>выбора</w:t>
      </w:r>
      <w:r w:rsidRPr="00B04FDA">
        <w:rPr>
          <w:sz w:val="20"/>
          <w:szCs w:val="20"/>
        </w:rPr>
        <w:tab/>
        <w:t>уровнем</w:t>
      </w:r>
      <w:r w:rsidRPr="00B04FDA">
        <w:rPr>
          <w:spacing w:val="-2"/>
          <w:sz w:val="20"/>
          <w:szCs w:val="20"/>
        </w:rPr>
        <w:t xml:space="preserve"> </w:t>
      </w:r>
      <w:r w:rsidRPr="00B04FDA">
        <w:rPr>
          <w:sz w:val="20"/>
          <w:szCs w:val="20"/>
        </w:rPr>
        <w:t>цен</w:t>
      </w:r>
      <w:r w:rsidRPr="00B04FDA">
        <w:rPr>
          <w:sz w:val="20"/>
          <w:szCs w:val="20"/>
        </w:rPr>
        <w:tab/>
        <w:t>качеством</w:t>
      </w:r>
    </w:p>
    <w:p w:rsidR="00FD71F6" w:rsidRPr="005D2BF2" w:rsidRDefault="00FD71F6" w:rsidP="00FD71F6">
      <w:pPr>
        <w:pStyle w:val="a3"/>
        <w:rPr>
          <w:rFonts w:ascii="Calibri"/>
          <w:sz w:val="24"/>
          <w:szCs w:val="24"/>
        </w:rPr>
      </w:pPr>
    </w:p>
    <w:p w:rsidR="00FD71F6" w:rsidRPr="00B04FDA" w:rsidRDefault="00B04FDA" w:rsidP="00B04FDA">
      <w:pPr>
        <w:spacing w:before="100"/>
        <w:ind w:left="964"/>
        <w:jc w:val="center"/>
        <w:rPr>
          <w:sz w:val="20"/>
          <w:szCs w:val="20"/>
        </w:rPr>
      </w:pPr>
      <w:r>
        <w:rPr>
          <w:sz w:val="20"/>
          <w:szCs w:val="20"/>
        </w:rPr>
        <w:t>Рисунок 6</w:t>
      </w:r>
      <w:r w:rsidR="00FD71F6" w:rsidRPr="00B04FDA">
        <w:rPr>
          <w:sz w:val="20"/>
          <w:szCs w:val="20"/>
        </w:rPr>
        <w:t xml:space="preserve">.2– Показатели удовлетворенности на рынке </w:t>
      </w:r>
      <w:r w:rsidRPr="00B04FDA">
        <w:rPr>
          <w:sz w:val="20"/>
          <w:szCs w:val="20"/>
        </w:rPr>
        <w:t>работ по благоустройству городской среды</w:t>
      </w:r>
      <w:r w:rsidR="00FD71F6" w:rsidRPr="00B04FDA">
        <w:rPr>
          <w:sz w:val="20"/>
          <w:szCs w:val="20"/>
        </w:rPr>
        <w:t>, % опрошенных</w:t>
      </w:r>
    </w:p>
    <w:p w:rsidR="00FD71F6" w:rsidRPr="005D2BF2" w:rsidRDefault="00FD71F6" w:rsidP="00FD71F6">
      <w:pPr>
        <w:pStyle w:val="a3"/>
        <w:ind w:left="112" w:right="212" w:firstLine="851"/>
        <w:jc w:val="both"/>
        <w:rPr>
          <w:sz w:val="24"/>
          <w:szCs w:val="24"/>
        </w:rPr>
      </w:pPr>
      <w:r w:rsidRPr="005D2BF2">
        <w:rPr>
          <w:sz w:val="24"/>
          <w:szCs w:val="24"/>
        </w:rPr>
        <w:lastRenderedPageBreak/>
        <w:t xml:space="preserve">Рынок жилищного строительства в районе представлен </w:t>
      </w:r>
      <w:r w:rsidR="00E06211">
        <w:rPr>
          <w:sz w:val="24"/>
          <w:szCs w:val="24"/>
        </w:rPr>
        <w:t>не</w:t>
      </w:r>
      <w:r w:rsidRPr="005D2BF2">
        <w:rPr>
          <w:sz w:val="24"/>
          <w:szCs w:val="24"/>
        </w:rPr>
        <w:t>достаточным количеством субъектов. При этом</w:t>
      </w:r>
      <w:proofErr w:type="gramStart"/>
      <w:r w:rsidRPr="005D2BF2">
        <w:rPr>
          <w:sz w:val="24"/>
          <w:szCs w:val="24"/>
        </w:rPr>
        <w:t>,</w:t>
      </w:r>
      <w:proofErr w:type="gramEnd"/>
      <w:r w:rsidRPr="005D2BF2">
        <w:rPr>
          <w:sz w:val="24"/>
          <w:szCs w:val="24"/>
        </w:rPr>
        <w:t xml:space="preserve"> в противоположность результатам опроса 201</w:t>
      </w:r>
      <w:r w:rsidR="00B04FDA">
        <w:rPr>
          <w:sz w:val="24"/>
          <w:szCs w:val="24"/>
        </w:rPr>
        <w:t>9</w:t>
      </w:r>
      <w:r w:rsidRPr="005D2BF2">
        <w:rPr>
          <w:sz w:val="24"/>
          <w:szCs w:val="24"/>
        </w:rPr>
        <w:t xml:space="preserve"> года, большая часть респондентов не удовлетворена ни широтой выбора, ни уровнем цен, ни качеством предоставляемых услуг.</w:t>
      </w:r>
    </w:p>
    <w:p w:rsidR="00B04FDA" w:rsidRPr="00FF0E71" w:rsidRDefault="00CA5B24" w:rsidP="00B04FDA">
      <w:pPr>
        <w:pStyle w:val="1"/>
        <w:tabs>
          <w:tab w:val="left" w:pos="3228"/>
        </w:tabs>
        <w:ind w:right="123"/>
        <w:jc w:val="center"/>
        <w:rPr>
          <w:sz w:val="24"/>
          <w:szCs w:val="24"/>
          <w:u w:val="single"/>
          <w:lang w:eastAsia="ru-RU"/>
        </w:rPr>
      </w:pPr>
      <w:r>
        <w:rPr>
          <w:u w:val="single"/>
          <w:lang w:eastAsia="ru-RU"/>
        </w:rPr>
        <w:br/>
      </w:r>
      <w:r w:rsidR="00B04FDA">
        <w:rPr>
          <w:u w:val="single"/>
          <w:lang w:eastAsia="ru-RU"/>
        </w:rPr>
        <w:t>7</w:t>
      </w:r>
      <w:r w:rsidR="00B04FDA" w:rsidRPr="00FF0E71">
        <w:rPr>
          <w:sz w:val="24"/>
          <w:szCs w:val="24"/>
          <w:u w:val="single"/>
          <w:lang w:eastAsia="ru-RU"/>
        </w:rPr>
        <w:t>. Рынок выполнения работ по содержанию и текущему ремонту общего имущества собственников помещений в многоквартирном доме</w:t>
      </w:r>
    </w:p>
    <w:p w:rsidR="001600FD" w:rsidRPr="00FF0E71" w:rsidRDefault="001600FD" w:rsidP="00B04FDA">
      <w:pPr>
        <w:pStyle w:val="1"/>
        <w:tabs>
          <w:tab w:val="left" w:pos="1418"/>
        </w:tabs>
        <w:ind w:left="1418" w:right="123"/>
        <w:rPr>
          <w:sz w:val="24"/>
          <w:szCs w:val="24"/>
          <w:u w:val="thick"/>
        </w:rPr>
      </w:pPr>
    </w:p>
    <w:p w:rsidR="00553BB9" w:rsidRPr="005D2BF2" w:rsidRDefault="00553BB9" w:rsidP="00553BB9">
      <w:pPr>
        <w:pStyle w:val="a3"/>
        <w:ind w:left="111" w:right="206" w:firstLine="852"/>
        <w:jc w:val="both"/>
        <w:rPr>
          <w:sz w:val="24"/>
          <w:szCs w:val="24"/>
        </w:rPr>
      </w:pPr>
      <w:r w:rsidRPr="00FF0E71">
        <w:rPr>
          <w:sz w:val="24"/>
          <w:szCs w:val="24"/>
        </w:rPr>
        <w:t>В 2020 году примерно поровну разделилось мнение респондентов, считающих</w:t>
      </w:r>
      <w:r w:rsidRPr="005D2BF2">
        <w:rPr>
          <w:sz w:val="24"/>
          <w:szCs w:val="24"/>
        </w:rPr>
        <w:t>, что рынок до</w:t>
      </w:r>
      <w:r w:rsidR="00BC61E9">
        <w:rPr>
          <w:sz w:val="24"/>
          <w:szCs w:val="24"/>
        </w:rPr>
        <w:t>статочно развит, и отметивших не</w:t>
      </w:r>
      <w:r w:rsidRPr="005D2BF2">
        <w:rPr>
          <w:sz w:val="24"/>
          <w:szCs w:val="24"/>
        </w:rPr>
        <w:t xml:space="preserve">развитость данного рынка (46,3% и 44,4% соответственно), о полном отсутствии организаций на </w:t>
      </w:r>
      <w:r>
        <w:rPr>
          <w:sz w:val="24"/>
          <w:szCs w:val="24"/>
        </w:rPr>
        <w:t xml:space="preserve">данном </w:t>
      </w:r>
      <w:r w:rsidRPr="005D2BF2">
        <w:rPr>
          <w:sz w:val="24"/>
          <w:szCs w:val="24"/>
        </w:rPr>
        <w:t>рынке говорили 7,4% респондентов, а 1,9%, напротив, считали, что их много.</w:t>
      </w:r>
    </w:p>
    <w:p w:rsidR="00553BB9" w:rsidRPr="005D2BF2" w:rsidRDefault="00553BB9" w:rsidP="00553BB9">
      <w:pPr>
        <w:pStyle w:val="a3"/>
        <w:rPr>
          <w:sz w:val="24"/>
          <w:szCs w:val="24"/>
        </w:rPr>
      </w:pPr>
    </w:p>
    <w:p w:rsidR="00553BB9" w:rsidRPr="005D2BF2" w:rsidRDefault="00553BB9" w:rsidP="00553BB9">
      <w:pPr>
        <w:pStyle w:val="a3"/>
        <w:rPr>
          <w:sz w:val="24"/>
          <w:szCs w:val="24"/>
        </w:rPr>
      </w:pPr>
    </w:p>
    <w:p w:rsidR="00553BB9" w:rsidRPr="005D2BF2" w:rsidRDefault="00553BB9" w:rsidP="00553BB9">
      <w:pPr>
        <w:pStyle w:val="a3"/>
        <w:rPr>
          <w:sz w:val="24"/>
          <w:szCs w:val="24"/>
        </w:rPr>
      </w:pPr>
    </w:p>
    <w:p w:rsidR="00553BB9" w:rsidRPr="005D2BF2" w:rsidRDefault="00553BB9" w:rsidP="00553BB9">
      <w:pPr>
        <w:pStyle w:val="a3"/>
        <w:spacing w:before="2"/>
        <w:rPr>
          <w:sz w:val="24"/>
          <w:szCs w:val="24"/>
        </w:rPr>
      </w:pPr>
    </w:p>
    <w:p w:rsidR="00553BB9" w:rsidRPr="005D2BF2" w:rsidRDefault="00D21A64" w:rsidP="00553BB9">
      <w:pPr>
        <w:spacing w:line="355" w:lineRule="auto"/>
        <w:ind w:left="8595" w:right="450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pict>
          <v:group id="_x0000_s1378" style="position:absolute;left:0;text-align:left;margin-left:107.6pt;margin-top:-53.45pt;width:324.6pt;height:155.65pt;z-index:487696384;mso-position-horizontal-relative:page" coordorigin="2152,-1069" coordsize="6492,3113">
            <v:shape id="_x0000_s1379" type="#_x0000_t75" style="position:absolute;left:2152;top:-697;width:6492;height:2740">
              <v:imagedata r:id="rId62" o:title=""/>
            </v:shape>
            <v:line id="_x0000_s1380" style="position:absolute" from="4356,-545" to="4268,-677" strokeweight=".8pt"/>
            <v:line id="_x0000_s1381" style="position:absolute" from="7176,-257" to="7244,-877" strokeweight=".8pt"/>
            <v:shape id="_x0000_s1382" style="position:absolute;left:3756;top:-493;width:132;height:104" coordorigin="3756,-493" coordsize="132,104" path="m3888,-389r-40,-104l3756,-493e" filled="f" strokeweight=".8pt">
              <v:path arrowok="t"/>
            </v:shape>
            <v:shape id="_x0000_s1383" type="#_x0000_t202" style="position:absolute;left:7277;top:-1069;width:370;height:200" filled="f" stroked="f">
              <v:textbox inset="0,0,0,0">
                <w:txbxContent>
                  <w:p w:rsidR="00D21A64" w:rsidRDefault="00D21A64" w:rsidP="00553BB9">
                    <w:pPr>
                      <w:spacing w:line="200" w:lineRule="exac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44,4</w:t>
                    </w:r>
                  </w:p>
                </w:txbxContent>
              </v:textbox>
            </v:shape>
            <v:shape id="_x0000_s1384" type="#_x0000_t202" style="position:absolute;left:3984;top:-826;width:270;height:200" filled="f" stroked="f">
              <v:textbox inset="0,0,0,0">
                <w:txbxContent>
                  <w:p w:rsidR="00D21A64" w:rsidRDefault="00D21A64" w:rsidP="00553BB9">
                    <w:pPr>
                      <w:spacing w:line="200" w:lineRule="exac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7,4</w:t>
                    </w:r>
                  </w:p>
                </w:txbxContent>
              </v:textbox>
            </v:shape>
            <v:shape id="_x0000_s1385" type="#_x0000_t202" style="position:absolute;left:3473;top:-643;width:270;height:200" filled="f" stroked="f">
              <v:textbox inset="0,0,0,0">
                <w:txbxContent>
                  <w:p w:rsidR="00D21A64" w:rsidRDefault="00D21A64" w:rsidP="00553BB9">
                    <w:pPr>
                      <w:spacing w:line="200" w:lineRule="exac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1,9</w:t>
                    </w:r>
                  </w:p>
                </w:txbxContent>
              </v:textbox>
            </v:shape>
            <v:shape id="_x0000_s1386" type="#_x0000_t202" style="position:absolute;left:4295;top:1489;width:370;height:200" filled="f" stroked="f">
              <v:textbox inset="0,0,0,0">
                <w:txbxContent>
                  <w:p w:rsidR="00D21A64" w:rsidRDefault="00D21A64" w:rsidP="00553BB9">
                    <w:pPr>
                      <w:spacing w:line="200" w:lineRule="exac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46,3</w:t>
                    </w:r>
                  </w:p>
                </w:txbxContent>
              </v:textbox>
            </v:shape>
            <w10:wrap anchorx="page"/>
          </v:group>
        </w:pict>
      </w:r>
      <w:r>
        <w:rPr>
          <w:sz w:val="24"/>
          <w:szCs w:val="24"/>
        </w:rPr>
        <w:pict>
          <v:rect id="_x0000_s1387" style="position:absolute;left:0;text-align:left;margin-left:473pt;margin-top:3.75pt;width:5.4pt;height:5.6pt;z-index:487697408;mso-position-horizontal-relative:page" fillcolor="#00af50" stroked="f">
            <w10:wrap anchorx="page"/>
          </v:rect>
        </w:pict>
      </w:r>
      <w:r>
        <w:rPr>
          <w:sz w:val="24"/>
          <w:szCs w:val="24"/>
        </w:rPr>
        <w:pict>
          <v:rect id="_x0000_s1388" style="position:absolute;left:0;text-align:left;margin-left:473pt;margin-top:21.95pt;width:5.4pt;height:5.4pt;z-index:487698432;mso-position-horizontal-relative:page" fillcolor="#c00000" stroked="f">
            <w10:wrap anchorx="page"/>
          </v:rect>
        </w:pict>
      </w:r>
      <w:r>
        <w:rPr>
          <w:sz w:val="24"/>
          <w:szCs w:val="24"/>
        </w:rPr>
        <w:pict>
          <v:rect id="_x0000_s1389" style="position:absolute;left:0;text-align:left;margin-left:473pt;margin-top:39.95pt;width:5.4pt;height:5.6pt;z-index:487699456;mso-position-horizontal-relative:page" fillcolor="#00afef" stroked="f">
            <w10:wrap anchorx="page"/>
          </v:rect>
        </w:pict>
      </w:r>
      <w:r>
        <w:rPr>
          <w:sz w:val="24"/>
          <w:szCs w:val="24"/>
        </w:rPr>
        <w:pict>
          <v:rect id="_x0000_s1390" style="position:absolute;left:0;text-align:left;margin-left:473pt;margin-top:58.15pt;width:5.4pt;height:5.4pt;z-index:487700480;mso-position-horizontal-relative:page" fillcolor="#ffc000" stroked="f">
            <w10:wrap anchorx="page"/>
          </v:rect>
        </w:pict>
      </w:r>
      <w:r w:rsidR="00553BB9" w:rsidRPr="005D2BF2">
        <w:rPr>
          <w:rFonts w:ascii="Calibri" w:hAnsi="Calibri"/>
          <w:sz w:val="24"/>
          <w:szCs w:val="24"/>
        </w:rPr>
        <w:t>нет совсем мало достаточно много</w:t>
      </w:r>
    </w:p>
    <w:p w:rsidR="00553BB9" w:rsidRPr="005D2BF2" w:rsidRDefault="00553BB9" w:rsidP="00553BB9">
      <w:pPr>
        <w:pStyle w:val="a3"/>
        <w:rPr>
          <w:rFonts w:ascii="Calibri"/>
          <w:sz w:val="24"/>
          <w:szCs w:val="24"/>
        </w:rPr>
      </w:pPr>
    </w:p>
    <w:p w:rsidR="00553BB9" w:rsidRPr="005D2BF2" w:rsidRDefault="00553BB9" w:rsidP="00553BB9">
      <w:pPr>
        <w:pStyle w:val="a3"/>
        <w:rPr>
          <w:rFonts w:ascii="Calibri"/>
          <w:sz w:val="24"/>
          <w:szCs w:val="24"/>
        </w:rPr>
      </w:pPr>
    </w:p>
    <w:p w:rsidR="00553BB9" w:rsidRPr="00553BB9" w:rsidRDefault="00553BB9" w:rsidP="00553BB9">
      <w:pPr>
        <w:spacing w:before="100"/>
        <w:ind w:left="720"/>
        <w:rPr>
          <w:sz w:val="20"/>
          <w:szCs w:val="20"/>
        </w:rPr>
      </w:pPr>
      <w:r w:rsidRPr="00553BB9">
        <w:rPr>
          <w:sz w:val="20"/>
          <w:szCs w:val="20"/>
        </w:rPr>
        <w:t>Рисунок 7.1. Уровень обеспеченности объектами на рынке выполнения работ по содержанию и текущему ремонту общего имущества собственников помещений в многоквартирном доме, % опрошенных</w:t>
      </w:r>
    </w:p>
    <w:p w:rsidR="00553BB9" w:rsidRPr="005D2BF2" w:rsidRDefault="00553BB9" w:rsidP="00553BB9">
      <w:pPr>
        <w:pStyle w:val="a3"/>
        <w:ind w:left="112" w:right="208" w:firstLine="851"/>
        <w:jc w:val="both"/>
        <w:rPr>
          <w:sz w:val="24"/>
          <w:szCs w:val="24"/>
        </w:rPr>
      </w:pPr>
      <w:r w:rsidRPr="005D2BF2">
        <w:rPr>
          <w:sz w:val="24"/>
          <w:szCs w:val="24"/>
        </w:rPr>
        <w:t xml:space="preserve">Не заметили изменений на рынке </w:t>
      </w:r>
      <w:r w:rsidRPr="00553BB9">
        <w:rPr>
          <w:sz w:val="24"/>
          <w:szCs w:val="24"/>
        </w:rPr>
        <w:t xml:space="preserve">выполнения работ по содержанию и текущему ремонту общего имущества собственников помещений в многоквартирном доме </w:t>
      </w:r>
      <w:r w:rsidRPr="005D2BF2">
        <w:rPr>
          <w:sz w:val="24"/>
          <w:szCs w:val="24"/>
        </w:rPr>
        <w:t>40,6% респондентов (в 201</w:t>
      </w:r>
      <w:r>
        <w:rPr>
          <w:sz w:val="24"/>
          <w:szCs w:val="24"/>
        </w:rPr>
        <w:t>9 году - 57</w:t>
      </w:r>
      <w:r w:rsidRPr="005D2BF2">
        <w:rPr>
          <w:sz w:val="24"/>
          <w:szCs w:val="24"/>
        </w:rPr>
        <w:t>%). Положительную динамику отметили 18,7% потребителей, отрицательную – 34,3%.</w:t>
      </w:r>
    </w:p>
    <w:p w:rsidR="00553BB9" w:rsidRPr="005D2BF2" w:rsidRDefault="00553BB9" w:rsidP="00553BB9">
      <w:pPr>
        <w:pStyle w:val="a3"/>
        <w:ind w:left="112" w:right="212" w:firstLine="852"/>
        <w:jc w:val="both"/>
        <w:rPr>
          <w:sz w:val="24"/>
          <w:szCs w:val="24"/>
        </w:rPr>
      </w:pPr>
      <w:r w:rsidRPr="005D2BF2">
        <w:rPr>
          <w:sz w:val="24"/>
          <w:szCs w:val="24"/>
        </w:rPr>
        <w:t xml:space="preserve">Качеством </w:t>
      </w:r>
      <w:r w:rsidRPr="00553BB9">
        <w:rPr>
          <w:sz w:val="24"/>
          <w:szCs w:val="24"/>
        </w:rPr>
        <w:t xml:space="preserve">выполнения работ по содержанию и текущему ремонту общего имущества собственников помещений в многоквартирном доме </w:t>
      </w:r>
      <w:r w:rsidRPr="005D2BF2">
        <w:rPr>
          <w:sz w:val="24"/>
          <w:szCs w:val="24"/>
        </w:rPr>
        <w:t>в большей мере удовлетворены лишь 25% потребителей (в 201</w:t>
      </w:r>
      <w:r>
        <w:rPr>
          <w:sz w:val="24"/>
          <w:szCs w:val="24"/>
        </w:rPr>
        <w:t>9</w:t>
      </w:r>
      <w:r w:rsidRPr="005D2BF2">
        <w:rPr>
          <w:sz w:val="24"/>
          <w:szCs w:val="24"/>
        </w:rPr>
        <w:t xml:space="preserve"> году – </w:t>
      </w:r>
      <w:r>
        <w:rPr>
          <w:sz w:val="24"/>
          <w:szCs w:val="24"/>
        </w:rPr>
        <w:t>39,8</w:t>
      </w:r>
      <w:r w:rsidRPr="005D2BF2">
        <w:rPr>
          <w:sz w:val="24"/>
          <w:szCs w:val="24"/>
        </w:rPr>
        <w:t>), не удовлетворены – 65,6% опрошенных.</w:t>
      </w:r>
    </w:p>
    <w:p w:rsidR="00F004A9" w:rsidRDefault="00553BB9" w:rsidP="00F004A9">
      <w:pPr>
        <w:pStyle w:val="a3"/>
        <w:ind w:left="112" w:right="215" w:firstLine="852"/>
        <w:jc w:val="both"/>
        <w:rPr>
          <w:rFonts w:ascii="Calibri" w:hAnsi="Calibri"/>
          <w:sz w:val="24"/>
          <w:szCs w:val="24"/>
        </w:rPr>
      </w:pPr>
      <w:r w:rsidRPr="005D2BF2">
        <w:rPr>
          <w:sz w:val="24"/>
          <w:szCs w:val="24"/>
        </w:rPr>
        <w:t xml:space="preserve">Аналогичную оценку респонденты дали уровню удовлетворенности возможностью выбора и ценовой политикой на </w:t>
      </w:r>
      <w:r>
        <w:rPr>
          <w:sz w:val="24"/>
          <w:szCs w:val="24"/>
        </w:rPr>
        <w:t xml:space="preserve">данном </w:t>
      </w:r>
      <w:r w:rsidRPr="005D2BF2">
        <w:rPr>
          <w:sz w:val="24"/>
          <w:szCs w:val="24"/>
        </w:rPr>
        <w:t>рынк</w:t>
      </w:r>
      <w:proofErr w:type="gramStart"/>
      <w:r w:rsidRPr="005D2BF2">
        <w:rPr>
          <w:sz w:val="24"/>
          <w:szCs w:val="24"/>
        </w:rPr>
        <w:t>е–</w:t>
      </w:r>
      <w:proofErr w:type="gramEnd"/>
      <w:r w:rsidRPr="005D2BF2">
        <w:rPr>
          <w:sz w:val="24"/>
          <w:szCs w:val="24"/>
        </w:rPr>
        <w:t xml:space="preserve"> доля не удовлетворенных значительно превышает долю удовлетворенных (65,6% против 18,8% и 65,6% против 25% опрошенных соответственно).</w:t>
      </w:r>
    </w:p>
    <w:p w:rsidR="00553BB9" w:rsidRPr="005D2BF2" w:rsidRDefault="00553BB9" w:rsidP="00553BB9">
      <w:pPr>
        <w:pStyle w:val="a3"/>
        <w:ind w:left="111" w:right="214" w:firstLine="852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Таким образом, анализируемый рынок в районе представлен достаточным количеством организаций, количество их существенно не изменилось за последние 3 года.</w:t>
      </w:r>
    </w:p>
    <w:p w:rsidR="00553BB9" w:rsidRPr="005D2BF2" w:rsidRDefault="00553BB9" w:rsidP="00553BB9">
      <w:pPr>
        <w:pStyle w:val="a3"/>
        <w:ind w:left="111" w:right="212" w:firstLine="852"/>
        <w:jc w:val="both"/>
        <w:rPr>
          <w:sz w:val="24"/>
          <w:szCs w:val="24"/>
        </w:rPr>
      </w:pPr>
      <w:r w:rsidRPr="005D2BF2">
        <w:rPr>
          <w:sz w:val="24"/>
          <w:szCs w:val="24"/>
        </w:rPr>
        <w:t xml:space="preserve">Важно отметить неудовлетворенность опрошенных потребителей по всем трем рассматриваемым характеристикам продукции на </w:t>
      </w:r>
      <w:r>
        <w:rPr>
          <w:sz w:val="24"/>
          <w:szCs w:val="24"/>
        </w:rPr>
        <w:t>данном рынке</w:t>
      </w:r>
      <w:r w:rsidRPr="005D2BF2">
        <w:rPr>
          <w:sz w:val="24"/>
          <w:szCs w:val="24"/>
        </w:rPr>
        <w:t>.</w:t>
      </w:r>
    </w:p>
    <w:p w:rsidR="001600FD" w:rsidRDefault="001600FD" w:rsidP="001600FD">
      <w:pPr>
        <w:pStyle w:val="1"/>
        <w:tabs>
          <w:tab w:val="left" w:pos="3228"/>
        </w:tabs>
        <w:ind w:left="3227" w:right="123"/>
        <w:rPr>
          <w:sz w:val="24"/>
          <w:szCs w:val="24"/>
          <w:u w:val="thick"/>
        </w:rPr>
      </w:pPr>
    </w:p>
    <w:p w:rsidR="00553BB9" w:rsidRPr="00553BB9" w:rsidRDefault="00553BB9" w:rsidP="00553BB9">
      <w:pPr>
        <w:pStyle w:val="1"/>
        <w:numPr>
          <w:ilvl w:val="0"/>
          <w:numId w:val="12"/>
        </w:numPr>
        <w:tabs>
          <w:tab w:val="left" w:pos="3228"/>
        </w:tabs>
        <w:ind w:right="123"/>
        <w:jc w:val="center"/>
        <w:rPr>
          <w:sz w:val="24"/>
          <w:szCs w:val="24"/>
          <w:u w:val="single"/>
        </w:rPr>
      </w:pPr>
      <w:r w:rsidRPr="00553BB9">
        <w:rPr>
          <w:sz w:val="24"/>
          <w:szCs w:val="24"/>
          <w:u w:val="single"/>
        </w:rPr>
        <w:t>Рынок оказания услуг по перевозке пассажиров автомобильным транспортом</w:t>
      </w:r>
      <w:r w:rsidR="00D21A64">
        <w:rPr>
          <w:sz w:val="24"/>
          <w:szCs w:val="24"/>
          <w:u w:val="single"/>
        </w:rPr>
        <w:t>,</w:t>
      </w:r>
      <w:r w:rsidRPr="00553BB9">
        <w:rPr>
          <w:sz w:val="24"/>
          <w:szCs w:val="24"/>
          <w:u w:val="single"/>
        </w:rPr>
        <w:t xml:space="preserve"> за исключением городского наземного электрического транспорта</w:t>
      </w:r>
    </w:p>
    <w:p w:rsidR="001600FD" w:rsidRDefault="001600FD" w:rsidP="00553BB9">
      <w:pPr>
        <w:pStyle w:val="1"/>
        <w:tabs>
          <w:tab w:val="left" w:pos="3228"/>
        </w:tabs>
        <w:ind w:left="3227" w:right="123"/>
        <w:jc w:val="center"/>
        <w:rPr>
          <w:sz w:val="24"/>
          <w:szCs w:val="24"/>
          <w:u w:val="thick"/>
        </w:rPr>
      </w:pPr>
    </w:p>
    <w:p w:rsidR="00553BB9" w:rsidRDefault="00553BB9" w:rsidP="00553BB9">
      <w:pPr>
        <w:spacing w:line="238" w:lineRule="auto"/>
        <w:ind w:firstLine="708"/>
        <w:jc w:val="both"/>
        <w:rPr>
          <w:sz w:val="24"/>
          <w:szCs w:val="24"/>
        </w:rPr>
      </w:pPr>
      <w:proofErr w:type="gramStart"/>
      <w:r w:rsidRPr="00553BB9">
        <w:rPr>
          <w:sz w:val="24"/>
          <w:szCs w:val="24"/>
        </w:rPr>
        <w:t>Большинство респондентов 5</w:t>
      </w:r>
      <w:r w:rsidR="008B7EB3">
        <w:rPr>
          <w:sz w:val="24"/>
          <w:szCs w:val="24"/>
        </w:rPr>
        <w:t>9,3</w:t>
      </w:r>
      <w:r w:rsidRPr="00553BB9">
        <w:rPr>
          <w:sz w:val="24"/>
          <w:szCs w:val="24"/>
        </w:rPr>
        <w:t>%, считают, что организаций, представляющих рынок  оказания услуг по перевозке пассажиров автомобильным транспортом, за исключением городского наземного электрического транспорта), в Лямбирском муниципальном районе мало.</w:t>
      </w:r>
      <w:proofErr w:type="gramEnd"/>
      <w:r w:rsidRPr="00553BB9">
        <w:rPr>
          <w:sz w:val="24"/>
          <w:szCs w:val="24"/>
        </w:rPr>
        <w:t xml:space="preserve"> Доля </w:t>
      </w:r>
      <w:proofErr w:type="gramStart"/>
      <w:r w:rsidRPr="00553BB9">
        <w:rPr>
          <w:sz w:val="24"/>
          <w:szCs w:val="24"/>
        </w:rPr>
        <w:t>респондентов, считающих достаточным коли</w:t>
      </w:r>
      <w:r w:rsidR="008B7EB3">
        <w:rPr>
          <w:sz w:val="24"/>
          <w:szCs w:val="24"/>
        </w:rPr>
        <w:t>чество этих объектов составила</w:t>
      </w:r>
      <w:proofErr w:type="gramEnd"/>
      <w:r w:rsidR="008B7EB3">
        <w:rPr>
          <w:sz w:val="24"/>
          <w:szCs w:val="24"/>
        </w:rPr>
        <w:t xml:space="preserve"> 25</w:t>
      </w:r>
      <w:r w:rsidRPr="00553BB9">
        <w:rPr>
          <w:sz w:val="24"/>
          <w:szCs w:val="24"/>
        </w:rPr>
        <w:t>,8%, полное отсутств</w:t>
      </w:r>
      <w:r w:rsidR="008B7EB3">
        <w:rPr>
          <w:sz w:val="24"/>
          <w:szCs w:val="24"/>
        </w:rPr>
        <w:t>ие таких организаций отметили 10</w:t>
      </w:r>
      <w:r w:rsidRPr="00553BB9">
        <w:rPr>
          <w:sz w:val="24"/>
          <w:szCs w:val="24"/>
        </w:rPr>
        <w:t>,6% респондентов.</w:t>
      </w:r>
    </w:p>
    <w:p w:rsidR="00D21A64" w:rsidRPr="00553BB9" w:rsidRDefault="00D21A64" w:rsidP="00553BB9">
      <w:pPr>
        <w:spacing w:line="238" w:lineRule="auto"/>
        <w:ind w:firstLine="708"/>
        <w:jc w:val="both"/>
        <w:rPr>
          <w:sz w:val="24"/>
          <w:szCs w:val="24"/>
        </w:rPr>
      </w:pPr>
    </w:p>
    <w:p w:rsidR="00553BB9" w:rsidRPr="00553BB9" w:rsidRDefault="00553BB9" w:rsidP="00553BB9">
      <w:pPr>
        <w:spacing w:line="238" w:lineRule="auto"/>
        <w:ind w:firstLine="708"/>
        <w:jc w:val="both"/>
        <w:rPr>
          <w:sz w:val="24"/>
          <w:szCs w:val="24"/>
        </w:rPr>
      </w:pPr>
    </w:p>
    <w:p w:rsidR="00553BB9" w:rsidRDefault="00553BB9" w:rsidP="00553BB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w:drawing>
          <wp:anchor distT="0" distB="0" distL="114300" distR="114300" simplePos="0" relativeHeight="487706624" behindDoc="1" locked="0" layoutInCell="0" allowOverlap="1" wp14:anchorId="5C4C9564" wp14:editId="010C1238">
            <wp:simplePos x="0" y="0"/>
            <wp:positionH relativeFrom="column">
              <wp:posOffset>607060</wp:posOffset>
            </wp:positionH>
            <wp:positionV relativeFrom="paragraph">
              <wp:posOffset>152400</wp:posOffset>
            </wp:positionV>
            <wp:extent cx="4603750" cy="1924685"/>
            <wp:effectExtent l="0" t="0" r="0" b="0"/>
            <wp:wrapNone/>
            <wp:docPr id="281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750" cy="192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53BB9" w:rsidRDefault="00553BB9" w:rsidP="00553BB9">
      <w:pPr>
        <w:tabs>
          <w:tab w:val="left" w:pos="4380"/>
        </w:tabs>
        <w:spacing w:line="200" w:lineRule="exact"/>
        <w:rPr>
          <w:sz w:val="20"/>
          <w:szCs w:val="20"/>
        </w:rPr>
      </w:pPr>
      <w:r>
        <w:rPr>
          <w:sz w:val="20"/>
          <w:szCs w:val="20"/>
        </w:rPr>
        <w:tab/>
      </w:r>
      <w:r w:rsidR="008B7EB3">
        <w:rPr>
          <w:sz w:val="20"/>
          <w:szCs w:val="20"/>
        </w:rPr>
        <w:t>4,3</w:t>
      </w:r>
      <w:r>
        <w:rPr>
          <w:sz w:val="20"/>
          <w:szCs w:val="20"/>
        </w:rPr>
        <w:t>%</w:t>
      </w:r>
    </w:p>
    <w:p w:rsidR="00553BB9" w:rsidRDefault="00553BB9" w:rsidP="00553BB9">
      <w:pPr>
        <w:spacing w:line="200" w:lineRule="exact"/>
        <w:rPr>
          <w:sz w:val="20"/>
          <w:szCs w:val="20"/>
        </w:rPr>
      </w:pPr>
    </w:p>
    <w:p w:rsidR="00553BB9" w:rsidRDefault="008B7EB3" w:rsidP="00553BB9">
      <w:pPr>
        <w:tabs>
          <w:tab w:val="left" w:pos="6270"/>
        </w:tabs>
        <w:spacing w:line="200" w:lineRule="exact"/>
        <w:rPr>
          <w:sz w:val="20"/>
          <w:szCs w:val="20"/>
        </w:rPr>
      </w:pPr>
      <w:r>
        <w:rPr>
          <w:sz w:val="20"/>
          <w:szCs w:val="20"/>
        </w:rPr>
        <w:tab/>
        <w:t>10</w:t>
      </w:r>
      <w:r w:rsidR="00553BB9">
        <w:rPr>
          <w:sz w:val="20"/>
          <w:szCs w:val="20"/>
        </w:rPr>
        <w:t>,6%</w:t>
      </w:r>
    </w:p>
    <w:p w:rsidR="00553BB9" w:rsidRDefault="00553BB9" w:rsidP="00553BB9">
      <w:pPr>
        <w:spacing w:line="320" w:lineRule="exact"/>
        <w:rPr>
          <w:sz w:val="20"/>
          <w:szCs w:val="20"/>
        </w:rPr>
      </w:pPr>
    </w:p>
    <w:p w:rsidR="00553BB9" w:rsidRDefault="00553BB9" w:rsidP="00553BB9">
      <w:pPr>
        <w:ind w:left="7980"/>
        <w:rPr>
          <w:sz w:val="20"/>
          <w:szCs w:val="20"/>
        </w:rPr>
      </w:pPr>
      <w:r>
        <w:rPr>
          <w:noProof/>
          <w:sz w:val="1"/>
          <w:szCs w:val="1"/>
          <w:lang w:eastAsia="ru-RU"/>
        </w:rPr>
        <w:drawing>
          <wp:inline distT="0" distB="0" distL="0" distR="0" wp14:anchorId="4723AF9B" wp14:editId="3F14AF2B">
            <wp:extent cx="69850" cy="69850"/>
            <wp:effectExtent l="0" t="0" r="0" b="0"/>
            <wp:docPr id="282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" cy="6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0"/>
          <w:szCs w:val="20"/>
        </w:rPr>
        <w:t xml:space="preserve"> нет совсем</w:t>
      </w:r>
    </w:p>
    <w:p w:rsidR="00553BB9" w:rsidRDefault="00553BB9" w:rsidP="00553BB9">
      <w:pPr>
        <w:spacing w:line="117" w:lineRule="exact"/>
        <w:rPr>
          <w:sz w:val="20"/>
          <w:szCs w:val="20"/>
        </w:rPr>
      </w:pPr>
    </w:p>
    <w:p w:rsidR="00553BB9" w:rsidRDefault="00553BB9" w:rsidP="00553BB9">
      <w:pPr>
        <w:ind w:left="7980"/>
        <w:rPr>
          <w:sz w:val="20"/>
          <w:szCs w:val="20"/>
        </w:rPr>
      </w:pPr>
      <w:r>
        <w:rPr>
          <w:noProof/>
          <w:sz w:val="1"/>
          <w:szCs w:val="1"/>
          <w:lang w:eastAsia="ru-RU"/>
        </w:rPr>
        <w:drawing>
          <wp:inline distT="0" distB="0" distL="0" distR="0" wp14:anchorId="1790CC1B" wp14:editId="28F2E63A">
            <wp:extent cx="69850" cy="69850"/>
            <wp:effectExtent l="0" t="0" r="0" b="0"/>
            <wp:docPr id="283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" cy="6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0"/>
          <w:szCs w:val="20"/>
        </w:rPr>
        <w:t xml:space="preserve"> мало</w:t>
      </w:r>
    </w:p>
    <w:p w:rsidR="00553BB9" w:rsidRDefault="00553BB9" w:rsidP="00553BB9">
      <w:pPr>
        <w:spacing w:line="118" w:lineRule="exact"/>
        <w:rPr>
          <w:sz w:val="20"/>
          <w:szCs w:val="20"/>
        </w:rPr>
      </w:pPr>
    </w:p>
    <w:p w:rsidR="00553BB9" w:rsidRDefault="00553BB9" w:rsidP="00553BB9">
      <w:pPr>
        <w:ind w:left="7980"/>
        <w:rPr>
          <w:sz w:val="20"/>
          <w:szCs w:val="20"/>
        </w:rPr>
      </w:pPr>
      <w:r>
        <w:rPr>
          <w:noProof/>
          <w:sz w:val="1"/>
          <w:szCs w:val="1"/>
          <w:lang w:eastAsia="ru-RU"/>
        </w:rPr>
        <w:drawing>
          <wp:inline distT="0" distB="0" distL="0" distR="0" wp14:anchorId="0976FE50" wp14:editId="3507023A">
            <wp:extent cx="69850" cy="69850"/>
            <wp:effectExtent l="0" t="0" r="0" b="0"/>
            <wp:docPr id="284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" cy="6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0"/>
          <w:szCs w:val="20"/>
        </w:rPr>
        <w:t xml:space="preserve"> достаточно</w:t>
      </w:r>
    </w:p>
    <w:p w:rsidR="00553BB9" w:rsidRDefault="008B7EB3" w:rsidP="00553BB9">
      <w:pPr>
        <w:tabs>
          <w:tab w:val="left" w:pos="1815"/>
        </w:tabs>
        <w:spacing w:line="117" w:lineRule="exac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25</w:t>
      </w:r>
      <w:r w:rsidR="00553BB9">
        <w:rPr>
          <w:sz w:val="20"/>
          <w:szCs w:val="20"/>
        </w:rPr>
        <w:t>,8%</w:t>
      </w:r>
    </w:p>
    <w:p w:rsidR="00553BB9" w:rsidRDefault="00553BB9" w:rsidP="00553BB9">
      <w:pPr>
        <w:ind w:left="7980"/>
        <w:rPr>
          <w:sz w:val="20"/>
          <w:szCs w:val="20"/>
        </w:rPr>
      </w:pPr>
      <w:r>
        <w:rPr>
          <w:noProof/>
          <w:sz w:val="1"/>
          <w:szCs w:val="1"/>
          <w:lang w:eastAsia="ru-RU"/>
        </w:rPr>
        <w:drawing>
          <wp:inline distT="0" distB="0" distL="0" distR="0" wp14:anchorId="68ED49A1" wp14:editId="722E882B">
            <wp:extent cx="69850" cy="69850"/>
            <wp:effectExtent l="0" t="0" r="0" b="0"/>
            <wp:docPr id="285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" cy="6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0"/>
          <w:szCs w:val="20"/>
        </w:rPr>
        <w:t xml:space="preserve"> избыточно</w:t>
      </w:r>
    </w:p>
    <w:p w:rsidR="00553BB9" w:rsidRDefault="00553BB9" w:rsidP="00553BB9">
      <w:pPr>
        <w:spacing w:line="200" w:lineRule="exact"/>
        <w:rPr>
          <w:sz w:val="20"/>
          <w:szCs w:val="20"/>
        </w:rPr>
      </w:pPr>
    </w:p>
    <w:p w:rsidR="00553BB9" w:rsidRDefault="00553BB9" w:rsidP="00553BB9">
      <w:pPr>
        <w:spacing w:line="200" w:lineRule="exact"/>
        <w:rPr>
          <w:sz w:val="20"/>
          <w:szCs w:val="20"/>
        </w:rPr>
      </w:pPr>
    </w:p>
    <w:p w:rsidR="00553BB9" w:rsidRDefault="008B7EB3" w:rsidP="00553BB9">
      <w:pPr>
        <w:tabs>
          <w:tab w:val="left" w:pos="6840"/>
        </w:tabs>
        <w:spacing w:line="200" w:lineRule="exact"/>
        <w:rPr>
          <w:sz w:val="20"/>
          <w:szCs w:val="20"/>
        </w:rPr>
      </w:pPr>
      <w:r>
        <w:rPr>
          <w:sz w:val="20"/>
          <w:szCs w:val="20"/>
        </w:rPr>
        <w:tab/>
        <w:t>59</w:t>
      </w:r>
      <w:r w:rsidR="00553BB9">
        <w:rPr>
          <w:sz w:val="20"/>
          <w:szCs w:val="20"/>
        </w:rPr>
        <w:t>,</w:t>
      </w:r>
      <w:r>
        <w:rPr>
          <w:sz w:val="20"/>
          <w:szCs w:val="20"/>
        </w:rPr>
        <w:t>3</w:t>
      </w:r>
      <w:r w:rsidR="00553BB9">
        <w:rPr>
          <w:sz w:val="20"/>
          <w:szCs w:val="20"/>
        </w:rPr>
        <w:t>%</w:t>
      </w:r>
    </w:p>
    <w:p w:rsidR="00553BB9" w:rsidRDefault="00553BB9" w:rsidP="00553BB9">
      <w:pPr>
        <w:spacing w:line="200" w:lineRule="exact"/>
        <w:rPr>
          <w:sz w:val="20"/>
          <w:szCs w:val="20"/>
        </w:rPr>
      </w:pPr>
    </w:p>
    <w:p w:rsidR="00553BB9" w:rsidRDefault="00553BB9" w:rsidP="00553BB9">
      <w:pPr>
        <w:spacing w:line="200" w:lineRule="exact"/>
        <w:rPr>
          <w:sz w:val="20"/>
          <w:szCs w:val="20"/>
        </w:rPr>
      </w:pPr>
    </w:p>
    <w:p w:rsidR="00553BB9" w:rsidRDefault="00553BB9" w:rsidP="00553BB9">
      <w:pPr>
        <w:spacing w:line="225" w:lineRule="exact"/>
        <w:rPr>
          <w:sz w:val="20"/>
          <w:szCs w:val="20"/>
        </w:rPr>
      </w:pPr>
    </w:p>
    <w:p w:rsidR="00553BB9" w:rsidRPr="00553BB9" w:rsidRDefault="00553BB9" w:rsidP="00553BB9">
      <w:pPr>
        <w:spacing w:line="238" w:lineRule="auto"/>
        <w:ind w:left="2500" w:right="140" w:hanging="1675"/>
        <w:rPr>
          <w:rFonts w:ascii="Arial Narrow" w:eastAsia="Arial Narrow" w:hAnsi="Arial Narrow" w:cs="Arial Narrow"/>
          <w:sz w:val="20"/>
          <w:szCs w:val="20"/>
        </w:rPr>
      </w:pPr>
      <w:r w:rsidRPr="00553BB9">
        <w:rPr>
          <w:rFonts w:ascii="Arial Narrow" w:eastAsia="Arial Narrow" w:hAnsi="Arial Narrow" w:cs="Arial Narrow"/>
          <w:sz w:val="20"/>
          <w:szCs w:val="20"/>
        </w:rPr>
        <w:t>Рисунок 8.1 – Обеспеченность объектами рынка оказания услуг по перевозке пассажиров автомобильным транспортом, за исключением городского наземного электрического транспорта, % опрошенных</w:t>
      </w:r>
    </w:p>
    <w:p w:rsidR="00553BB9" w:rsidRDefault="00553BB9" w:rsidP="00553BB9">
      <w:pPr>
        <w:spacing w:line="238" w:lineRule="auto"/>
        <w:ind w:left="2500" w:right="140" w:hanging="1675"/>
        <w:rPr>
          <w:sz w:val="20"/>
          <w:szCs w:val="20"/>
        </w:rPr>
      </w:pPr>
    </w:p>
    <w:p w:rsidR="00553BB9" w:rsidRPr="00553BB9" w:rsidRDefault="008B7EB3" w:rsidP="00553BB9">
      <w:pPr>
        <w:spacing w:line="233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Б</w:t>
      </w:r>
      <w:r w:rsidR="00553BB9" w:rsidRPr="00553BB9">
        <w:rPr>
          <w:sz w:val="24"/>
          <w:szCs w:val="24"/>
        </w:rPr>
        <w:t>ольшинство опрошенных (5</w:t>
      </w:r>
      <w:r>
        <w:rPr>
          <w:sz w:val="24"/>
          <w:szCs w:val="24"/>
        </w:rPr>
        <w:t>6</w:t>
      </w:r>
      <w:r w:rsidR="00553BB9" w:rsidRPr="00553BB9">
        <w:rPr>
          <w:sz w:val="24"/>
          <w:szCs w:val="24"/>
        </w:rPr>
        <w:t>,</w:t>
      </w:r>
      <w:r>
        <w:rPr>
          <w:sz w:val="24"/>
          <w:szCs w:val="24"/>
        </w:rPr>
        <w:t>2</w:t>
      </w:r>
      <w:r w:rsidR="00553BB9" w:rsidRPr="00553BB9">
        <w:rPr>
          <w:sz w:val="24"/>
          <w:szCs w:val="24"/>
        </w:rPr>
        <w:t>%) зафиксировали отсутствие изменений количества субъектов, предоставляющих услуги по перевозке пассажиров автомобильным транспортом, за исключением городского наземного электрического транспорта</w:t>
      </w:r>
      <w:r>
        <w:rPr>
          <w:sz w:val="24"/>
          <w:szCs w:val="24"/>
        </w:rPr>
        <w:t>. 7</w:t>
      </w:r>
      <w:r w:rsidR="00553BB9" w:rsidRPr="00553BB9">
        <w:rPr>
          <w:sz w:val="24"/>
          <w:szCs w:val="24"/>
        </w:rPr>
        <w:t xml:space="preserve">,7% опрошенных в данном периоде считают, что динамика положительная. </w:t>
      </w:r>
      <w:r>
        <w:rPr>
          <w:sz w:val="24"/>
          <w:szCs w:val="24"/>
        </w:rPr>
        <w:t xml:space="preserve">Большое количество </w:t>
      </w:r>
      <w:proofErr w:type="gramStart"/>
      <w:r>
        <w:rPr>
          <w:sz w:val="24"/>
          <w:szCs w:val="24"/>
        </w:rPr>
        <w:t>опрошенных</w:t>
      </w:r>
      <w:proofErr w:type="gramEnd"/>
      <w:r>
        <w:rPr>
          <w:sz w:val="24"/>
          <w:szCs w:val="24"/>
        </w:rPr>
        <w:t xml:space="preserve"> (</w:t>
      </w:r>
      <w:r w:rsidR="00553BB9" w:rsidRPr="00553BB9">
        <w:rPr>
          <w:sz w:val="24"/>
          <w:szCs w:val="24"/>
        </w:rPr>
        <w:t>8,</w:t>
      </w:r>
      <w:r>
        <w:rPr>
          <w:sz w:val="24"/>
          <w:szCs w:val="24"/>
        </w:rPr>
        <w:t>1</w:t>
      </w:r>
      <w:r w:rsidR="00553BB9" w:rsidRPr="00553BB9">
        <w:rPr>
          <w:sz w:val="24"/>
          <w:szCs w:val="24"/>
        </w:rPr>
        <w:t>%) затруднились ответить на данный вопрос.</w:t>
      </w:r>
    </w:p>
    <w:p w:rsidR="00553BB9" w:rsidRDefault="00553BB9" w:rsidP="00553BB9">
      <w:pPr>
        <w:spacing w:line="20" w:lineRule="exact"/>
        <w:rPr>
          <w:sz w:val="20"/>
          <w:szCs w:val="20"/>
        </w:rPr>
      </w:pPr>
    </w:p>
    <w:p w:rsidR="00553BB9" w:rsidRDefault="00553BB9" w:rsidP="00553BB9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w:drawing>
          <wp:anchor distT="0" distB="0" distL="114300" distR="114300" simplePos="0" relativeHeight="487707648" behindDoc="1" locked="0" layoutInCell="0" allowOverlap="1" wp14:anchorId="7E2ABBEC" wp14:editId="487858ED">
            <wp:simplePos x="0" y="0"/>
            <wp:positionH relativeFrom="column">
              <wp:posOffset>467360</wp:posOffset>
            </wp:positionH>
            <wp:positionV relativeFrom="paragraph">
              <wp:posOffset>116840</wp:posOffset>
            </wp:positionV>
            <wp:extent cx="4665980" cy="1436370"/>
            <wp:effectExtent l="0" t="0" r="1270" b="0"/>
            <wp:wrapNone/>
            <wp:docPr id="286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5980" cy="143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53BB9" w:rsidRDefault="00553BB9" w:rsidP="00553BB9">
      <w:pPr>
        <w:spacing w:line="200" w:lineRule="exact"/>
        <w:rPr>
          <w:sz w:val="20"/>
          <w:szCs w:val="20"/>
        </w:rPr>
      </w:pPr>
    </w:p>
    <w:p w:rsidR="00553BB9" w:rsidRDefault="00553BB9" w:rsidP="00553BB9">
      <w:pPr>
        <w:spacing w:line="200" w:lineRule="exact"/>
        <w:rPr>
          <w:sz w:val="20"/>
          <w:szCs w:val="20"/>
        </w:rPr>
      </w:pPr>
    </w:p>
    <w:p w:rsidR="00553BB9" w:rsidRDefault="00553BB9" w:rsidP="00553BB9">
      <w:pPr>
        <w:spacing w:line="200" w:lineRule="exact"/>
        <w:rPr>
          <w:sz w:val="20"/>
          <w:szCs w:val="20"/>
        </w:rPr>
      </w:pPr>
    </w:p>
    <w:p w:rsidR="00553BB9" w:rsidRDefault="00553BB9" w:rsidP="00553BB9">
      <w:pPr>
        <w:spacing w:line="200" w:lineRule="exact"/>
        <w:rPr>
          <w:sz w:val="20"/>
          <w:szCs w:val="20"/>
        </w:rPr>
      </w:pPr>
    </w:p>
    <w:p w:rsidR="00553BB9" w:rsidRDefault="00553BB9" w:rsidP="00553BB9">
      <w:pPr>
        <w:spacing w:line="200" w:lineRule="exact"/>
        <w:rPr>
          <w:sz w:val="20"/>
          <w:szCs w:val="20"/>
        </w:rPr>
      </w:pPr>
    </w:p>
    <w:p w:rsidR="00553BB9" w:rsidRDefault="00553BB9" w:rsidP="00553BB9">
      <w:pPr>
        <w:spacing w:line="343" w:lineRule="exact"/>
        <w:rPr>
          <w:sz w:val="20"/>
          <w:szCs w:val="20"/>
        </w:rPr>
      </w:pPr>
    </w:p>
    <w:p w:rsidR="00553BB9" w:rsidRDefault="00553BB9" w:rsidP="00553BB9">
      <w:pPr>
        <w:ind w:left="8560"/>
        <w:rPr>
          <w:sz w:val="20"/>
          <w:szCs w:val="20"/>
        </w:rPr>
      </w:pPr>
      <w:r>
        <w:rPr>
          <w:noProof/>
          <w:sz w:val="1"/>
          <w:szCs w:val="1"/>
          <w:lang w:eastAsia="ru-RU"/>
        </w:rPr>
        <w:drawing>
          <wp:inline distT="0" distB="0" distL="0" distR="0" wp14:anchorId="4BF8503E" wp14:editId="102B33B1">
            <wp:extent cx="91440" cy="91440"/>
            <wp:effectExtent l="0" t="0" r="0" b="0"/>
            <wp:docPr id="287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0"/>
          <w:szCs w:val="20"/>
        </w:rPr>
        <w:t xml:space="preserve"> 2018</w:t>
      </w:r>
    </w:p>
    <w:p w:rsidR="00553BB9" w:rsidRDefault="00553BB9" w:rsidP="00553BB9">
      <w:pPr>
        <w:spacing w:line="117" w:lineRule="exact"/>
        <w:rPr>
          <w:sz w:val="20"/>
          <w:szCs w:val="20"/>
        </w:rPr>
      </w:pPr>
    </w:p>
    <w:p w:rsidR="00553BB9" w:rsidRDefault="00553BB9" w:rsidP="00553BB9">
      <w:pPr>
        <w:ind w:left="8560"/>
        <w:rPr>
          <w:sz w:val="20"/>
          <w:szCs w:val="20"/>
        </w:rPr>
      </w:pPr>
      <w:r>
        <w:rPr>
          <w:noProof/>
          <w:sz w:val="1"/>
          <w:szCs w:val="1"/>
          <w:lang w:eastAsia="ru-RU"/>
        </w:rPr>
        <w:drawing>
          <wp:inline distT="0" distB="0" distL="0" distR="0" wp14:anchorId="646AC69E" wp14:editId="6F5299E0">
            <wp:extent cx="91440" cy="91440"/>
            <wp:effectExtent l="0" t="0" r="0" b="0"/>
            <wp:docPr id="288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0"/>
          <w:szCs w:val="20"/>
        </w:rPr>
        <w:t xml:space="preserve"> 2019</w:t>
      </w:r>
    </w:p>
    <w:p w:rsidR="00553BB9" w:rsidRDefault="00553BB9" w:rsidP="00553BB9"/>
    <w:p w:rsidR="00553BB9" w:rsidRDefault="00553BB9" w:rsidP="00553BB9"/>
    <w:p w:rsidR="00553BB9" w:rsidRPr="00131ED5" w:rsidRDefault="00553BB9" w:rsidP="00553BB9">
      <w:r>
        <w:t xml:space="preserve">                     </w:t>
      </w:r>
      <w:r w:rsidRPr="00131ED5">
        <w:t>нет совсем</w:t>
      </w:r>
      <w:r w:rsidRPr="00131ED5">
        <w:tab/>
      </w:r>
      <w:r>
        <w:t xml:space="preserve">     </w:t>
      </w:r>
      <w:r w:rsidRPr="00131ED5">
        <w:t>мало</w:t>
      </w:r>
      <w:r w:rsidRPr="00131ED5">
        <w:tab/>
      </w:r>
      <w:r>
        <w:t xml:space="preserve">            </w:t>
      </w:r>
      <w:r w:rsidRPr="00131ED5">
        <w:t>достаточно</w:t>
      </w:r>
      <w:r w:rsidRPr="00131ED5">
        <w:tab/>
        <w:t>избыточно</w:t>
      </w:r>
    </w:p>
    <w:p w:rsidR="00553BB9" w:rsidRDefault="00553BB9" w:rsidP="00553BB9"/>
    <w:p w:rsidR="00553BB9" w:rsidRPr="00131ED5" w:rsidRDefault="00553BB9" w:rsidP="00553BB9"/>
    <w:p w:rsidR="00553BB9" w:rsidRDefault="00553BB9" w:rsidP="00553BB9">
      <w:pPr>
        <w:spacing w:line="16" w:lineRule="exact"/>
        <w:rPr>
          <w:sz w:val="20"/>
          <w:szCs w:val="20"/>
        </w:rPr>
      </w:pPr>
    </w:p>
    <w:p w:rsidR="00553BB9" w:rsidRPr="00553BB9" w:rsidRDefault="00553BB9" w:rsidP="00553BB9">
      <w:pPr>
        <w:spacing w:line="238" w:lineRule="auto"/>
        <w:ind w:left="1400" w:right="440" w:hanging="268"/>
        <w:rPr>
          <w:sz w:val="20"/>
          <w:szCs w:val="20"/>
        </w:rPr>
      </w:pPr>
      <w:r w:rsidRPr="00553BB9">
        <w:rPr>
          <w:rFonts w:ascii="Arial Narrow" w:eastAsia="Arial Narrow" w:hAnsi="Arial Narrow" w:cs="Arial Narrow"/>
          <w:sz w:val="20"/>
          <w:szCs w:val="20"/>
        </w:rPr>
        <w:t xml:space="preserve">Рисунок 8.2 – Динамика </w:t>
      </w:r>
      <w:proofErr w:type="gramStart"/>
      <w:r w:rsidRPr="00553BB9">
        <w:rPr>
          <w:rFonts w:ascii="Arial Narrow" w:eastAsia="Arial Narrow" w:hAnsi="Arial Narrow" w:cs="Arial Narrow"/>
          <w:sz w:val="20"/>
          <w:szCs w:val="20"/>
        </w:rPr>
        <w:t>оценки изменения числа объектов рынка  оказания услуг</w:t>
      </w:r>
      <w:proofErr w:type="gramEnd"/>
      <w:r w:rsidRPr="00553BB9">
        <w:rPr>
          <w:rFonts w:ascii="Arial Narrow" w:eastAsia="Arial Narrow" w:hAnsi="Arial Narrow" w:cs="Arial Narrow"/>
          <w:sz w:val="20"/>
          <w:szCs w:val="20"/>
        </w:rPr>
        <w:t xml:space="preserve"> по перевозке пассажиров автомобильным транспортом, за исключением городского наземного электрического транспорта% к опрошенным</w:t>
      </w:r>
    </w:p>
    <w:p w:rsidR="00553BB9" w:rsidRDefault="00553BB9" w:rsidP="00553BB9">
      <w:pPr>
        <w:spacing w:line="331" w:lineRule="exact"/>
        <w:rPr>
          <w:sz w:val="20"/>
          <w:szCs w:val="20"/>
        </w:rPr>
      </w:pPr>
    </w:p>
    <w:p w:rsidR="00553BB9" w:rsidRPr="00553BB9" w:rsidRDefault="00553BB9" w:rsidP="00553BB9">
      <w:pPr>
        <w:spacing w:line="238" w:lineRule="auto"/>
        <w:ind w:firstLine="708"/>
        <w:jc w:val="both"/>
        <w:rPr>
          <w:sz w:val="24"/>
          <w:szCs w:val="24"/>
        </w:rPr>
      </w:pPr>
      <w:r w:rsidRPr="00553BB9">
        <w:rPr>
          <w:sz w:val="24"/>
          <w:szCs w:val="24"/>
        </w:rPr>
        <w:t xml:space="preserve">Таким образом, рынок  оказания услуг по перевозке пассажиров автомобильным транспортом, за исключением городского наземного электрического транспорта в Лямбирском муниципальном </w:t>
      </w:r>
      <w:proofErr w:type="gramStart"/>
      <w:r w:rsidRPr="00553BB9">
        <w:rPr>
          <w:sz w:val="24"/>
          <w:szCs w:val="24"/>
        </w:rPr>
        <w:t>районе</w:t>
      </w:r>
      <w:proofErr w:type="gramEnd"/>
      <w:r w:rsidRPr="00553BB9">
        <w:rPr>
          <w:sz w:val="24"/>
          <w:szCs w:val="24"/>
        </w:rPr>
        <w:t xml:space="preserve"> по мнению большинства респондентов развит слабо. Как и в прошлом году, существенных изменений в течение последних трех лет на нем не отмечается. В то же время в среднем каждый третий респондент затруднился оценить по различным критериям именно этот рынок услуг.</w:t>
      </w:r>
    </w:p>
    <w:p w:rsidR="008B7EB3" w:rsidRPr="00253C75" w:rsidRDefault="008B7EB3" w:rsidP="008B7EB3">
      <w:pPr>
        <w:pStyle w:val="a3"/>
        <w:numPr>
          <w:ilvl w:val="0"/>
          <w:numId w:val="12"/>
        </w:numPr>
        <w:spacing w:before="258"/>
        <w:ind w:right="216"/>
        <w:jc w:val="center"/>
        <w:rPr>
          <w:b/>
          <w:bCs/>
          <w:sz w:val="24"/>
          <w:szCs w:val="24"/>
          <w:u w:val="thick"/>
        </w:rPr>
      </w:pPr>
      <w:r w:rsidRPr="00253C75">
        <w:rPr>
          <w:b/>
          <w:bCs/>
          <w:sz w:val="24"/>
          <w:szCs w:val="24"/>
          <w:u w:val="thick"/>
        </w:rPr>
        <w:t xml:space="preserve">Рынок оказания услуг по перевозке пассажиров и багажа легковым такси на территории субъекта РФ </w:t>
      </w:r>
    </w:p>
    <w:p w:rsidR="005E2EBA" w:rsidRPr="005D2BF2" w:rsidRDefault="0045300B" w:rsidP="008B7EB3">
      <w:pPr>
        <w:pStyle w:val="a3"/>
        <w:spacing w:before="258"/>
        <w:ind w:right="216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Более </w:t>
      </w:r>
      <w:r w:rsidR="00413C18" w:rsidRPr="005D2BF2">
        <w:rPr>
          <w:sz w:val="24"/>
          <w:szCs w:val="24"/>
        </w:rPr>
        <w:t xml:space="preserve">половины опрошенных посчитали </w:t>
      </w:r>
      <w:r w:rsidR="008B7EB3">
        <w:rPr>
          <w:sz w:val="24"/>
          <w:szCs w:val="24"/>
        </w:rPr>
        <w:t>р</w:t>
      </w:r>
      <w:r w:rsidR="008B7EB3" w:rsidRPr="008B7EB3">
        <w:rPr>
          <w:bCs/>
          <w:sz w:val="24"/>
          <w:szCs w:val="24"/>
        </w:rPr>
        <w:t>ынок оказания услуг по перевозке пассажиров и багажа легковым такси на территории субъекта РФ</w:t>
      </w:r>
      <w:r w:rsidR="00413C18" w:rsidRPr="005D2BF2">
        <w:rPr>
          <w:sz w:val="24"/>
          <w:szCs w:val="24"/>
        </w:rPr>
        <w:t xml:space="preserve"> достаточно развитым (</w:t>
      </w:r>
      <w:r>
        <w:rPr>
          <w:sz w:val="24"/>
          <w:szCs w:val="24"/>
        </w:rPr>
        <w:t>58,2%), 4</w:t>
      </w:r>
      <w:r w:rsidR="00413C18" w:rsidRPr="005D2BF2">
        <w:rPr>
          <w:sz w:val="24"/>
          <w:szCs w:val="24"/>
        </w:rPr>
        <w:t>0%, напротив, определили, что организаций, представляющих данный рынок услуг в районе, мало. Полное отсутствие таких организаций отметили 1,</w:t>
      </w:r>
      <w:r>
        <w:rPr>
          <w:sz w:val="24"/>
          <w:szCs w:val="24"/>
        </w:rPr>
        <w:t>8</w:t>
      </w:r>
      <w:r w:rsidR="00413C18" w:rsidRPr="005D2BF2">
        <w:rPr>
          <w:sz w:val="24"/>
          <w:szCs w:val="24"/>
        </w:rPr>
        <w:t>% респондентов.</w:t>
      </w:r>
    </w:p>
    <w:p w:rsidR="005E2EBA" w:rsidRPr="005D2BF2" w:rsidRDefault="00D21A64">
      <w:pPr>
        <w:pStyle w:val="a3"/>
        <w:rPr>
          <w:sz w:val="24"/>
          <w:szCs w:val="24"/>
        </w:rPr>
      </w:pPr>
      <w:r>
        <w:rPr>
          <w:sz w:val="24"/>
          <w:szCs w:val="24"/>
        </w:rPr>
        <w:lastRenderedPageBreak/>
        <w:pict>
          <v:group id="_x0000_s1189" style="position:absolute;margin-left:123.35pt;margin-top:13pt;width:347.25pt;height:116.2pt;z-index:15764992;mso-position-horizontal-relative:page" coordorigin="2184,-1127" coordsize="7228,2668">
            <v:shape id="_x0000_s1192" type="#_x0000_t75" style="position:absolute;left:2400;top:-1127;width:6108;height:2616">
              <v:imagedata r:id="rId71" o:title=""/>
            </v:shape>
            <v:shape id="_x0000_s1191" type="#_x0000_t75" style="position:absolute;left:3080;top:-851;width:6112;height:2340">
              <v:imagedata r:id="rId72" o:title=""/>
            </v:shape>
            <v:shape id="_x0000_s1190" style="position:absolute;left:2192;top:1477;width:7212;height:64" coordorigin="2192,1477" coordsize="7212,64" o:spt="100" adj="0,,0" path="m2192,1477r7212,m2192,1477r,64m3996,1477r,64m5796,1477r,64m7600,1477r,64m9404,1477r,64e" filled="f" strokecolor="#858585" strokeweight=".8pt">
              <v:stroke joinstyle="round"/>
              <v:formulas/>
              <v:path arrowok="t" o:connecttype="segments"/>
            </v:shape>
            <w10:wrap anchorx="page"/>
          </v:group>
        </w:pict>
      </w:r>
    </w:p>
    <w:p w:rsidR="005E2EBA" w:rsidRPr="005D2BF2" w:rsidRDefault="005E2EBA">
      <w:pPr>
        <w:pStyle w:val="a3"/>
        <w:rPr>
          <w:sz w:val="24"/>
          <w:szCs w:val="24"/>
        </w:rPr>
      </w:pPr>
    </w:p>
    <w:p w:rsidR="005E2EBA" w:rsidRPr="005D2BF2" w:rsidRDefault="005E2EBA">
      <w:pPr>
        <w:pStyle w:val="a3"/>
        <w:rPr>
          <w:sz w:val="24"/>
          <w:szCs w:val="24"/>
        </w:rPr>
      </w:pPr>
    </w:p>
    <w:p w:rsidR="005E2EBA" w:rsidRPr="005D2BF2" w:rsidRDefault="005E2EBA">
      <w:pPr>
        <w:pStyle w:val="a3"/>
        <w:rPr>
          <w:sz w:val="24"/>
          <w:szCs w:val="24"/>
        </w:rPr>
      </w:pPr>
    </w:p>
    <w:p w:rsidR="005E2EBA" w:rsidRPr="005D2BF2" w:rsidRDefault="005E2EBA">
      <w:pPr>
        <w:pStyle w:val="a3"/>
        <w:spacing w:before="7"/>
        <w:rPr>
          <w:sz w:val="24"/>
          <w:szCs w:val="24"/>
        </w:rPr>
      </w:pPr>
    </w:p>
    <w:p w:rsidR="005E2EBA" w:rsidRPr="005D2BF2" w:rsidRDefault="008B7EB3">
      <w:pPr>
        <w:spacing w:before="59"/>
        <w:ind w:right="970"/>
        <w:jc w:val="right"/>
        <w:rPr>
          <w:rFonts w:ascii="Calibri"/>
          <w:sz w:val="24"/>
          <w:szCs w:val="24"/>
        </w:rPr>
      </w:pPr>
      <w:r w:rsidRPr="005D2BF2">
        <w:rPr>
          <w:noProof/>
          <w:sz w:val="24"/>
          <w:szCs w:val="24"/>
          <w:lang w:eastAsia="ru-RU"/>
        </w:rPr>
        <w:drawing>
          <wp:anchor distT="0" distB="0" distL="0" distR="0" simplePos="0" relativeHeight="15765504" behindDoc="0" locked="0" layoutInCell="1" allowOverlap="1" wp14:anchorId="08F326F4" wp14:editId="732A18A2">
            <wp:simplePos x="0" y="0"/>
            <wp:positionH relativeFrom="page">
              <wp:posOffset>6087110</wp:posOffset>
            </wp:positionH>
            <wp:positionV relativeFrom="paragraph">
              <wp:posOffset>79375</wp:posOffset>
            </wp:positionV>
            <wp:extent cx="83820" cy="83820"/>
            <wp:effectExtent l="0" t="0" r="0" b="0"/>
            <wp:wrapNone/>
            <wp:docPr id="63" name="image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77.pn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0" cy="83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13C18" w:rsidRPr="005D2BF2">
        <w:rPr>
          <w:rFonts w:ascii="Calibri"/>
          <w:spacing w:val="-2"/>
          <w:sz w:val="24"/>
          <w:szCs w:val="24"/>
        </w:rPr>
        <w:t>201</w:t>
      </w:r>
      <w:r>
        <w:rPr>
          <w:rFonts w:ascii="Calibri"/>
          <w:spacing w:val="-2"/>
          <w:sz w:val="24"/>
          <w:szCs w:val="24"/>
        </w:rPr>
        <w:t>9</w:t>
      </w:r>
    </w:p>
    <w:p w:rsidR="005E2EBA" w:rsidRPr="005D2BF2" w:rsidRDefault="00413C18">
      <w:pPr>
        <w:spacing w:before="106"/>
        <w:ind w:right="970"/>
        <w:jc w:val="right"/>
        <w:rPr>
          <w:rFonts w:ascii="Calibri"/>
          <w:sz w:val="24"/>
          <w:szCs w:val="24"/>
        </w:rPr>
      </w:pPr>
      <w:r w:rsidRPr="005D2BF2">
        <w:rPr>
          <w:noProof/>
          <w:sz w:val="24"/>
          <w:szCs w:val="24"/>
          <w:lang w:eastAsia="ru-RU"/>
        </w:rPr>
        <w:drawing>
          <wp:anchor distT="0" distB="0" distL="0" distR="0" simplePos="0" relativeHeight="15766016" behindDoc="0" locked="0" layoutInCell="1" allowOverlap="1" wp14:anchorId="204C5276" wp14:editId="2B0445E5">
            <wp:simplePos x="0" y="0"/>
            <wp:positionH relativeFrom="page">
              <wp:posOffset>6090700</wp:posOffset>
            </wp:positionH>
            <wp:positionV relativeFrom="paragraph">
              <wp:posOffset>101629</wp:posOffset>
            </wp:positionV>
            <wp:extent cx="87464" cy="84813"/>
            <wp:effectExtent l="0" t="0" r="0" b="0"/>
            <wp:wrapNone/>
            <wp:docPr id="65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27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9407" cy="866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7EB3">
        <w:rPr>
          <w:rFonts w:ascii="Calibri"/>
          <w:spacing w:val="-2"/>
          <w:sz w:val="24"/>
          <w:szCs w:val="24"/>
        </w:rPr>
        <w:t>2020</w:t>
      </w:r>
    </w:p>
    <w:p w:rsidR="005E2EBA" w:rsidRPr="005D2BF2" w:rsidRDefault="005E2EBA">
      <w:pPr>
        <w:pStyle w:val="a3"/>
        <w:rPr>
          <w:rFonts w:ascii="Calibri"/>
          <w:sz w:val="24"/>
          <w:szCs w:val="24"/>
        </w:rPr>
      </w:pPr>
    </w:p>
    <w:p w:rsidR="005E2EBA" w:rsidRPr="005D2BF2" w:rsidRDefault="005E2EBA">
      <w:pPr>
        <w:pStyle w:val="a3"/>
        <w:rPr>
          <w:rFonts w:ascii="Calibri"/>
          <w:sz w:val="24"/>
          <w:szCs w:val="24"/>
        </w:rPr>
      </w:pPr>
    </w:p>
    <w:p w:rsidR="005E2EBA" w:rsidRPr="008B7EB3" w:rsidRDefault="00413C18">
      <w:pPr>
        <w:tabs>
          <w:tab w:val="left" w:pos="3654"/>
          <w:tab w:val="left" w:pos="5201"/>
          <w:tab w:val="left" w:pos="7024"/>
        </w:tabs>
        <w:ind w:left="1607"/>
        <w:rPr>
          <w:sz w:val="20"/>
          <w:szCs w:val="20"/>
        </w:rPr>
      </w:pPr>
      <w:r w:rsidRPr="008B7EB3">
        <w:rPr>
          <w:sz w:val="20"/>
          <w:szCs w:val="20"/>
        </w:rPr>
        <w:t>нет</w:t>
      </w:r>
      <w:r w:rsidRPr="008B7EB3">
        <w:rPr>
          <w:spacing w:val="-4"/>
          <w:sz w:val="20"/>
          <w:szCs w:val="20"/>
        </w:rPr>
        <w:t xml:space="preserve"> </w:t>
      </w:r>
      <w:r w:rsidRPr="008B7EB3">
        <w:rPr>
          <w:sz w:val="20"/>
          <w:szCs w:val="20"/>
        </w:rPr>
        <w:t>совсем</w:t>
      </w:r>
      <w:r w:rsidRPr="008B7EB3">
        <w:rPr>
          <w:sz w:val="20"/>
          <w:szCs w:val="20"/>
        </w:rPr>
        <w:tab/>
        <w:t>мало</w:t>
      </w:r>
      <w:r w:rsidRPr="008B7EB3">
        <w:rPr>
          <w:sz w:val="20"/>
          <w:szCs w:val="20"/>
        </w:rPr>
        <w:tab/>
        <w:t>достаточно</w:t>
      </w:r>
      <w:r w:rsidRPr="008B7EB3">
        <w:rPr>
          <w:sz w:val="20"/>
          <w:szCs w:val="20"/>
        </w:rPr>
        <w:tab/>
        <w:t>избыточно</w:t>
      </w:r>
    </w:p>
    <w:p w:rsidR="005E2EBA" w:rsidRPr="008B7EB3" w:rsidRDefault="008B7EB3">
      <w:pPr>
        <w:spacing w:before="100" w:line="252" w:lineRule="exact"/>
        <w:ind w:left="736" w:right="136"/>
        <w:jc w:val="center"/>
        <w:rPr>
          <w:sz w:val="20"/>
          <w:szCs w:val="20"/>
        </w:rPr>
      </w:pPr>
      <w:r>
        <w:rPr>
          <w:sz w:val="20"/>
          <w:szCs w:val="20"/>
        </w:rPr>
        <w:t>Рисунок 9</w:t>
      </w:r>
      <w:r w:rsidR="00413C18" w:rsidRPr="008B7EB3">
        <w:rPr>
          <w:sz w:val="20"/>
          <w:szCs w:val="20"/>
        </w:rPr>
        <w:t>.1 – Обеспеченность объектами на рынке перевозок пассажиров наземным транспортом, %</w:t>
      </w:r>
    </w:p>
    <w:p w:rsidR="005E2EBA" w:rsidRPr="008B7EB3" w:rsidRDefault="00413C18">
      <w:pPr>
        <w:spacing w:line="252" w:lineRule="exact"/>
        <w:ind w:right="107"/>
        <w:jc w:val="center"/>
        <w:rPr>
          <w:sz w:val="20"/>
          <w:szCs w:val="20"/>
        </w:rPr>
      </w:pPr>
      <w:r w:rsidRPr="008B7EB3">
        <w:rPr>
          <w:sz w:val="20"/>
          <w:szCs w:val="20"/>
        </w:rPr>
        <w:t>опрошенных</w:t>
      </w:r>
    </w:p>
    <w:p w:rsidR="005E2EBA" w:rsidRPr="005D2BF2" w:rsidRDefault="00413C18">
      <w:pPr>
        <w:pStyle w:val="a3"/>
        <w:spacing w:before="1"/>
        <w:ind w:left="111" w:right="209" w:firstLine="852"/>
        <w:jc w:val="both"/>
        <w:rPr>
          <w:sz w:val="24"/>
          <w:szCs w:val="24"/>
        </w:rPr>
      </w:pPr>
      <w:proofErr w:type="gramStart"/>
      <w:r w:rsidRPr="005D2BF2">
        <w:rPr>
          <w:sz w:val="24"/>
          <w:szCs w:val="24"/>
        </w:rPr>
        <w:t xml:space="preserve">Существенно не изменилась оценка респондентами динамики числа объектов за последние 3 года. 48,1% опрошенных не зафиксировали изменений на </w:t>
      </w:r>
      <w:r w:rsidR="008B7EB3">
        <w:rPr>
          <w:sz w:val="24"/>
          <w:szCs w:val="24"/>
        </w:rPr>
        <w:t xml:space="preserve">данном рынке </w:t>
      </w:r>
      <w:r w:rsidRPr="005D2BF2">
        <w:rPr>
          <w:sz w:val="24"/>
          <w:szCs w:val="24"/>
        </w:rPr>
        <w:t xml:space="preserve"> за последние 3 года, положительную тенденцию отметили 37%, а отрицательную – 1,9%. Как и в прошлом году, значительную долю составили респонденты, затруднившиеся ответить на данный вопрос (13%).</w:t>
      </w:r>
      <w:proofErr w:type="gramEnd"/>
    </w:p>
    <w:p w:rsidR="005E2EBA" w:rsidRPr="005D2BF2" w:rsidRDefault="00413C18">
      <w:pPr>
        <w:pStyle w:val="a3"/>
        <w:ind w:left="111" w:right="213" w:firstLine="852"/>
        <w:jc w:val="both"/>
        <w:rPr>
          <w:sz w:val="24"/>
          <w:szCs w:val="24"/>
        </w:rPr>
      </w:pPr>
      <w:proofErr w:type="gramStart"/>
      <w:r w:rsidRPr="005D2BF2">
        <w:rPr>
          <w:sz w:val="24"/>
          <w:szCs w:val="24"/>
        </w:rPr>
        <w:t xml:space="preserve">Качеством услуг на </w:t>
      </w:r>
      <w:r w:rsidR="008B7EB3">
        <w:rPr>
          <w:sz w:val="24"/>
          <w:szCs w:val="24"/>
        </w:rPr>
        <w:t xml:space="preserve">данном </w:t>
      </w:r>
      <w:r w:rsidRPr="005D2BF2">
        <w:rPr>
          <w:sz w:val="24"/>
          <w:szCs w:val="24"/>
        </w:rPr>
        <w:t>рынке в разной степени удовлетворены 57,4% респондентов, однако 40,8% не устраивает качество предоставляемых услуг.</w:t>
      </w:r>
      <w:proofErr w:type="gramEnd"/>
      <w:r w:rsidRPr="005D2BF2">
        <w:rPr>
          <w:sz w:val="24"/>
          <w:szCs w:val="24"/>
        </w:rPr>
        <w:t xml:space="preserve"> </w:t>
      </w:r>
      <w:proofErr w:type="gramStart"/>
      <w:r w:rsidRPr="005D2BF2">
        <w:rPr>
          <w:sz w:val="24"/>
          <w:szCs w:val="24"/>
        </w:rPr>
        <w:t>Возможностью выбора услуг на данном рынке в разной степени удовлетворены 61,1% опрошенных, а 37,1% такой возможностью не удовлетворены.</w:t>
      </w:r>
      <w:proofErr w:type="gramEnd"/>
    </w:p>
    <w:p w:rsidR="005E2EBA" w:rsidRPr="005D2BF2" w:rsidRDefault="005E2EBA">
      <w:pPr>
        <w:pStyle w:val="a3"/>
        <w:rPr>
          <w:sz w:val="24"/>
          <w:szCs w:val="24"/>
        </w:rPr>
      </w:pPr>
    </w:p>
    <w:p w:rsidR="008B7EB3" w:rsidRPr="005D2BF2" w:rsidRDefault="00D21A64" w:rsidP="008B7EB3">
      <w:pPr>
        <w:spacing w:before="60"/>
        <w:ind w:right="859"/>
        <w:jc w:val="right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pict>
          <v:group id="_x0000_s1185" style="position:absolute;left:0;text-align:left;margin-left:86.1pt;margin-top:5.4pt;width:286.65pt;height:86.7pt;z-index:15766528;mso-position-horizontal-relative:page" coordorigin="2224,-943" coordsize="6184,2156">
            <v:shape id="_x0000_s1188" type="#_x0000_t75" style="position:absolute;left:2504;top:-944;width:4876;height:2104">
              <v:imagedata r:id="rId74" o:title=""/>
            </v:shape>
            <v:shape id="_x0000_s1187" type="#_x0000_t75" style="position:absolute;left:3248;top:-212;width:4876;height:1372">
              <v:imagedata r:id="rId75" o:title=""/>
            </v:shape>
            <v:shape id="_x0000_s1186" style="position:absolute;left:2232;top:1148;width:6168;height:64" coordorigin="2232,1149" coordsize="6168,64" o:spt="100" adj="0,,0" path="m2232,1149r6168,m2232,1149r,64m4288,1149r,64m6344,1149r,64m8400,1149r,64e" filled="f" strokecolor="#858585" strokeweight=".8pt">
              <v:stroke joinstyle="round"/>
              <v:formulas/>
              <v:path arrowok="t" o:connecttype="segments"/>
            </v:shape>
            <w10:wrap anchorx="page"/>
          </v:group>
        </w:pict>
      </w:r>
      <w:r w:rsidR="008B7EB3" w:rsidRPr="005D2BF2">
        <w:rPr>
          <w:noProof/>
          <w:sz w:val="24"/>
          <w:szCs w:val="24"/>
          <w:lang w:eastAsia="ru-RU"/>
        </w:rPr>
        <w:drawing>
          <wp:anchor distT="0" distB="0" distL="0" distR="0" simplePos="0" relativeHeight="487709696" behindDoc="0" locked="0" layoutInCell="1" allowOverlap="1" wp14:anchorId="5FE41E4F" wp14:editId="4D6B945D">
            <wp:simplePos x="0" y="0"/>
            <wp:positionH relativeFrom="page">
              <wp:posOffset>5480685</wp:posOffset>
            </wp:positionH>
            <wp:positionV relativeFrom="paragraph">
              <wp:posOffset>78740</wp:posOffset>
            </wp:positionV>
            <wp:extent cx="83820" cy="83820"/>
            <wp:effectExtent l="0" t="0" r="0" b="0"/>
            <wp:wrapNone/>
            <wp:docPr id="67" name="image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80.pn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0" cy="83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7EB3" w:rsidRPr="005D2BF2">
        <w:rPr>
          <w:rFonts w:ascii="Calibri" w:hAnsi="Calibri"/>
          <w:sz w:val="24"/>
          <w:szCs w:val="24"/>
        </w:rPr>
        <w:t>удовлетворены</w:t>
      </w:r>
    </w:p>
    <w:p w:rsidR="008B7EB3" w:rsidRPr="005D2BF2" w:rsidRDefault="008B7EB3" w:rsidP="008B7EB3">
      <w:pPr>
        <w:pStyle w:val="a3"/>
        <w:spacing w:before="11"/>
        <w:rPr>
          <w:rFonts w:ascii="Calibri"/>
          <w:sz w:val="24"/>
          <w:szCs w:val="24"/>
        </w:rPr>
      </w:pPr>
    </w:p>
    <w:p w:rsidR="008B7EB3" w:rsidRPr="005D2BF2" w:rsidRDefault="008B7EB3" w:rsidP="008B7EB3">
      <w:pPr>
        <w:spacing w:before="60"/>
        <w:ind w:right="651"/>
        <w:jc w:val="right"/>
        <w:rPr>
          <w:rFonts w:ascii="Calibri" w:hAnsi="Calibri"/>
          <w:sz w:val="24"/>
          <w:szCs w:val="24"/>
        </w:rPr>
      </w:pPr>
      <w:r w:rsidRPr="005D2BF2">
        <w:rPr>
          <w:noProof/>
          <w:sz w:val="24"/>
          <w:szCs w:val="24"/>
          <w:lang w:eastAsia="ru-RU"/>
        </w:rPr>
        <w:drawing>
          <wp:anchor distT="0" distB="0" distL="0" distR="0" simplePos="0" relativeHeight="487710720" behindDoc="0" locked="0" layoutInCell="1" allowOverlap="1" wp14:anchorId="3327A18E" wp14:editId="126DA266">
            <wp:simplePos x="0" y="0"/>
            <wp:positionH relativeFrom="page">
              <wp:posOffset>5481016</wp:posOffset>
            </wp:positionH>
            <wp:positionV relativeFrom="paragraph">
              <wp:posOffset>79375</wp:posOffset>
            </wp:positionV>
            <wp:extent cx="83820" cy="83820"/>
            <wp:effectExtent l="0" t="0" r="0" b="0"/>
            <wp:wrapNone/>
            <wp:docPr id="69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31.png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0" cy="83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Pr="005D2BF2">
        <w:rPr>
          <w:rFonts w:ascii="Calibri" w:hAnsi="Calibri"/>
          <w:sz w:val="24"/>
          <w:szCs w:val="24"/>
        </w:rPr>
        <w:t>неудовлетворены</w:t>
      </w:r>
      <w:proofErr w:type="spellEnd"/>
    </w:p>
    <w:p w:rsidR="005E2EBA" w:rsidRPr="005D2BF2" w:rsidRDefault="005E2EBA">
      <w:pPr>
        <w:pStyle w:val="a3"/>
        <w:rPr>
          <w:sz w:val="24"/>
          <w:szCs w:val="24"/>
        </w:rPr>
      </w:pPr>
    </w:p>
    <w:p w:rsidR="005E2EBA" w:rsidRPr="005D2BF2" w:rsidRDefault="005E2EBA">
      <w:pPr>
        <w:pStyle w:val="a3"/>
        <w:rPr>
          <w:sz w:val="24"/>
          <w:szCs w:val="24"/>
        </w:rPr>
      </w:pPr>
    </w:p>
    <w:p w:rsidR="005E2EBA" w:rsidRPr="005D2BF2" w:rsidRDefault="005E2EBA">
      <w:pPr>
        <w:pStyle w:val="a3"/>
        <w:rPr>
          <w:sz w:val="24"/>
          <w:szCs w:val="24"/>
        </w:rPr>
      </w:pPr>
    </w:p>
    <w:p w:rsidR="005E2EBA" w:rsidRPr="0045300B" w:rsidRDefault="0045300B" w:rsidP="0045300B">
      <w:pPr>
        <w:tabs>
          <w:tab w:val="left" w:pos="3743"/>
          <w:tab w:val="left" w:pos="5911"/>
        </w:tabs>
        <w:spacing w:before="59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    </w:t>
      </w:r>
      <w:r w:rsidR="00413C18" w:rsidRPr="0045300B">
        <w:rPr>
          <w:rFonts w:ascii="Calibri" w:hAnsi="Calibri"/>
          <w:sz w:val="20"/>
          <w:szCs w:val="20"/>
        </w:rPr>
        <w:t>возможность</w:t>
      </w:r>
      <w:r w:rsidR="00413C18" w:rsidRPr="0045300B">
        <w:rPr>
          <w:rFonts w:ascii="Calibri" w:hAnsi="Calibri"/>
          <w:spacing w:val="3"/>
          <w:sz w:val="20"/>
          <w:szCs w:val="20"/>
        </w:rPr>
        <w:t xml:space="preserve"> </w:t>
      </w:r>
      <w:r w:rsidR="00413C18" w:rsidRPr="0045300B">
        <w:rPr>
          <w:rFonts w:ascii="Calibri" w:hAnsi="Calibri"/>
          <w:sz w:val="20"/>
          <w:szCs w:val="20"/>
        </w:rPr>
        <w:t>выбора</w:t>
      </w:r>
      <w:r>
        <w:rPr>
          <w:rFonts w:ascii="Calibri" w:hAnsi="Calibri"/>
          <w:sz w:val="20"/>
          <w:szCs w:val="20"/>
        </w:rPr>
        <w:t xml:space="preserve">            уровень</w:t>
      </w:r>
      <w:r w:rsidR="00413C18" w:rsidRPr="0045300B">
        <w:rPr>
          <w:rFonts w:ascii="Calibri" w:hAnsi="Calibri"/>
          <w:spacing w:val="-2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 xml:space="preserve">цен                       </w:t>
      </w:r>
      <w:r w:rsidR="00413C18" w:rsidRPr="0045300B">
        <w:rPr>
          <w:rFonts w:ascii="Calibri" w:hAnsi="Calibri"/>
          <w:sz w:val="20"/>
          <w:szCs w:val="20"/>
        </w:rPr>
        <w:t>качество</w:t>
      </w:r>
    </w:p>
    <w:p w:rsidR="005E2EBA" w:rsidRDefault="00413C18" w:rsidP="0045300B">
      <w:pPr>
        <w:spacing w:before="100" w:line="252" w:lineRule="exact"/>
        <w:ind w:right="555"/>
        <w:jc w:val="center"/>
        <w:rPr>
          <w:sz w:val="20"/>
          <w:szCs w:val="20"/>
        </w:rPr>
      </w:pPr>
      <w:r w:rsidRPr="0045300B">
        <w:rPr>
          <w:sz w:val="20"/>
          <w:szCs w:val="20"/>
        </w:rPr>
        <w:t>Рисунок 10.2– Удовлетворенность на рынке перевозок пассажиров наземным транспортом,% опрошенных</w:t>
      </w:r>
    </w:p>
    <w:p w:rsidR="003D074B" w:rsidRPr="0045300B" w:rsidRDefault="003D074B" w:rsidP="0045300B">
      <w:pPr>
        <w:spacing w:before="100" w:line="252" w:lineRule="exact"/>
        <w:ind w:right="555"/>
        <w:jc w:val="center"/>
        <w:rPr>
          <w:sz w:val="20"/>
          <w:szCs w:val="20"/>
        </w:rPr>
      </w:pPr>
    </w:p>
    <w:p w:rsidR="005E2EBA" w:rsidRPr="005D2BF2" w:rsidRDefault="00413C18">
      <w:pPr>
        <w:pStyle w:val="a3"/>
        <w:ind w:left="111" w:right="213" w:firstLine="852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Так же, как и в 201</w:t>
      </w:r>
      <w:r w:rsidR="0045300B">
        <w:rPr>
          <w:sz w:val="24"/>
          <w:szCs w:val="24"/>
        </w:rPr>
        <w:t>9</w:t>
      </w:r>
      <w:r w:rsidRPr="005D2BF2">
        <w:rPr>
          <w:sz w:val="24"/>
          <w:szCs w:val="24"/>
        </w:rPr>
        <w:t xml:space="preserve"> году, ценовая политика на рынке </w:t>
      </w:r>
      <w:r w:rsidR="0045300B" w:rsidRPr="0045300B">
        <w:rPr>
          <w:sz w:val="24"/>
          <w:szCs w:val="24"/>
        </w:rPr>
        <w:t>оказания услуг по перевозке пассажиров и багажа легковым такси на территории субъекта РФ</w:t>
      </w:r>
      <w:r w:rsidRPr="005D2BF2">
        <w:rPr>
          <w:sz w:val="24"/>
          <w:szCs w:val="24"/>
        </w:rPr>
        <w:t xml:space="preserve"> в разной степени не устраивает каждого третьего из опрошенных потребителей. При этом 62,9% респондентов полагали, что скорее удовлетворены ценами на услуги перевозок, 3,7% потребителей затруднились в оценке удовлетворенности уровнем цен на этом рынке.</w:t>
      </w:r>
    </w:p>
    <w:p w:rsidR="005E2EBA" w:rsidRDefault="00413C18" w:rsidP="0045300B">
      <w:pPr>
        <w:pStyle w:val="a3"/>
        <w:ind w:left="111" w:right="210" w:firstLine="852"/>
        <w:jc w:val="both"/>
        <w:rPr>
          <w:sz w:val="24"/>
          <w:szCs w:val="24"/>
        </w:rPr>
      </w:pPr>
      <w:r w:rsidRPr="005D2BF2">
        <w:rPr>
          <w:sz w:val="24"/>
          <w:szCs w:val="24"/>
        </w:rPr>
        <w:t xml:space="preserve">В этом году потребители района охарактеризовали </w:t>
      </w:r>
      <w:r w:rsidR="0045300B" w:rsidRPr="0045300B">
        <w:rPr>
          <w:sz w:val="24"/>
          <w:szCs w:val="24"/>
        </w:rPr>
        <w:t>рынок оказания услуг по перевозке пассажиров и багажа легковым такси на территории субъекта РФ</w:t>
      </w:r>
      <w:r w:rsidRPr="005D2BF2">
        <w:rPr>
          <w:sz w:val="24"/>
          <w:szCs w:val="24"/>
        </w:rPr>
        <w:t xml:space="preserve"> как достаточно развитый. Количество</w:t>
      </w:r>
      <w:r w:rsidR="0045300B">
        <w:rPr>
          <w:sz w:val="24"/>
          <w:szCs w:val="24"/>
        </w:rPr>
        <w:t xml:space="preserve"> </w:t>
      </w:r>
      <w:r w:rsidRPr="005D2BF2">
        <w:rPr>
          <w:sz w:val="24"/>
          <w:szCs w:val="24"/>
        </w:rPr>
        <w:t>организаций, предоставляющих данные услуги, по их мнению, значительно не изменилось, что не повлияло негативно на удовлетворенность потребителей возможностью выбора на данном рынке услуг. Доля респондентов, удовлетворенных качеством и ценой услуг, превысила долю неудовлетворенных.</w:t>
      </w:r>
    </w:p>
    <w:p w:rsidR="00F004A9" w:rsidRDefault="00F004A9" w:rsidP="0045300B">
      <w:pPr>
        <w:pStyle w:val="a3"/>
        <w:ind w:left="111" w:right="210" w:firstLine="852"/>
        <w:jc w:val="both"/>
        <w:rPr>
          <w:sz w:val="24"/>
          <w:szCs w:val="24"/>
        </w:rPr>
      </w:pPr>
    </w:p>
    <w:p w:rsidR="003D074B" w:rsidRPr="00253C75" w:rsidRDefault="003D074B" w:rsidP="002668E6">
      <w:pPr>
        <w:pStyle w:val="a6"/>
        <w:widowControl/>
        <w:numPr>
          <w:ilvl w:val="0"/>
          <w:numId w:val="12"/>
        </w:numPr>
        <w:autoSpaceDE/>
        <w:autoSpaceDN/>
        <w:contextualSpacing/>
        <w:jc w:val="center"/>
        <w:rPr>
          <w:b/>
          <w:bCs/>
          <w:sz w:val="24"/>
          <w:szCs w:val="24"/>
          <w:u w:val="single"/>
          <w:lang w:eastAsia="ru-RU"/>
        </w:rPr>
      </w:pPr>
      <w:r w:rsidRPr="00253C75">
        <w:rPr>
          <w:b/>
          <w:bCs/>
          <w:sz w:val="24"/>
          <w:szCs w:val="24"/>
          <w:u w:val="single"/>
          <w:lang w:eastAsia="ru-RU"/>
        </w:rPr>
        <w:t>Рынок оказания услуг по ремонту автотранспортных средств</w:t>
      </w:r>
    </w:p>
    <w:p w:rsidR="003D074B" w:rsidRPr="003D074B" w:rsidRDefault="003D074B" w:rsidP="003D074B">
      <w:pPr>
        <w:widowControl/>
        <w:tabs>
          <w:tab w:val="left" w:pos="1028"/>
        </w:tabs>
        <w:autoSpaceDE/>
        <w:autoSpaceDN/>
        <w:spacing w:line="226" w:lineRule="auto"/>
        <w:ind w:right="20" w:firstLine="701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Большая </w:t>
      </w:r>
      <w:r w:rsidRPr="003D074B">
        <w:rPr>
          <w:sz w:val="24"/>
          <w:szCs w:val="24"/>
          <w:lang w:eastAsia="ru-RU"/>
        </w:rPr>
        <w:t>часть опрошенных (</w:t>
      </w:r>
      <w:r>
        <w:rPr>
          <w:sz w:val="24"/>
          <w:szCs w:val="24"/>
          <w:lang w:eastAsia="ru-RU"/>
        </w:rPr>
        <w:t>65</w:t>
      </w:r>
      <w:r w:rsidRPr="003D074B">
        <w:rPr>
          <w:sz w:val="24"/>
          <w:szCs w:val="24"/>
          <w:lang w:eastAsia="ru-RU"/>
        </w:rPr>
        <w:t xml:space="preserve">,6%) посчитала количество организаций на рынке оказания услуг по ремонту автотранспортных средств </w:t>
      </w:r>
      <w:proofErr w:type="gramStart"/>
      <w:r w:rsidRPr="003D074B">
        <w:rPr>
          <w:sz w:val="24"/>
          <w:szCs w:val="24"/>
          <w:lang w:eastAsia="ru-RU"/>
        </w:rPr>
        <w:t>достаточным</w:t>
      </w:r>
      <w:proofErr w:type="gramEnd"/>
      <w:r w:rsidRPr="003D074B">
        <w:rPr>
          <w:sz w:val="24"/>
          <w:szCs w:val="24"/>
          <w:lang w:eastAsia="ru-RU"/>
        </w:rPr>
        <w:t xml:space="preserve">. Часть респондентов (31,2%) заявило о </w:t>
      </w:r>
      <w:r>
        <w:rPr>
          <w:sz w:val="24"/>
          <w:szCs w:val="24"/>
          <w:lang w:eastAsia="ru-RU"/>
        </w:rPr>
        <w:t>достаточном</w:t>
      </w:r>
      <w:r w:rsidRPr="003D074B">
        <w:rPr>
          <w:sz w:val="24"/>
          <w:szCs w:val="24"/>
          <w:lang w:eastAsia="ru-RU"/>
        </w:rPr>
        <w:t xml:space="preserve"> количестве организаций указанных услуг, а </w:t>
      </w:r>
      <w:r>
        <w:rPr>
          <w:sz w:val="24"/>
          <w:szCs w:val="24"/>
          <w:lang w:eastAsia="ru-RU"/>
        </w:rPr>
        <w:t>3</w:t>
      </w:r>
      <w:r w:rsidRPr="003D074B">
        <w:rPr>
          <w:sz w:val="24"/>
          <w:szCs w:val="24"/>
          <w:lang w:eastAsia="ru-RU"/>
        </w:rPr>
        <w:t>,</w:t>
      </w:r>
      <w:r>
        <w:rPr>
          <w:sz w:val="24"/>
          <w:szCs w:val="24"/>
          <w:lang w:eastAsia="ru-RU"/>
        </w:rPr>
        <w:t>2</w:t>
      </w:r>
      <w:r w:rsidRPr="003D074B">
        <w:rPr>
          <w:sz w:val="24"/>
          <w:szCs w:val="24"/>
          <w:lang w:eastAsia="ru-RU"/>
        </w:rPr>
        <w:t>% указали на их полное отсутствие.</w:t>
      </w:r>
    </w:p>
    <w:p w:rsidR="003D074B" w:rsidRPr="003D074B" w:rsidRDefault="003D074B" w:rsidP="003D074B">
      <w:pPr>
        <w:widowControl/>
        <w:autoSpaceDE/>
        <w:autoSpaceDN/>
        <w:spacing w:line="200" w:lineRule="exact"/>
        <w:rPr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autoSpaceDE/>
        <w:autoSpaceDN/>
        <w:spacing w:line="237" w:lineRule="auto"/>
        <w:ind w:left="7" w:firstLine="708"/>
        <w:jc w:val="both"/>
        <w:rPr>
          <w:sz w:val="24"/>
          <w:szCs w:val="24"/>
          <w:lang w:eastAsia="ru-RU"/>
        </w:rPr>
      </w:pPr>
      <w:r w:rsidRPr="003D074B">
        <w:rPr>
          <w:sz w:val="24"/>
          <w:szCs w:val="24"/>
          <w:lang w:eastAsia="ru-RU"/>
        </w:rPr>
        <w:lastRenderedPageBreak/>
        <w:t>Положительную динамику количества объектов оказания услуг по ремонту автотранспортных средств, в течение последних 3 лет отметили 12,9% респондентов, а большая часть опрошенных, утверждала о неизменности их количества.</w:t>
      </w:r>
    </w:p>
    <w:p w:rsidR="003D074B" w:rsidRPr="003D074B" w:rsidRDefault="003D074B" w:rsidP="003D074B">
      <w:pPr>
        <w:widowControl/>
        <w:autoSpaceDE/>
        <w:autoSpaceDN/>
        <w:spacing w:line="20" w:lineRule="exact"/>
        <w:rPr>
          <w:sz w:val="20"/>
          <w:szCs w:val="20"/>
          <w:lang w:eastAsia="ru-RU"/>
        </w:rPr>
      </w:pPr>
    </w:p>
    <w:p w:rsidR="003D074B" w:rsidRDefault="003D074B" w:rsidP="003D074B">
      <w:pPr>
        <w:widowControl/>
        <w:autoSpaceDE/>
        <w:autoSpaceDN/>
        <w:spacing w:line="200" w:lineRule="exact"/>
        <w:rPr>
          <w:sz w:val="20"/>
          <w:szCs w:val="20"/>
          <w:lang w:eastAsia="ru-RU"/>
        </w:rPr>
      </w:pPr>
    </w:p>
    <w:p w:rsidR="003D074B" w:rsidRDefault="00F004A9" w:rsidP="003D074B">
      <w:pPr>
        <w:widowControl/>
        <w:autoSpaceDE/>
        <w:autoSpaceDN/>
        <w:spacing w:line="200" w:lineRule="exact"/>
        <w:rPr>
          <w:sz w:val="20"/>
          <w:szCs w:val="20"/>
          <w:lang w:eastAsia="ru-RU"/>
        </w:rPr>
      </w:pPr>
      <w:r w:rsidRPr="003D074B">
        <w:rPr>
          <w:noProof/>
          <w:sz w:val="24"/>
          <w:szCs w:val="24"/>
          <w:lang w:eastAsia="ru-RU"/>
        </w:rPr>
        <w:drawing>
          <wp:anchor distT="0" distB="0" distL="114300" distR="114300" simplePos="0" relativeHeight="487712768" behindDoc="1" locked="0" layoutInCell="0" allowOverlap="1" wp14:anchorId="4AF5E550" wp14:editId="566B020E">
            <wp:simplePos x="0" y="0"/>
            <wp:positionH relativeFrom="page">
              <wp:posOffset>1620520</wp:posOffset>
            </wp:positionH>
            <wp:positionV relativeFrom="page">
              <wp:posOffset>1527175</wp:posOffset>
            </wp:positionV>
            <wp:extent cx="4097020" cy="1574165"/>
            <wp:effectExtent l="0" t="0" r="0" b="0"/>
            <wp:wrapNone/>
            <wp:docPr id="54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7020" cy="1574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D074B" w:rsidRDefault="003D074B" w:rsidP="003D074B">
      <w:pPr>
        <w:widowControl/>
        <w:autoSpaceDE/>
        <w:autoSpaceDN/>
        <w:spacing w:line="200" w:lineRule="exact"/>
        <w:rPr>
          <w:sz w:val="20"/>
          <w:szCs w:val="20"/>
          <w:lang w:eastAsia="ru-RU"/>
        </w:rPr>
      </w:pPr>
    </w:p>
    <w:p w:rsidR="003D074B" w:rsidRDefault="003D074B" w:rsidP="003D074B">
      <w:pPr>
        <w:widowControl/>
        <w:autoSpaceDE/>
        <w:autoSpaceDN/>
        <w:spacing w:line="200" w:lineRule="exact"/>
        <w:rPr>
          <w:sz w:val="20"/>
          <w:szCs w:val="20"/>
          <w:lang w:eastAsia="ru-RU"/>
        </w:rPr>
      </w:pPr>
    </w:p>
    <w:p w:rsidR="003D074B" w:rsidRDefault="003D074B" w:rsidP="003D074B">
      <w:pPr>
        <w:widowControl/>
        <w:autoSpaceDE/>
        <w:autoSpaceDN/>
        <w:spacing w:line="200" w:lineRule="exact"/>
        <w:rPr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autoSpaceDE/>
        <w:autoSpaceDN/>
        <w:spacing w:line="200" w:lineRule="exact"/>
        <w:rPr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autoSpaceDE/>
        <w:autoSpaceDN/>
        <w:spacing w:line="200" w:lineRule="exact"/>
        <w:rPr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autoSpaceDE/>
        <w:autoSpaceDN/>
        <w:spacing w:line="200" w:lineRule="exact"/>
        <w:rPr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autoSpaceDE/>
        <w:autoSpaceDN/>
        <w:spacing w:line="200" w:lineRule="exact"/>
        <w:rPr>
          <w:sz w:val="20"/>
          <w:szCs w:val="20"/>
          <w:lang w:eastAsia="ru-RU"/>
        </w:rPr>
      </w:pPr>
    </w:p>
    <w:p w:rsidR="003D074B" w:rsidRPr="003D074B" w:rsidRDefault="003D074B" w:rsidP="003D074B">
      <w:pPr>
        <w:pStyle w:val="a6"/>
        <w:widowControl/>
        <w:numPr>
          <w:ilvl w:val="0"/>
          <w:numId w:val="18"/>
        </w:numPr>
        <w:autoSpaceDE/>
        <w:autoSpaceDN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201</w:t>
      </w:r>
      <w:r w:rsidR="00481319">
        <w:rPr>
          <w:sz w:val="20"/>
          <w:szCs w:val="20"/>
          <w:lang w:eastAsia="ru-RU"/>
        </w:rPr>
        <w:t>9</w:t>
      </w:r>
    </w:p>
    <w:p w:rsidR="003D074B" w:rsidRPr="003D074B" w:rsidRDefault="003D074B" w:rsidP="003D074B">
      <w:pPr>
        <w:widowControl/>
        <w:autoSpaceDE/>
        <w:autoSpaceDN/>
        <w:spacing w:line="118" w:lineRule="exact"/>
        <w:rPr>
          <w:sz w:val="20"/>
          <w:szCs w:val="20"/>
          <w:lang w:eastAsia="ru-RU"/>
        </w:rPr>
      </w:pPr>
    </w:p>
    <w:p w:rsidR="00481319" w:rsidRDefault="003D074B" w:rsidP="003D074B">
      <w:pPr>
        <w:widowControl/>
        <w:autoSpaceDE/>
        <w:autoSpaceDN/>
        <w:ind w:left="6663" w:right="2000" w:hanging="9194"/>
        <w:rPr>
          <w:sz w:val="20"/>
          <w:szCs w:val="20"/>
          <w:lang w:eastAsia="ru-RU"/>
        </w:rPr>
      </w:pPr>
      <w:r w:rsidRPr="003D074B">
        <w:rPr>
          <w:rFonts w:ascii="Calibri" w:eastAsia="Calibri" w:hAnsi="Calibri" w:cs="Calibri"/>
          <w:sz w:val="20"/>
          <w:szCs w:val="20"/>
          <w:lang w:eastAsia="ru-RU"/>
        </w:rPr>
        <w:t>Снизилось</w:t>
      </w:r>
      <w:r w:rsidRPr="003D074B">
        <w:rPr>
          <w:sz w:val="20"/>
          <w:szCs w:val="20"/>
          <w:lang w:eastAsia="ru-RU"/>
        </w:rPr>
        <w:t xml:space="preserve">                                      </w:t>
      </w:r>
      <w:r w:rsidR="00481319" w:rsidRPr="003D074B">
        <w:rPr>
          <w:noProof/>
          <w:sz w:val="1"/>
          <w:szCs w:val="1"/>
          <w:lang w:eastAsia="ru-RU"/>
        </w:rPr>
        <w:drawing>
          <wp:inline distT="0" distB="0" distL="0" distR="0" wp14:anchorId="504ECFA3" wp14:editId="7A808DC2">
            <wp:extent cx="91440" cy="95885"/>
            <wp:effectExtent l="0" t="0" r="0" b="0"/>
            <wp:docPr id="256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5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074B">
        <w:rPr>
          <w:sz w:val="20"/>
          <w:szCs w:val="20"/>
          <w:lang w:eastAsia="ru-RU"/>
        </w:rPr>
        <w:t xml:space="preserve">      </w:t>
      </w:r>
      <w:r w:rsidR="00481319">
        <w:rPr>
          <w:sz w:val="20"/>
          <w:szCs w:val="20"/>
          <w:lang w:eastAsia="ru-RU"/>
        </w:rPr>
        <w:t>2020</w:t>
      </w:r>
      <w:r w:rsidRPr="003D074B">
        <w:rPr>
          <w:sz w:val="20"/>
          <w:szCs w:val="20"/>
          <w:lang w:eastAsia="ru-RU"/>
        </w:rPr>
        <w:t xml:space="preserve">    </w:t>
      </w:r>
    </w:p>
    <w:p w:rsidR="00481319" w:rsidRDefault="003D074B" w:rsidP="003D074B">
      <w:pPr>
        <w:widowControl/>
        <w:autoSpaceDE/>
        <w:autoSpaceDN/>
        <w:ind w:left="6663" w:right="2000" w:hanging="9194"/>
        <w:rPr>
          <w:sz w:val="20"/>
          <w:szCs w:val="20"/>
          <w:lang w:eastAsia="ru-RU"/>
        </w:rPr>
      </w:pPr>
      <w:r w:rsidRPr="003D074B">
        <w:rPr>
          <w:sz w:val="20"/>
          <w:szCs w:val="20"/>
          <w:lang w:eastAsia="ru-RU"/>
        </w:rPr>
        <w:t xml:space="preserve">       </w:t>
      </w:r>
      <w:r>
        <w:rPr>
          <w:sz w:val="20"/>
          <w:szCs w:val="20"/>
          <w:lang w:eastAsia="ru-RU"/>
        </w:rPr>
        <w:t xml:space="preserve">           </w:t>
      </w:r>
    </w:p>
    <w:p w:rsidR="003D074B" w:rsidRPr="003D074B" w:rsidRDefault="00481319" w:rsidP="00481319">
      <w:pPr>
        <w:widowControl/>
        <w:autoSpaceDE/>
        <w:autoSpaceDN/>
        <w:ind w:left="6663" w:right="2000" w:hanging="9194"/>
        <w:jc w:val="center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                                                                                    </w:t>
      </w:r>
      <w:r w:rsidR="003D074B">
        <w:rPr>
          <w:sz w:val="20"/>
          <w:szCs w:val="20"/>
          <w:lang w:eastAsia="ru-RU"/>
        </w:rPr>
        <w:t xml:space="preserve">снизилось     </w:t>
      </w:r>
      <w:r w:rsidR="003D074B" w:rsidRPr="003D074B">
        <w:rPr>
          <w:sz w:val="20"/>
          <w:szCs w:val="20"/>
          <w:lang w:eastAsia="ru-RU"/>
        </w:rPr>
        <w:t xml:space="preserve">    </w:t>
      </w:r>
      <w:r>
        <w:rPr>
          <w:sz w:val="20"/>
          <w:szCs w:val="20"/>
          <w:lang w:eastAsia="ru-RU"/>
        </w:rPr>
        <w:t xml:space="preserve"> </w:t>
      </w:r>
      <w:r w:rsidR="003D074B" w:rsidRPr="003D074B">
        <w:rPr>
          <w:rFonts w:ascii="Calibri" w:eastAsia="Calibri" w:hAnsi="Calibri" w:cs="Calibri"/>
          <w:sz w:val="20"/>
          <w:szCs w:val="20"/>
          <w:lang w:eastAsia="ru-RU"/>
        </w:rPr>
        <w:t xml:space="preserve">не </w:t>
      </w:r>
      <w:proofErr w:type="gramStart"/>
      <w:r w:rsidR="003D074B" w:rsidRPr="003D074B">
        <w:rPr>
          <w:rFonts w:ascii="Calibri" w:eastAsia="Calibri" w:hAnsi="Calibri" w:cs="Calibri"/>
          <w:sz w:val="20"/>
          <w:szCs w:val="20"/>
          <w:lang w:eastAsia="ru-RU"/>
        </w:rPr>
        <w:t>изменилось</w:t>
      </w:r>
      <w:proofErr w:type="gramEnd"/>
      <w:r w:rsidR="003D074B" w:rsidRPr="003D074B">
        <w:rPr>
          <w:rFonts w:ascii="Calibri" w:eastAsia="Calibri" w:hAnsi="Calibri" w:cs="Calibri"/>
          <w:sz w:val="20"/>
          <w:szCs w:val="20"/>
          <w:lang w:eastAsia="ru-RU"/>
        </w:rPr>
        <w:t xml:space="preserve">            увеличилось             </w:t>
      </w:r>
      <w:r w:rsidR="003D074B">
        <w:rPr>
          <w:rFonts w:ascii="Calibri" w:eastAsia="Calibri" w:hAnsi="Calibri" w:cs="Calibri"/>
          <w:sz w:val="20"/>
          <w:szCs w:val="20"/>
          <w:lang w:eastAsia="ru-RU"/>
        </w:rPr>
        <w:t>з</w:t>
      </w:r>
      <w:r w:rsidR="003D074B" w:rsidRPr="003D074B">
        <w:rPr>
          <w:rFonts w:ascii="Calibri" w:eastAsia="Calibri" w:hAnsi="Calibri" w:cs="Calibri"/>
          <w:sz w:val="20"/>
          <w:szCs w:val="20"/>
          <w:lang w:eastAsia="ru-RU"/>
        </w:rPr>
        <w:t>атруднились        ответить</w:t>
      </w:r>
    </w:p>
    <w:p w:rsidR="003D074B" w:rsidRPr="003D074B" w:rsidRDefault="003D074B" w:rsidP="003D074B">
      <w:pPr>
        <w:widowControl/>
        <w:autoSpaceDE/>
        <w:autoSpaceDN/>
        <w:spacing w:line="216" w:lineRule="exact"/>
        <w:rPr>
          <w:sz w:val="20"/>
          <w:szCs w:val="20"/>
          <w:lang w:eastAsia="ru-RU"/>
        </w:rPr>
      </w:pPr>
    </w:p>
    <w:p w:rsidR="003D074B" w:rsidRPr="00481319" w:rsidRDefault="00481319" w:rsidP="003D074B">
      <w:pPr>
        <w:widowControl/>
        <w:autoSpaceDE/>
        <w:autoSpaceDN/>
        <w:ind w:left="747"/>
        <w:jc w:val="center"/>
        <w:rPr>
          <w:sz w:val="20"/>
          <w:szCs w:val="20"/>
          <w:lang w:eastAsia="ru-RU"/>
        </w:rPr>
      </w:pPr>
      <w:r>
        <w:rPr>
          <w:rFonts w:eastAsia="Arial Narrow"/>
          <w:sz w:val="20"/>
          <w:szCs w:val="20"/>
          <w:lang w:eastAsia="ru-RU"/>
        </w:rPr>
        <w:t xml:space="preserve">Рисунок </w:t>
      </w:r>
      <w:r w:rsidR="0012682E">
        <w:rPr>
          <w:rFonts w:eastAsia="Arial Narrow"/>
          <w:sz w:val="20"/>
          <w:szCs w:val="20"/>
          <w:lang w:eastAsia="ru-RU"/>
        </w:rPr>
        <w:t>10</w:t>
      </w:r>
      <w:r w:rsidR="003D074B" w:rsidRPr="00481319">
        <w:rPr>
          <w:rFonts w:eastAsia="Arial Narrow"/>
          <w:sz w:val="20"/>
          <w:szCs w:val="20"/>
          <w:lang w:eastAsia="ru-RU"/>
        </w:rPr>
        <w:t xml:space="preserve">.2 – Динамика </w:t>
      </w:r>
      <w:proofErr w:type="gramStart"/>
      <w:r w:rsidR="003D074B" w:rsidRPr="00481319">
        <w:rPr>
          <w:rFonts w:eastAsia="Arial Narrow"/>
          <w:sz w:val="20"/>
          <w:szCs w:val="20"/>
          <w:lang w:eastAsia="ru-RU"/>
        </w:rPr>
        <w:t>оценки изменения числа объектов рынка оказания услуг</w:t>
      </w:r>
      <w:proofErr w:type="gramEnd"/>
      <w:r w:rsidR="003D074B" w:rsidRPr="00481319">
        <w:rPr>
          <w:rFonts w:eastAsia="Arial Narrow"/>
          <w:sz w:val="20"/>
          <w:szCs w:val="20"/>
          <w:lang w:eastAsia="ru-RU"/>
        </w:rPr>
        <w:t xml:space="preserve"> по ремонту автотранспортных средств, % к опрошенным</w:t>
      </w:r>
    </w:p>
    <w:p w:rsidR="003D074B" w:rsidRPr="00481319" w:rsidRDefault="003D074B" w:rsidP="003D074B">
      <w:pPr>
        <w:widowControl/>
        <w:autoSpaceDE/>
        <w:autoSpaceDN/>
        <w:spacing w:line="237" w:lineRule="auto"/>
        <w:ind w:left="7" w:firstLine="708"/>
        <w:jc w:val="both"/>
        <w:rPr>
          <w:sz w:val="24"/>
          <w:szCs w:val="24"/>
          <w:lang w:eastAsia="ru-RU"/>
        </w:rPr>
      </w:pPr>
      <w:r w:rsidRPr="00481319">
        <w:rPr>
          <w:sz w:val="24"/>
          <w:szCs w:val="24"/>
          <w:lang w:eastAsia="ru-RU"/>
        </w:rPr>
        <w:t xml:space="preserve">Как и в предыдущем году, большая часть </w:t>
      </w:r>
      <w:proofErr w:type="gramStart"/>
      <w:r w:rsidRPr="00481319">
        <w:rPr>
          <w:sz w:val="24"/>
          <w:szCs w:val="24"/>
          <w:lang w:eastAsia="ru-RU"/>
        </w:rPr>
        <w:t>опрошенных</w:t>
      </w:r>
      <w:proofErr w:type="gramEnd"/>
      <w:r w:rsidRPr="00481319">
        <w:rPr>
          <w:sz w:val="24"/>
          <w:szCs w:val="24"/>
          <w:lang w:eastAsia="ru-RU"/>
        </w:rPr>
        <w:t xml:space="preserve"> в разной степени удовлетворены всеми тремя показателями удовлетворенности. Качеством предоставляемых услуг в сфере оказания услуг по ремонту автотранспортных сре</w:t>
      </w:r>
      <w:proofErr w:type="gramStart"/>
      <w:r w:rsidRPr="00481319">
        <w:rPr>
          <w:sz w:val="24"/>
          <w:szCs w:val="24"/>
          <w:lang w:eastAsia="ru-RU"/>
        </w:rPr>
        <w:t>дств в р</w:t>
      </w:r>
      <w:proofErr w:type="gramEnd"/>
      <w:r w:rsidRPr="00481319">
        <w:rPr>
          <w:sz w:val="24"/>
          <w:szCs w:val="24"/>
          <w:lang w:eastAsia="ru-RU"/>
        </w:rPr>
        <w:t>азной степени удовлетворены 5</w:t>
      </w:r>
      <w:r w:rsidR="00481319">
        <w:rPr>
          <w:sz w:val="24"/>
          <w:szCs w:val="24"/>
          <w:lang w:eastAsia="ru-RU"/>
        </w:rPr>
        <w:t>5</w:t>
      </w:r>
      <w:r w:rsidRPr="00481319">
        <w:rPr>
          <w:sz w:val="24"/>
          <w:szCs w:val="24"/>
          <w:lang w:eastAsia="ru-RU"/>
        </w:rPr>
        <w:t>,</w:t>
      </w:r>
      <w:r w:rsidR="00481319">
        <w:rPr>
          <w:sz w:val="24"/>
          <w:szCs w:val="24"/>
          <w:lang w:eastAsia="ru-RU"/>
        </w:rPr>
        <w:t>8</w:t>
      </w:r>
      <w:r w:rsidRPr="00481319">
        <w:rPr>
          <w:sz w:val="24"/>
          <w:szCs w:val="24"/>
          <w:lang w:eastAsia="ru-RU"/>
        </w:rPr>
        <w:t>% респондентов (в 201</w:t>
      </w:r>
      <w:r w:rsidR="00481319">
        <w:rPr>
          <w:sz w:val="24"/>
          <w:szCs w:val="24"/>
          <w:lang w:eastAsia="ru-RU"/>
        </w:rPr>
        <w:t>9</w:t>
      </w:r>
      <w:r w:rsidRPr="00481319">
        <w:rPr>
          <w:sz w:val="24"/>
          <w:szCs w:val="24"/>
          <w:lang w:eastAsia="ru-RU"/>
        </w:rPr>
        <w:t xml:space="preserve"> году – </w:t>
      </w:r>
      <w:r w:rsidR="00481319">
        <w:rPr>
          <w:sz w:val="24"/>
          <w:szCs w:val="24"/>
          <w:lang w:eastAsia="ru-RU"/>
        </w:rPr>
        <w:t>51,6</w:t>
      </w:r>
      <w:r w:rsidRPr="00481319">
        <w:rPr>
          <w:sz w:val="24"/>
          <w:szCs w:val="24"/>
          <w:lang w:eastAsia="ru-RU"/>
        </w:rPr>
        <w:t>%), возможностью выбора и уровнем цен – 4</w:t>
      </w:r>
      <w:r w:rsidR="00481319">
        <w:rPr>
          <w:sz w:val="24"/>
          <w:szCs w:val="24"/>
          <w:lang w:eastAsia="ru-RU"/>
        </w:rPr>
        <w:t>4</w:t>
      </w:r>
      <w:r w:rsidRPr="00481319">
        <w:rPr>
          <w:sz w:val="24"/>
          <w:szCs w:val="24"/>
          <w:lang w:eastAsia="ru-RU"/>
        </w:rPr>
        <w:t>,</w:t>
      </w:r>
      <w:r w:rsidR="00481319">
        <w:rPr>
          <w:sz w:val="24"/>
          <w:szCs w:val="24"/>
          <w:lang w:eastAsia="ru-RU"/>
        </w:rPr>
        <w:t>3</w:t>
      </w:r>
      <w:r w:rsidRPr="00481319">
        <w:rPr>
          <w:sz w:val="24"/>
          <w:szCs w:val="24"/>
          <w:lang w:eastAsia="ru-RU"/>
        </w:rPr>
        <w:t>% и 5</w:t>
      </w:r>
      <w:r w:rsidR="00481319">
        <w:rPr>
          <w:sz w:val="24"/>
          <w:szCs w:val="24"/>
          <w:lang w:eastAsia="ru-RU"/>
        </w:rPr>
        <w:t>2,7</w:t>
      </w:r>
      <w:r w:rsidRPr="00481319">
        <w:rPr>
          <w:sz w:val="24"/>
          <w:szCs w:val="24"/>
          <w:lang w:eastAsia="ru-RU"/>
        </w:rPr>
        <w:t xml:space="preserve"> % соответственно (в 201</w:t>
      </w:r>
      <w:r w:rsidR="00481319">
        <w:rPr>
          <w:sz w:val="24"/>
          <w:szCs w:val="24"/>
          <w:lang w:eastAsia="ru-RU"/>
        </w:rPr>
        <w:t>9</w:t>
      </w:r>
      <w:r w:rsidRPr="00481319">
        <w:rPr>
          <w:sz w:val="24"/>
          <w:szCs w:val="24"/>
          <w:lang w:eastAsia="ru-RU"/>
        </w:rPr>
        <w:t xml:space="preserve"> году – </w:t>
      </w:r>
      <w:r w:rsidR="00481319">
        <w:rPr>
          <w:sz w:val="24"/>
          <w:szCs w:val="24"/>
          <w:lang w:eastAsia="ru-RU"/>
        </w:rPr>
        <w:t>41,9</w:t>
      </w:r>
      <w:r w:rsidRPr="00481319">
        <w:rPr>
          <w:sz w:val="24"/>
          <w:szCs w:val="24"/>
          <w:lang w:eastAsia="ru-RU"/>
        </w:rPr>
        <w:t xml:space="preserve">% и </w:t>
      </w:r>
      <w:r w:rsidR="00481319">
        <w:rPr>
          <w:sz w:val="24"/>
          <w:szCs w:val="24"/>
          <w:lang w:eastAsia="ru-RU"/>
        </w:rPr>
        <w:t>51,6</w:t>
      </w:r>
      <w:r w:rsidRPr="00481319">
        <w:rPr>
          <w:sz w:val="24"/>
          <w:szCs w:val="24"/>
          <w:lang w:eastAsia="ru-RU"/>
        </w:rPr>
        <w:t xml:space="preserve">%). Совсем не </w:t>
      </w:r>
      <w:proofErr w:type="gramStart"/>
      <w:r w:rsidRPr="00481319">
        <w:rPr>
          <w:sz w:val="24"/>
          <w:szCs w:val="24"/>
          <w:lang w:eastAsia="ru-RU"/>
        </w:rPr>
        <w:t>удовлетворены возможность</w:t>
      </w:r>
      <w:r w:rsidR="00481319">
        <w:rPr>
          <w:sz w:val="24"/>
          <w:szCs w:val="24"/>
          <w:lang w:eastAsia="ru-RU"/>
        </w:rPr>
        <w:t>ю выбора на данном рынке услуг 2</w:t>
      </w:r>
      <w:r w:rsidRPr="00481319">
        <w:rPr>
          <w:sz w:val="24"/>
          <w:szCs w:val="24"/>
          <w:lang w:eastAsia="ru-RU"/>
        </w:rPr>
        <w:t>2,3% опрошенных</w:t>
      </w:r>
      <w:r w:rsidR="00481319">
        <w:rPr>
          <w:sz w:val="24"/>
          <w:szCs w:val="24"/>
          <w:lang w:eastAsia="ru-RU"/>
        </w:rPr>
        <w:t xml:space="preserve"> </w:t>
      </w:r>
      <w:r w:rsidRPr="00481319">
        <w:rPr>
          <w:sz w:val="24"/>
          <w:szCs w:val="24"/>
          <w:lang w:eastAsia="ru-RU"/>
        </w:rPr>
        <w:t>Ценовой политикой на рынке услуг в сфере оказания услуг по ремонту автотранспортных средств не удовлетворены</w:t>
      </w:r>
      <w:proofErr w:type="gramEnd"/>
      <w:r w:rsidRPr="00481319">
        <w:rPr>
          <w:sz w:val="24"/>
          <w:szCs w:val="24"/>
          <w:lang w:eastAsia="ru-RU"/>
        </w:rPr>
        <w:t xml:space="preserve"> </w:t>
      </w:r>
      <w:r w:rsidR="00481319">
        <w:rPr>
          <w:sz w:val="24"/>
          <w:szCs w:val="24"/>
          <w:lang w:eastAsia="ru-RU"/>
        </w:rPr>
        <w:t>35</w:t>
      </w:r>
      <w:r w:rsidRPr="00481319">
        <w:rPr>
          <w:sz w:val="24"/>
          <w:szCs w:val="24"/>
          <w:lang w:eastAsia="ru-RU"/>
        </w:rPr>
        <w:t>,0 % респондентов.</w:t>
      </w:r>
    </w:p>
    <w:p w:rsidR="003D074B" w:rsidRDefault="00481319" w:rsidP="003D074B">
      <w:pPr>
        <w:widowControl/>
        <w:numPr>
          <w:ilvl w:val="0"/>
          <w:numId w:val="16"/>
        </w:numPr>
        <w:tabs>
          <w:tab w:val="left" w:pos="1052"/>
        </w:tabs>
        <w:autoSpaceDE/>
        <w:autoSpaceDN/>
        <w:spacing w:line="235" w:lineRule="auto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2020</w:t>
      </w:r>
      <w:r w:rsidR="003D074B" w:rsidRPr="00481319">
        <w:rPr>
          <w:sz w:val="24"/>
          <w:szCs w:val="24"/>
          <w:lang w:eastAsia="ru-RU"/>
        </w:rPr>
        <w:t xml:space="preserve"> году,  рынок оказания услуг по ремонту автотранспортных средств в Лямбирском муниципальном районе, по мнению большинства опрошенных, </w:t>
      </w:r>
      <w:r>
        <w:rPr>
          <w:sz w:val="24"/>
          <w:szCs w:val="24"/>
          <w:lang w:eastAsia="ru-RU"/>
        </w:rPr>
        <w:t xml:space="preserve"> </w:t>
      </w:r>
      <w:r w:rsidR="003D074B" w:rsidRPr="00481319">
        <w:rPr>
          <w:sz w:val="24"/>
          <w:szCs w:val="24"/>
          <w:lang w:eastAsia="ru-RU"/>
        </w:rPr>
        <w:t>достаточно развит, в течение последних трех лет количество субъектов на нем существенно не изменилось. Преобладающая часть респондентов удовлетворена всеми характеристиками предоставляемых услуг на данном рынке.</w:t>
      </w:r>
    </w:p>
    <w:p w:rsidR="003D074B" w:rsidRPr="003D074B" w:rsidRDefault="003D074B" w:rsidP="003D074B">
      <w:pPr>
        <w:widowControl/>
        <w:autoSpaceDE/>
        <w:autoSpaceDN/>
        <w:spacing w:line="237" w:lineRule="auto"/>
        <w:ind w:left="7" w:firstLine="708"/>
        <w:jc w:val="both"/>
        <w:rPr>
          <w:sz w:val="28"/>
          <w:szCs w:val="28"/>
          <w:lang w:eastAsia="ru-RU"/>
        </w:rPr>
      </w:pPr>
    </w:p>
    <w:p w:rsidR="003D074B" w:rsidRPr="00253C75" w:rsidRDefault="003D074B" w:rsidP="002668E6">
      <w:pPr>
        <w:widowControl/>
        <w:numPr>
          <w:ilvl w:val="0"/>
          <w:numId w:val="12"/>
        </w:numPr>
        <w:tabs>
          <w:tab w:val="left" w:pos="1927"/>
        </w:tabs>
        <w:autoSpaceDE/>
        <w:autoSpaceDN/>
        <w:contextualSpacing/>
        <w:jc w:val="center"/>
        <w:rPr>
          <w:b/>
          <w:bCs/>
          <w:sz w:val="24"/>
          <w:szCs w:val="24"/>
          <w:u w:val="single"/>
          <w:lang w:eastAsia="ru-RU"/>
        </w:rPr>
      </w:pPr>
      <w:r w:rsidRPr="00253C75">
        <w:rPr>
          <w:b/>
          <w:bCs/>
          <w:sz w:val="24"/>
          <w:szCs w:val="24"/>
          <w:u w:val="single"/>
          <w:lang w:eastAsia="ru-RU"/>
        </w:rPr>
        <w:t>Рынок кадастровых и землеустроительных работ</w:t>
      </w:r>
    </w:p>
    <w:p w:rsidR="003D074B" w:rsidRPr="00253C75" w:rsidRDefault="003D074B" w:rsidP="003D074B">
      <w:pPr>
        <w:widowControl/>
        <w:tabs>
          <w:tab w:val="left" w:pos="1927"/>
        </w:tabs>
        <w:autoSpaceDE/>
        <w:autoSpaceDN/>
        <w:ind w:left="720"/>
        <w:contextualSpacing/>
        <w:rPr>
          <w:b/>
          <w:bCs/>
          <w:sz w:val="24"/>
          <w:szCs w:val="24"/>
          <w:u w:val="single"/>
          <w:lang w:eastAsia="ru-RU"/>
        </w:rPr>
      </w:pPr>
    </w:p>
    <w:p w:rsidR="003D074B" w:rsidRDefault="003D074B" w:rsidP="003D074B">
      <w:pPr>
        <w:widowControl/>
        <w:autoSpaceDE/>
        <w:autoSpaceDN/>
        <w:spacing w:line="236" w:lineRule="auto"/>
        <w:ind w:left="7" w:firstLine="852"/>
        <w:jc w:val="both"/>
        <w:rPr>
          <w:sz w:val="24"/>
          <w:szCs w:val="24"/>
          <w:lang w:eastAsia="ru-RU"/>
        </w:rPr>
      </w:pPr>
      <w:r w:rsidRPr="00481319">
        <w:rPr>
          <w:sz w:val="24"/>
          <w:szCs w:val="24"/>
          <w:lang w:eastAsia="ru-RU"/>
        </w:rPr>
        <w:t>Ответы респондентов, оценивших количество организаций, предоставляющих рынок кадастровых и землеустроительных работ в Лямбирском муниципальном районе, разделились практически на равные доли по ответам «нет совсем», «мало» и «достаточно».</w:t>
      </w:r>
    </w:p>
    <w:p w:rsidR="005518A8" w:rsidRDefault="005518A8" w:rsidP="003D074B">
      <w:pPr>
        <w:widowControl/>
        <w:autoSpaceDE/>
        <w:autoSpaceDN/>
        <w:spacing w:line="236" w:lineRule="auto"/>
        <w:ind w:left="7" w:firstLine="852"/>
        <w:jc w:val="both"/>
        <w:rPr>
          <w:sz w:val="24"/>
          <w:szCs w:val="24"/>
          <w:lang w:eastAsia="ru-RU"/>
        </w:rPr>
      </w:pPr>
    </w:p>
    <w:p w:rsidR="003D074B" w:rsidRPr="003D074B" w:rsidRDefault="003D074B" w:rsidP="003D074B">
      <w:pPr>
        <w:widowControl/>
        <w:autoSpaceDE/>
        <w:autoSpaceDN/>
        <w:spacing w:line="40" w:lineRule="exact"/>
        <w:rPr>
          <w:sz w:val="20"/>
          <w:szCs w:val="20"/>
          <w:lang w:eastAsia="ru-RU"/>
        </w:rPr>
      </w:pPr>
    </w:p>
    <w:p w:rsidR="003D074B" w:rsidRPr="003D074B" w:rsidRDefault="005518A8" w:rsidP="003D074B">
      <w:pPr>
        <w:widowControl/>
        <w:autoSpaceDE/>
        <w:autoSpaceDN/>
        <w:ind w:right="-106"/>
        <w:jc w:val="center"/>
        <w:rPr>
          <w:sz w:val="20"/>
          <w:szCs w:val="20"/>
          <w:lang w:eastAsia="ru-RU"/>
        </w:rPr>
      </w:pPr>
      <w:r w:rsidRPr="003D074B">
        <w:rPr>
          <w:noProof/>
          <w:sz w:val="20"/>
          <w:szCs w:val="20"/>
          <w:lang w:eastAsia="ru-RU"/>
        </w:rPr>
        <w:drawing>
          <wp:anchor distT="0" distB="0" distL="114300" distR="114300" simplePos="0" relativeHeight="487715840" behindDoc="1" locked="0" layoutInCell="0" allowOverlap="1" wp14:anchorId="0459FFDB" wp14:editId="0BB93A05">
            <wp:simplePos x="0" y="0"/>
            <wp:positionH relativeFrom="column">
              <wp:posOffset>692785</wp:posOffset>
            </wp:positionH>
            <wp:positionV relativeFrom="paragraph">
              <wp:posOffset>128270</wp:posOffset>
            </wp:positionV>
            <wp:extent cx="4119245" cy="1852295"/>
            <wp:effectExtent l="0" t="0" r="0" b="0"/>
            <wp:wrapNone/>
            <wp:docPr id="257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9245" cy="1852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D074B" w:rsidRPr="003D074B">
        <w:rPr>
          <w:rFonts w:ascii="Calibri" w:eastAsia="Calibri" w:hAnsi="Calibri" w:cs="Calibri"/>
          <w:sz w:val="20"/>
          <w:szCs w:val="20"/>
          <w:lang w:eastAsia="ru-RU"/>
        </w:rPr>
        <w:t>31,2</w:t>
      </w:r>
    </w:p>
    <w:p w:rsidR="003D074B" w:rsidRPr="003D074B" w:rsidRDefault="003D074B" w:rsidP="003D074B">
      <w:pPr>
        <w:widowControl/>
        <w:autoSpaceDE/>
        <w:autoSpaceDN/>
        <w:spacing w:line="20" w:lineRule="exact"/>
        <w:rPr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autoSpaceDE/>
        <w:autoSpaceDN/>
        <w:spacing w:line="200" w:lineRule="exact"/>
        <w:rPr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autoSpaceDE/>
        <w:autoSpaceDN/>
        <w:spacing w:line="200" w:lineRule="exact"/>
        <w:rPr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autoSpaceDE/>
        <w:autoSpaceDN/>
        <w:spacing w:line="200" w:lineRule="exact"/>
        <w:rPr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autoSpaceDE/>
        <w:autoSpaceDN/>
        <w:spacing w:line="245" w:lineRule="exact"/>
        <w:rPr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autoSpaceDE/>
        <w:autoSpaceDN/>
        <w:ind w:left="8327"/>
        <w:rPr>
          <w:sz w:val="20"/>
          <w:szCs w:val="20"/>
          <w:lang w:eastAsia="ru-RU"/>
        </w:rPr>
      </w:pPr>
      <w:r w:rsidRPr="003D074B">
        <w:rPr>
          <w:noProof/>
          <w:sz w:val="1"/>
          <w:szCs w:val="1"/>
          <w:lang w:eastAsia="ru-RU"/>
        </w:rPr>
        <w:drawing>
          <wp:inline distT="0" distB="0" distL="0" distR="0" wp14:anchorId="73E51417" wp14:editId="3640B4B0">
            <wp:extent cx="69850" cy="69850"/>
            <wp:effectExtent l="0" t="0" r="0" b="0"/>
            <wp:docPr id="258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" cy="6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074B">
        <w:rPr>
          <w:rFonts w:ascii="Calibri" w:eastAsia="Calibri" w:hAnsi="Calibri" w:cs="Calibri"/>
          <w:sz w:val="20"/>
          <w:szCs w:val="20"/>
          <w:lang w:eastAsia="ru-RU"/>
        </w:rPr>
        <w:t xml:space="preserve"> нет совсем</w:t>
      </w:r>
    </w:p>
    <w:p w:rsidR="003D074B" w:rsidRPr="003D074B" w:rsidRDefault="003D074B" w:rsidP="003D074B">
      <w:pPr>
        <w:widowControl/>
        <w:autoSpaceDE/>
        <w:autoSpaceDN/>
        <w:spacing w:line="118" w:lineRule="exact"/>
        <w:rPr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autoSpaceDE/>
        <w:autoSpaceDN/>
        <w:ind w:left="8327"/>
        <w:rPr>
          <w:sz w:val="20"/>
          <w:szCs w:val="20"/>
          <w:lang w:eastAsia="ru-RU"/>
        </w:rPr>
      </w:pPr>
      <w:r w:rsidRPr="003D074B">
        <w:rPr>
          <w:noProof/>
          <w:sz w:val="1"/>
          <w:szCs w:val="1"/>
          <w:lang w:eastAsia="ru-RU"/>
        </w:rPr>
        <w:drawing>
          <wp:inline distT="0" distB="0" distL="0" distR="0" wp14:anchorId="6B608C64" wp14:editId="71F6CAF7">
            <wp:extent cx="69850" cy="69850"/>
            <wp:effectExtent l="0" t="0" r="0" b="0"/>
            <wp:docPr id="259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" cy="6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074B">
        <w:rPr>
          <w:rFonts w:ascii="Calibri" w:eastAsia="Calibri" w:hAnsi="Calibri" w:cs="Calibri"/>
          <w:sz w:val="20"/>
          <w:szCs w:val="20"/>
          <w:lang w:eastAsia="ru-RU"/>
        </w:rPr>
        <w:t xml:space="preserve"> мало</w:t>
      </w:r>
    </w:p>
    <w:p w:rsidR="003D074B" w:rsidRPr="003D074B" w:rsidRDefault="003D074B" w:rsidP="003D074B">
      <w:pPr>
        <w:widowControl/>
        <w:tabs>
          <w:tab w:val="left" w:pos="8305"/>
        </w:tabs>
        <w:autoSpaceDE/>
        <w:autoSpaceDN/>
        <w:spacing w:line="187" w:lineRule="auto"/>
        <w:ind w:left="1487"/>
        <w:rPr>
          <w:sz w:val="20"/>
          <w:szCs w:val="20"/>
          <w:lang w:eastAsia="ru-RU"/>
        </w:rPr>
      </w:pPr>
      <w:r w:rsidRPr="003D074B">
        <w:rPr>
          <w:rFonts w:ascii="Calibri" w:eastAsia="Calibri" w:hAnsi="Calibri" w:cs="Calibri"/>
          <w:sz w:val="20"/>
          <w:szCs w:val="20"/>
          <w:lang w:eastAsia="ru-RU"/>
        </w:rPr>
        <w:t>3</w:t>
      </w:r>
      <w:r w:rsidR="00BC61E9">
        <w:rPr>
          <w:rFonts w:ascii="Calibri" w:eastAsia="Calibri" w:hAnsi="Calibri" w:cs="Calibri"/>
          <w:sz w:val="20"/>
          <w:szCs w:val="20"/>
          <w:lang w:eastAsia="ru-RU"/>
        </w:rPr>
        <w:t>2,2</w:t>
      </w:r>
      <w:r w:rsidRPr="003D074B">
        <w:rPr>
          <w:sz w:val="20"/>
          <w:szCs w:val="20"/>
          <w:lang w:eastAsia="ru-RU"/>
        </w:rPr>
        <w:tab/>
      </w:r>
      <w:r w:rsidRPr="003D074B">
        <w:rPr>
          <w:noProof/>
          <w:sz w:val="1"/>
          <w:szCs w:val="1"/>
          <w:lang w:eastAsia="ru-RU"/>
        </w:rPr>
        <w:drawing>
          <wp:inline distT="0" distB="0" distL="0" distR="0" wp14:anchorId="23D5627D" wp14:editId="4C301985">
            <wp:extent cx="69850" cy="69850"/>
            <wp:effectExtent l="0" t="0" r="0" b="0"/>
            <wp:docPr id="260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" cy="6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074B">
        <w:rPr>
          <w:rFonts w:ascii="Calibri" w:eastAsia="Calibri" w:hAnsi="Calibri" w:cs="Calibri"/>
          <w:sz w:val="14"/>
          <w:szCs w:val="14"/>
          <w:lang w:eastAsia="ru-RU"/>
        </w:rPr>
        <w:t xml:space="preserve"> </w:t>
      </w:r>
      <w:r w:rsidRPr="003D074B">
        <w:rPr>
          <w:rFonts w:ascii="Calibri" w:eastAsia="Calibri" w:hAnsi="Calibri" w:cs="Calibri"/>
          <w:sz w:val="20"/>
          <w:szCs w:val="20"/>
          <w:lang w:eastAsia="ru-RU"/>
        </w:rPr>
        <w:t>достаточно</w:t>
      </w:r>
    </w:p>
    <w:p w:rsidR="003D074B" w:rsidRPr="003D074B" w:rsidRDefault="003D074B" w:rsidP="003D074B">
      <w:pPr>
        <w:widowControl/>
        <w:autoSpaceDE/>
        <w:autoSpaceDN/>
        <w:spacing w:line="275" w:lineRule="exact"/>
        <w:rPr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autoSpaceDE/>
        <w:autoSpaceDN/>
        <w:ind w:left="8327"/>
        <w:rPr>
          <w:sz w:val="20"/>
          <w:szCs w:val="20"/>
          <w:lang w:eastAsia="ru-RU"/>
        </w:rPr>
      </w:pPr>
      <w:r w:rsidRPr="003D074B">
        <w:rPr>
          <w:noProof/>
          <w:sz w:val="1"/>
          <w:szCs w:val="1"/>
          <w:lang w:eastAsia="ru-RU"/>
        </w:rPr>
        <w:drawing>
          <wp:inline distT="0" distB="0" distL="0" distR="0" wp14:anchorId="6C4FE16D" wp14:editId="4F87F1D5">
            <wp:extent cx="69850" cy="69850"/>
            <wp:effectExtent l="0" t="0" r="0" b="0"/>
            <wp:docPr id="261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" cy="6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074B">
        <w:rPr>
          <w:rFonts w:ascii="Calibri" w:eastAsia="Calibri" w:hAnsi="Calibri" w:cs="Calibri"/>
          <w:sz w:val="20"/>
          <w:szCs w:val="20"/>
          <w:lang w:eastAsia="ru-RU"/>
        </w:rPr>
        <w:t xml:space="preserve"> много</w:t>
      </w:r>
    </w:p>
    <w:p w:rsidR="003D074B" w:rsidRPr="003D074B" w:rsidRDefault="003D074B" w:rsidP="003D074B">
      <w:pPr>
        <w:widowControl/>
        <w:autoSpaceDE/>
        <w:autoSpaceDN/>
        <w:spacing w:line="196" w:lineRule="auto"/>
        <w:ind w:left="6627"/>
        <w:rPr>
          <w:sz w:val="20"/>
          <w:szCs w:val="20"/>
          <w:lang w:eastAsia="ru-RU"/>
        </w:rPr>
      </w:pPr>
      <w:r w:rsidRPr="003D074B">
        <w:rPr>
          <w:rFonts w:ascii="Calibri" w:eastAsia="Calibri" w:hAnsi="Calibri" w:cs="Calibri"/>
          <w:sz w:val="20"/>
          <w:szCs w:val="20"/>
          <w:lang w:eastAsia="ru-RU"/>
        </w:rPr>
        <w:t>3</w:t>
      </w:r>
      <w:r w:rsidR="00BC61E9">
        <w:rPr>
          <w:rFonts w:ascii="Calibri" w:eastAsia="Calibri" w:hAnsi="Calibri" w:cs="Calibri"/>
          <w:sz w:val="20"/>
          <w:szCs w:val="20"/>
          <w:lang w:eastAsia="ru-RU"/>
        </w:rPr>
        <w:t>5,4</w:t>
      </w:r>
    </w:p>
    <w:p w:rsidR="003D074B" w:rsidRPr="003D074B" w:rsidRDefault="003D074B" w:rsidP="003D074B">
      <w:pPr>
        <w:widowControl/>
        <w:autoSpaceDE/>
        <w:autoSpaceDN/>
        <w:spacing w:line="200" w:lineRule="exact"/>
        <w:rPr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autoSpaceDE/>
        <w:autoSpaceDN/>
        <w:spacing w:line="255" w:lineRule="exact"/>
        <w:rPr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autoSpaceDE/>
        <w:autoSpaceDN/>
        <w:ind w:left="3407"/>
        <w:rPr>
          <w:sz w:val="20"/>
          <w:szCs w:val="20"/>
          <w:lang w:eastAsia="ru-RU"/>
        </w:rPr>
      </w:pPr>
      <w:r w:rsidRPr="003D074B">
        <w:rPr>
          <w:rFonts w:ascii="Calibri" w:eastAsia="Calibri" w:hAnsi="Calibri" w:cs="Calibri"/>
          <w:sz w:val="20"/>
          <w:szCs w:val="20"/>
          <w:lang w:eastAsia="ru-RU"/>
        </w:rPr>
        <w:t>1,2</w:t>
      </w:r>
    </w:p>
    <w:p w:rsidR="003D074B" w:rsidRPr="003D074B" w:rsidRDefault="003D074B" w:rsidP="003D074B">
      <w:pPr>
        <w:widowControl/>
        <w:autoSpaceDE/>
        <w:autoSpaceDN/>
        <w:spacing w:line="200" w:lineRule="exact"/>
        <w:rPr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autoSpaceDE/>
        <w:autoSpaceDN/>
        <w:spacing w:line="384" w:lineRule="exact"/>
        <w:rPr>
          <w:sz w:val="20"/>
          <w:szCs w:val="20"/>
          <w:lang w:eastAsia="ru-RU"/>
        </w:rPr>
      </w:pPr>
    </w:p>
    <w:p w:rsidR="003D074B" w:rsidRPr="0012682E" w:rsidRDefault="003D074B" w:rsidP="003D074B">
      <w:pPr>
        <w:widowControl/>
        <w:autoSpaceDE/>
        <w:autoSpaceDN/>
        <w:ind w:right="-6"/>
        <w:jc w:val="center"/>
        <w:rPr>
          <w:sz w:val="20"/>
          <w:szCs w:val="20"/>
          <w:lang w:eastAsia="ru-RU"/>
        </w:rPr>
      </w:pPr>
      <w:r w:rsidRPr="003D074B">
        <w:rPr>
          <w:rFonts w:ascii="Arial Narrow" w:eastAsia="Arial Narrow" w:hAnsi="Arial Narrow" w:cs="Arial Narrow"/>
          <w:lang w:eastAsia="ru-RU"/>
        </w:rPr>
        <w:t>Рисунок 1</w:t>
      </w:r>
      <w:r w:rsidR="0012682E">
        <w:rPr>
          <w:rFonts w:ascii="Arial Narrow" w:eastAsia="Arial Narrow" w:hAnsi="Arial Narrow" w:cs="Arial Narrow"/>
          <w:lang w:eastAsia="ru-RU"/>
        </w:rPr>
        <w:t>1</w:t>
      </w:r>
      <w:r w:rsidRPr="003D074B">
        <w:rPr>
          <w:rFonts w:ascii="Arial Narrow" w:eastAsia="Arial Narrow" w:hAnsi="Arial Narrow" w:cs="Arial Narrow"/>
          <w:lang w:eastAsia="ru-RU"/>
        </w:rPr>
        <w:t xml:space="preserve">.1. </w:t>
      </w:r>
      <w:r w:rsidRPr="0012682E">
        <w:rPr>
          <w:rFonts w:eastAsia="Arial Narrow"/>
          <w:sz w:val="20"/>
          <w:szCs w:val="20"/>
          <w:lang w:eastAsia="ru-RU"/>
        </w:rPr>
        <w:t xml:space="preserve">Уровень обеспеченности организациями на рынке кадастровых и землеустроительных работ, </w:t>
      </w:r>
      <w:r w:rsidRPr="0012682E">
        <w:rPr>
          <w:rFonts w:eastAsia="Arial Narrow"/>
          <w:sz w:val="20"/>
          <w:szCs w:val="20"/>
          <w:lang w:eastAsia="ru-RU"/>
        </w:rPr>
        <w:br/>
        <w:t>% опрошенных</w:t>
      </w:r>
    </w:p>
    <w:p w:rsidR="003D074B" w:rsidRPr="0012682E" w:rsidRDefault="0012682E" w:rsidP="003D074B">
      <w:pPr>
        <w:widowControl/>
        <w:autoSpaceDE/>
        <w:autoSpaceDN/>
        <w:spacing w:line="237" w:lineRule="auto"/>
        <w:ind w:left="7" w:firstLine="852"/>
        <w:jc w:val="both"/>
        <w:rPr>
          <w:sz w:val="24"/>
          <w:szCs w:val="24"/>
          <w:lang w:eastAsia="ru-RU"/>
        </w:rPr>
      </w:pPr>
      <w:r w:rsidRPr="0012682E">
        <w:rPr>
          <w:sz w:val="24"/>
          <w:szCs w:val="24"/>
          <w:lang w:eastAsia="ru-RU"/>
        </w:rPr>
        <w:lastRenderedPageBreak/>
        <w:t>Большая часть респондентов (6</w:t>
      </w:r>
      <w:r w:rsidR="003D074B" w:rsidRPr="0012682E">
        <w:rPr>
          <w:sz w:val="24"/>
          <w:szCs w:val="24"/>
          <w:lang w:eastAsia="ru-RU"/>
        </w:rPr>
        <w:t xml:space="preserve">3,1%) полагала, что количество организаций, предоставляющих услуги  на рынке кадастровых и землеустроительных работ, в течение последних 3 лет не изменилось. Положительную динамику зафиксировали </w:t>
      </w:r>
      <w:r>
        <w:rPr>
          <w:sz w:val="24"/>
          <w:szCs w:val="24"/>
          <w:lang w:eastAsia="ru-RU"/>
        </w:rPr>
        <w:t>12</w:t>
      </w:r>
      <w:r w:rsidR="003D074B" w:rsidRPr="0012682E">
        <w:rPr>
          <w:sz w:val="24"/>
          <w:szCs w:val="24"/>
          <w:lang w:eastAsia="ru-RU"/>
        </w:rPr>
        <w:t>,</w:t>
      </w:r>
      <w:r>
        <w:rPr>
          <w:sz w:val="24"/>
          <w:szCs w:val="24"/>
          <w:lang w:eastAsia="ru-RU"/>
        </w:rPr>
        <w:t>6</w:t>
      </w:r>
      <w:r w:rsidR="003D074B" w:rsidRPr="0012682E">
        <w:rPr>
          <w:sz w:val="24"/>
          <w:szCs w:val="24"/>
          <w:lang w:eastAsia="ru-RU"/>
        </w:rPr>
        <w:t xml:space="preserve">% </w:t>
      </w:r>
      <w:proofErr w:type="gramStart"/>
      <w:r w:rsidR="003D074B" w:rsidRPr="0012682E">
        <w:rPr>
          <w:sz w:val="24"/>
          <w:szCs w:val="24"/>
          <w:lang w:eastAsia="ru-RU"/>
        </w:rPr>
        <w:t>опрошенных</w:t>
      </w:r>
      <w:proofErr w:type="gramEnd"/>
      <w:r w:rsidR="003D074B" w:rsidRPr="0012682E">
        <w:rPr>
          <w:sz w:val="24"/>
          <w:szCs w:val="24"/>
          <w:lang w:eastAsia="ru-RU"/>
        </w:rPr>
        <w:t xml:space="preserve">, отрицательную – </w:t>
      </w:r>
      <w:r>
        <w:rPr>
          <w:sz w:val="24"/>
          <w:szCs w:val="24"/>
          <w:lang w:eastAsia="ru-RU"/>
        </w:rPr>
        <w:t>5</w:t>
      </w:r>
      <w:r w:rsidR="003D074B" w:rsidRPr="0012682E">
        <w:rPr>
          <w:sz w:val="24"/>
          <w:szCs w:val="24"/>
          <w:lang w:eastAsia="ru-RU"/>
        </w:rPr>
        <w:t>,</w:t>
      </w:r>
      <w:r>
        <w:rPr>
          <w:sz w:val="24"/>
          <w:szCs w:val="24"/>
          <w:lang w:eastAsia="ru-RU"/>
        </w:rPr>
        <w:t>7</w:t>
      </w:r>
      <w:r w:rsidR="003D074B" w:rsidRPr="0012682E">
        <w:rPr>
          <w:sz w:val="24"/>
          <w:szCs w:val="24"/>
          <w:lang w:eastAsia="ru-RU"/>
        </w:rPr>
        <w:t>%.</w:t>
      </w:r>
    </w:p>
    <w:p w:rsidR="003D074B" w:rsidRPr="003D074B" w:rsidRDefault="003D074B" w:rsidP="003D074B">
      <w:pPr>
        <w:widowControl/>
        <w:autoSpaceDE/>
        <w:autoSpaceDN/>
        <w:spacing w:line="3" w:lineRule="exact"/>
        <w:rPr>
          <w:sz w:val="20"/>
          <w:szCs w:val="20"/>
          <w:lang w:eastAsia="ru-RU"/>
        </w:rPr>
      </w:pPr>
    </w:p>
    <w:p w:rsidR="003D074B" w:rsidRPr="0012682E" w:rsidRDefault="003D074B" w:rsidP="003D074B">
      <w:pPr>
        <w:widowControl/>
        <w:autoSpaceDE/>
        <w:autoSpaceDN/>
        <w:ind w:firstLine="847"/>
        <w:rPr>
          <w:sz w:val="24"/>
          <w:szCs w:val="24"/>
          <w:lang w:eastAsia="ru-RU"/>
        </w:rPr>
      </w:pPr>
      <w:proofErr w:type="gramStart"/>
      <w:r w:rsidRPr="0012682E">
        <w:rPr>
          <w:sz w:val="24"/>
          <w:szCs w:val="24"/>
          <w:lang w:eastAsia="ru-RU"/>
        </w:rPr>
        <w:t>Доля респондентов, в целом недовольных качеством предоставляемых услуг на данном рынке услуг (36,2%), а 1,5 процентных пункта превысила долю удовлетворенных (34,7%) . Также не удовлетворены ценовой политикой большинство опрошенных потребителей (41,3%), что больше на 3,6 процентных пункта доли удовлетворенных ценами на рынке  кадастровых и землеустроительных работ.</w:t>
      </w:r>
      <w:proofErr w:type="gramEnd"/>
      <w:r w:rsidRPr="0012682E">
        <w:rPr>
          <w:sz w:val="24"/>
          <w:szCs w:val="24"/>
          <w:lang w:eastAsia="ru-RU"/>
        </w:rPr>
        <w:t xml:space="preserve"> Аналогичная ситуация сложилась и по критерию «возможность выбора» – </w:t>
      </w:r>
      <w:proofErr w:type="gramStart"/>
      <w:r w:rsidRPr="0012682E">
        <w:rPr>
          <w:sz w:val="24"/>
          <w:szCs w:val="24"/>
          <w:lang w:eastAsia="ru-RU"/>
        </w:rPr>
        <w:t>недовольных</w:t>
      </w:r>
      <w:proofErr w:type="gramEnd"/>
      <w:r w:rsidRPr="0012682E">
        <w:rPr>
          <w:sz w:val="24"/>
          <w:szCs w:val="24"/>
          <w:lang w:eastAsia="ru-RU"/>
        </w:rPr>
        <w:t xml:space="preserve"> широтой выбора оказалось больше на 5,3 процентных пункта.</w:t>
      </w:r>
    </w:p>
    <w:p w:rsidR="003D074B" w:rsidRPr="003D074B" w:rsidRDefault="003D074B" w:rsidP="003D074B">
      <w:pPr>
        <w:widowControl/>
        <w:autoSpaceDE/>
        <w:autoSpaceDN/>
        <w:spacing w:line="17" w:lineRule="exact"/>
        <w:rPr>
          <w:sz w:val="20"/>
          <w:szCs w:val="20"/>
          <w:lang w:eastAsia="ru-RU"/>
        </w:rPr>
      </w:pPr>
    </w:p>
    <w:p w:rsidR="003D074B" w:rsidRPr="0012682E" w:rsidRDefault="003D074B" w:rsidP="003D074B">
      <w:pPr>
        <w:widowControl/>
        <w:autoSpaceDE/>
        <w:autoSpaceDN/>
        <w:spacing w:line="237" w:lineRule="auto"/>
        <w:ind w:left="7" w:firstLine="852"/>
        <w:jc w:val="both"/>
        <w:rPr>
          <w:sz w:val="24"/>
          <w:szCs w:val="24"/>
          <w:lang w:eastAsia="ru-RU"/>
        </w:rPr>
      </w:pPr>
      <w:r w:rsidRPr="0012682E">
        <w:rPr>
          <w:sz w:val="24"/>
          <w:szCs w:val="24"/>
          <w:lang w:eastAsia="ru-RU"/>
        </w:rPr>
        <w:t>Таким образом, оценка респондентами услуг, представленных на рынке кадастровых и землеустроительных работ в Лямбирском муниципальном районе, имеет разнонаправленный характер. При этом</w:t>
      </w:r>
      <w:proofErr w:type="gramStart"/>
      <w:r w:rsidRPr="0012682E">
        <w:rPr>
          <w:sz w:val="24"/>
          <w:szCs w:val="24"/>
          <w:lang w:eastAsia="ru-RU"/>
        </w:rPr>
        <w:t>,</w:t>
      </w:r>
      <w:proofErr w:type="gramEnd"/>
      <w:r w:rsidRPr="0012682E">
        <w:rPr>
          <w:sz w:val="24"/>
          <w:szCs w:val="24"/>
          <w:lang w:eastAsia="ru-RU"/>
        </w:rPr>
        <w:t xml:space="preserve"> по мнению большинства потребителей, количество организаций не менялось на протяжении последних 3 лет.</w:t>
      </w:r>
    </w:p>
    <w:p w:rsidR="003D074B" w:rsidRPr="0012682E" w:rsidRDefault="003D074B" w:rsidP="003D074B">
      <w:pPr>
        <w:widowControl/>
        <w:autoSpaceDE/>
        <w:autoSpaceDN/>
        <w:spacing w:line="16" w:lineRule="exact"/>
        <w:rPr>
          <w:sz w:val="24"/>
          <w:szCs w:val="24"/>
          <w:lang w:eastAsia="ru-RU"/>
        </w:rPr>
      </w:pPr>
    </w:p>
    <w:p w:rsidR="003D074B" w:rsidRPr="0012682E" w:rsidRDefault="003D074B" w:rsidP="003D074B">
      <w:pPr>
        <w:widowControl/>
        <w:autoSpaceDE/>
        <w:autoSpaceDN/>
        <w:spacing w:line="248" w:lineRule="auto"/>
        <w:ind w:left="7" w:firstLine="852"/>
        <w:jc w:val="both"/>
        <w:rPr>
          <w:sz w:val="24"/>
          <w:szCs w:val="24"/>
          <w:lang w:eastAsia="ru-RU"/>
        </w:rPr>
      </w:pPr>
      <w:r w:rsidRPr="0012682E">
        <w:rPr>
          <w:sz w:val="24"/>
          <w:szCs w:val="24"/>
          <w:lang w:eastAsia="ru-RU"/>
        </w:rPr>
        <w:t>Среди опрошенных была отмечена в большей степени неудовлетворенность уровнем цен, качеством и возможностью выбора услуг на рынке кадастровых и землеустроительных работ в Лямбирском муниципальном районе.</w:t>
      </w:r>
    </w:p>
    <w:p w:rsidR="003D074B" w:rsidRPr="003D074B" w:rsidRDefault="003D074B" w:rsidP="003D074B">
      <w:pPr>
        <w:widowControl/>
        <w:autoSpaceDE/>
        <w:autoSpaceDN/>
        <w:spacing w:line="248" w:lineRule="auto"/>
        <w:ind w:left="7" w:firstLine="852"/>
        <w:jc w:val="both"/>
        <w:rPr>
          <w:sz w:val="28"/>
          <w:szCs w:val="28"/>
          <w:lang w:eastAsia="ru-RU"/>
        </w:rPr>
      </w:pPr>
    </w:p>
    <w:p w:rsidR="003D074B" w:rsidRPr="00253C75" w:rsidRDefault="003D074B" w:rsidP="001967AD">
      <w:pPr>
        <w:widowControl/>
        <w:numPr>
          <w:ilvl w:val="0"/>
          <w:numId w:val="12"/>
        </w:numPr>
        <w:tabs>
          <w:tab w:val="left" w:pos="1276"/>
        </w:tabs>
        <w:autoSpaceDE/>
        <w:autoSpaceDN/>
        <w:contextualSpacing/>
        <w:jc w:val="center"/>
        <w:rPr>
          <w:b/>
          <w:bCs/>
          <w:sz w:val="24"/>
          <w:szCs w:val="24"/>
          <w:u w:val="single"/>
          <w:lang w:eastAsia="ru-RU"/>
        </w:rPr>
      </w:pPr>
      <w:r w:rsidRPr="00253C75">
        <w:rPr>
          <w:b/>
          <w:bCs/>
          <w:sz w:val="24"/>
          <w:szCs w:val="24"/>
          <w:u w:val="single"/>
          <w:lang w:eastAsia="ru-RU"/>
        </w:rPr>
        <w:t>Рынок производства сельскохозяйственной продукции</w:t>
      </w:r>
    </w:p>
    <w:p w:rsidR="003D074B" w:rsidRPr="003D074B" w:rsidRDefault="003D074B" w:rsidP="003D074B">
      <w:pPr>
        <w:widowControl/>
        <w:tabs>
          <w:tab w:val="left" w:pos="1276"/>
        </w:tabs>
        <w:autoSpaceDE/>
        <w:autoSpaceDN/>
        <w:rPr>
          <w:b/>
          <w:bCs/>
          <w:sz w:val="28"/>
          <w:szCs w:val="28"/>
          <w:u w:val="single"/>
          <w:lang w:eastAsia="ru-RU"/>
        </w:rPr>
      </w:pPr>
    </w:p>
    <w:p w:rsidR="003D074B" w:rsidRPr="001967AD" w:rsidRDefault="003D074B" w:rsidP="001967AD">
      <w:pPr>
        <w:widowControl/>
        <w:tabs>
          <w:tab w:val="left" w:pos="0"/>
        </w:tabs>
        <w:autoSpaceDE/>
        <w:autoSpaceDN/>
        <w:spacing w:line="230" w:lineRule="auto"/>
        <w:ind w:right="20" w:firstLine="709"/>
        <w:rPr>
          <w:sz w:val="24"/>
          <w:szCs w:val="24"/>
          <w:lang w:eastAsia="ru-RU"/>
        </w:rPr>
      </w:pPr>
      <w:r w:rsidRPr="001967AD">
        <w:rPr>
          <w:sz w:val="24"/>
          <w:szCs w:val="24"/>
          <w:lang w:eastAsia="ru-RU"/>
        </w:rPr>
        <w:t xml:space="preserve">Достаточно </w:t>
      </w:r>
      <w:proofErr w:type="gramStart"/>
      <w:r w:rsidRPr="001967AD">
        <w:rPr>
          <w:sz w:val="24"/>
          <w:szCs w:val="24"/>
          <w:lang w:eastAsia="ru-RU"/>
        </w:rPr>
        <w:t>развитым</w:t>
      </w:r>
      <w:proofErr w:type="gramEnd"/>
      <w:r w:rsidRPr="001967AD">
        <w:rPr>
          <w:sz w:val="24"/>
          <w:szCs w:val="24"/>
          <w:lang w:eastAsia="ru-RU"/>
        </w:rPr>
        <w:t xml:space="preserve"> рынок производства сельскохозяйственной продукции посчитали </w:t>
      </w:r>
      <w:r w:rsidR="0012682E" w:rsidRPr="001967AD">
        <w:rPr>
          <w:sz w:val="24"/>
          <w:szCs w:val="24"/>
          <w:lang w:eastAsia="ru-RU"/>
        </w:rPr>
        <w:t>66</w:t>
      </w:r>
      <w:r w:rsidRPr="001967AD">
        <w:rPr>
          <w:sz w:val="24"/>
          <w:szCs w:val="24"/>
          <w:lang w:eastAsia="ru-RU"/>
        </w:rPr>
        <w:t xml:space="preserve">,8% респондентов. О малом числе организаций производства сельскохозяйственной продукции заявили </w:t>
      </w:r>
      <w:r w:rsidR="0012682E" w:rsidRPr="001967AD">
        <w:rPr>
          <w:sz w:val="24"/>
          <w:szCs w:val="24"/>
          <w:lang w:eastAsia="ru-RU"/>
        </w:rPr>
        <w:t>1</w:t>
      </w:r>
      <w:r w:rsidRPr="001967AD">
        <w:rPr>
          <w:sz w:val="24"/>
          <w:szCs w:val="24"/>
          <w:lang w:eastAsia="ru-RU"/>
        </w:rPr>
        <w:t xml:space="preserve">8%, а </w:t>
      </w:r>
      <w:r w:rsidR="0012682E" w:rsidRPr="001967AD">
        <w:rPr>
          <w:sz w:val="24"/>
          <w:szCs w:val="24"/>
          <w:lang w:eastAsia="ru-RU"/>
        </w:rPr>
        <w:t>9,1</w:t>
      </w:r>
      <w:r w:rsidRPr="001967AD">
        <w:rPr>
          <w:sz w:val="24"/>
          <w:szCs w:val="24"/>
          <w:lang w:eastAsia="ru-RU"/>
        </w:rPr>
        <w:t>% респондентов указали на полное их отсутствие.</w:t>
      </w:r>
    </w:p>
    <w:p w:rsidR="003D074B" w:rsidRPr="003D074B" w:rsidRDefault="003D074B" w:rsidP="003D074B">
      <w:pPr>
        <w:widowControl/>
        <w:autoSpaceDE/>
        <w:autoSpaceDN/>
        <w:spacing w:line="79" w:lineRule="exact"/>
        <w:rPr>
          <w:sz w:val="20"/>
          <w:szCs w:val="20"/>
          <w:lang w:eastAsia="ru-RU"/>
        </w:rPr>
      </w:pPr>
    </w:p>
    <w:tbl>
      <w:tblPr>
        <w:tblW w:w="0" w:type="auto"/>
        <w:tblInd w:w="370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0"/>
        <w:gridCol w:w="3880"/>
        <w:gridCol w:w="100"/>
        <w:gridCol w:w="980"/>
        <w:gridCol w:w="20"/>
      </w:tblGrid>
      <w:tr w:rsidR="003D074B" w:rsidRPr="003D074B" w:rsidTr="003D074B">
        <w:trPr>
          <w:trHeight w:val="244"/>
        </w:trPr>
        <w:tc>
          <w:tcPr>
            <w:tcW w:w="740" w:type="dxa"/>
            <w:vAlign w:val="bottom"/>
          </w:tcPr>
          <w:p w:rsidR="003D074B" w:rsidRPr="003D074B" w:rsidRDefault="0012682E" w:rsidP="0012682E">
            <w:pPr>
              <w:widowControl/>
              <w:autoSpaceDE/>
              <w:autoSpaceDN/>
              <w:ind w:right="380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rFonts w:ascii="Calibri" w:eastAsia="Calibri" w:hAnsi="Calibri" w:cs="Calibri"/>
                <w:w w:val="94"/>
                <w:sz w:val="20"/>
                <w:szCs w:val="20"/>
                <w:lang w:eastAsia="ru-RU"/>
              </w:rPr>
              <w:t>6</w:t>
            </w:r>
            <w:r w:rsidR="003D074B" w:rsidRPr="003D074B">
              <w:rPr>
                <w:rFonts w:ascii="Calibri" w:eastAsia="Calibri" w:hAnsi="Calibri" w:cs="Calibri"/>
                <w:w w:val="94"/>
                <w:sz w:val="20"/>
                <w:szCs w:val="20"/>
                <w:lang w:eastAsia="ru-RU"/>
              </w:rPr>
              <w:t>,</w:t>
            </w:r>
            <w:r>
              <w:rPr>
                <w:rFonts w:ascii="Calibri" w:eastAsia="Calibri" w:hAnsi="Calibri" w:cs="Calibri"/>
                <w:w w:val="94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80" w:type="dxa"/>
            <w:vMerge w:val="restart"/>
            <w:vAlign w:val="bottom"/>
          </w:tcPr>
          <w:p w:rsidR="003D074B" w:rsidRPr="003D074B" w:rsidRDefault="0012682E" w:rsidP="003D074B">
            <w:pPr>
              <w:widowControl/>
              <w:autoSpaceDE/>
              <w:autoSpaceDN/>
              <w:ind w:right="2940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ru-RU"/>
              </w:rPr>
              <w:t>9,1</w:t>
            </w:r>
          </w:p>
        </w:tc>
        <w:tc>
          <w:tcPr>
            <w:tcW w:w="10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21"/>
                <w:szCs w:val="21"/>
                <w:lang w:eastAsia="ru-RU"/>
              </w:rPr>
            </w:pPr>
          </w:p>
        </w:tc>
        <w:tc>
          <w:tcPr>
            <w:tcW w:w="98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21"/>
                <w:szCs w:val="21"/>
                <w:lang w:eastAsia="ru-RU"/>
              </w:rPr>
            </w:pPr>
          </w:p>
        </w:tc>
        <w:tc>
          <w:tcPr>
            <w:tcW w:w="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"/>
                <w:szCs w:val="1"/>
                <w:lang w:eastAsia="ru-RU"/>
              </w:rPr>
            </w:pPr>
          </w:p>
        </w:tc>
      </w:tr>
      <w:tr w:rsidR="003D074B" w:rsidRPr="003D074B" w:rsidTr="003D074B">
        <w:trPr>
          <w:trHeight w:val="70"/>
        </w:trPr>
        <w:tc>
          <w:tcPr>
            <w:tcW w:w="74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6"/>
                <w:szCs w:val="6"/>
                <w:lang w:eastAsia="ru-RU"/>
              </w:rPr>
            </w:pPr>
          </w:p>
        </w:tc>
        <w:tc>
          <w:tcPr>
            <w:tcW w:w="3880" w:type="dxa"/>
            <w:vMerge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6"/>
                <w:szCs w:val="6"/>
                <w:lang w:eastAsia="ru-RU"/>
              </w:rPr>
            </w:pPr>
          </w:p>
        </w:tc>
        <w:tc>
          <w:tcPr>
            <w:tcW w:w="10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6"/>
                <w:szCs w:val="6"/>
                <w:lang w:eastAsia="ru-RU"/>
              </w:rPr>
            </w:pPr>
          </w:p>
        </w:tc>
        <w:tc>
          <w:tcPr>
            <w:tcW w:w="98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6"/>
                <w:szCs w:val="6"/>
                <w:lang w:eastAsia="ru-RU"/>
              </w:rPr>
            </w:pPr>
          </w:p>
        </w:tc>
        <w:tc>
          <w:tcPr>
            <w:tcW w:w="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"/>
                <w:szCs w:val="1"/>
                <w:lang w:eastAsia="ru-RU"/>
              </w:rPr>
            </w:pPr>
          </w:p>
        </w:tc>
      </w:tr>
      <w:tr w:rsidR="003D074B" w:rsidRPr="003D074B" w:rsidTr="003D074B">
        <w:trPr>
          <w:trHeight w:val="550"/>
        </w:trPr>
        <w:tc>
          <w:tcPr>
            <w:tcW w:w="74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vMerge w:val="restart"/>
            <w:vAlign w:val="bottom"/>
          </w:tcPr>
          <w:p w:rsidR="003D074B" w:rsidRPr="003D074B" w:rsidRDefault="0012682E" w:rsidP="003D074B">
            <w:pPr>
              <w:widowControl/>
              <w:autoSpaceDE/>
              <w:autoSpaceDN/>
              <w:ind w:right="1720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ru-RU"/>
              </w:rPr>
              <w:t>1</w:t>
            </w:r>
            <w:r w:rsidR="003D074B" w:rsidRPr="003D074B">
              <w:rPr>
                <w:rFonts w:ascii="Calibri" w:eastAsia="Calibri" w:hAnsi="Calibri" w:cs="Calibri"/>
                <w:sz w:val="20"/>
                <w:szCs w:val="20"/>
                <w:lang w:eastAsia="ru-RU"/>
              </w:rPr>
              <w:t>8</w:t>
            </w:r>
            <w:r>
              <w:rPr>
                <w:rFonts w:ascii="Calibri" w:eastAsia="Calibri" w:hAnsi="Calibri" w:cs="Calibri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0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vMerge w:val="restart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ind w:left="60"/>
              <w:rPr>
                <w:sz w:val="20"/>
                <w:szCs w:val="20"/>
                <w:lang w:eastAsia="ru-RU"/>
              </w:rPr>
            </w:pPr>
            <w:r w:rsidRPr="003D074B">
              <w:rPr>
                <w:rFonts w:ascii="Calibri" w:eastAsia="Calibri" w:hAnsi="Calibri" w:cs="Calibri"/>
                <w:w w:val="96"/>
                <w:sz w:val="20"/>
                <w:szCs w:val="20"/>
                <w:lang w:eastAsia="ru-RU"/>
              </w:rPr>
              <w:t>нет совсем</w:t>
            </w:r>
          </w:p>
        </w:tc>
        <w:tc>
          <w:tcPr>
            <w:tcW w:w="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"/>
                <w:szCs w:val="1"/>
                <w:lang w:eastAsia="ru-RU"/>
              </w:rPr>
            </w:pPr>
          </w:p>
        </w:tc>
      </w:tr>
      <w:tr w:rsidR="003D074B" w:rsidRPr="003D074B" w:rsidTr="003D074B">
        <w:trPr>
          <w:trHeight w:val="110"/>
        </w:trPr>
        <w:tc>
          <w:tcPr>
            <w:tcW w:w="74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9"/>
                <w:szCs w:val="9"/>
                <w:lang w:eastAsia="ru-RU"/>
              </w:rPr>
            </w:pPr>
          </w:p>
        </w:tc>
        <w:tc>
          <w:tcPr>
            <w:tcW w:w="3880" w:type="dxa"/>
            <w:vMerge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9"/>
                <w:szCs w:val="9"/>
                <w:lang w:eastAsia="ru-RU"/>
              </w:rPr>
            </w:pPr>
          </w:p>
        </w:tc>
        <w:tc>
          <w:tcPr>
            <w:tcW w:w="100" w:type="dxa"/>
            <w:shd w:val="clear" w:color="auto" w:fill="00B0F0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9"/>
                <w:szCs w:val="9"/>
                <w:lang w:eastAsia="ru-RU"/>
              </w:rPr>
            </w:pPr>
          </w:p>
        </w:tc>
        <w:tc>
          <w:tcPr>
            <w:tcW w:w="980" w:type="dxa"/>
            <w:vMerge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9"/>
                <w:szCs w:val="9"/>
                <w:lang w:eastAsia="ru-RU"/>
              </w:rPr>
            </w:pPr>
          </w:p>
        </w:tc>
        <w:tc>
          <w:tcPr>
            <w:tcW w:w="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"/>
                <w:szCs w:val="1"/>
                <w:lang w:eastAsia="ru-RU"/>
              </w:rPr>
            </w:pPr>
          </w:p>
        </w:tc>
      </w:tr>
      <w:tr w:rsidR="003D074B" w:rsidRPr="003D074B" w:rsidTr="003D074B">
        <w:trPr>
          <w:trHeight w:val="55"/>
        </w:trPr>
        <w:tc>
          <w:tcPr>
            <w:tcW w:w="74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4"/>
                <w:szCs w:val="4"/>
                <w:lang w:eastAsia="ru-RU"/>
              </w:rPr>
            </w:pPr>
          </w:p>
        </w:tc>
        <w:tc>
          <w:tcPr>
            <w:tcW w:w="3880" w:type="dxa"/>
            <w:vMerge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4"/>
                <w:szCs w:val="4"/>
                <w:lang w:eastAsia="ru-RU"/>
              </w:rPr>
            </w:pPr>
          </w:p>
        </w:tc>
        <w:tc>
          <w:tcPr>
            <w:tcW w:w="10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4"/>
                <w:szCs w:val="4"/>
                <w:lang w:eastAsia="ru-RU"/>
              </w:rPr>
            </w:pPr>
          </w:p>
        </w:tc>
        <w:tc>
          <w:tcPr>
            <w:tcW w:w="980" w:type="dxa"/>
            <w:vMerge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4"/>
                <w:szCs w:val="4"/>
                <w:lang w:eastAsia="ru-RU"/>
              </w:rPr>
            </w:pPr>
          </w:p>
        </w:tc>
        <w:tc>
          <w:tcPr>
            <w:tcW w:w="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"/>
                <w:szCs w:val="1"/>
                <w:lang w:eastAsia="ru-RU"/>
              </w:rPr>
            </w:pPr>
          </w:p>
        </w:tc>
      </w:tr>
      <w:tr w:rsidR="003D074B" w:rsidRPr="003D074B" w:rsidTr="003D074B">
        <w:trPr>
          <w:trHeight w:val="197"/>
        </w:trPr>
        <w:tc>
          <w:tcPr>
            <w:tcW w:w="74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7"/>
                <w:szCs w:val="17"/>
                <w:lang w:eastAsia="ru-RU"/>
              </w:rPr>
            </w:pPr>
          </w:p>
        </w:tc>
        <w:tc>
          <w:tcPr>
            <w:tcW w:w="3880" w:type="dxa"/>
            <w:vMerge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7"/>
                <w:szCs w:val="17"/>
                <w:lang w:eastAsia="ru-RU"/>
              </w:rPr>
            </w:pPr>
          </w:p>
        </w:tc>
        <w:tc>
          <w:tcPr>
            <w:tcW w:w="10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7"/>
                <w:szCs w:val="17"/>
                <w:lang w:eastAsia="ru-RU"/>
              </w:rPr>
            </w:pPr>
          </w:p>
        </w:tc>
        <w:tc>
          <w:tcPr>
            <w:tcW w:w="980" w:type="dxa"/>
            <w:vMerge w:val="restart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ind w:left="60"/>
              <w:rPr>
                <w:sz w:val="20"/>
                <w:szCs w:val="20"/>
                <w:lang w:eastAsia="ru-RU"/>
              </w:rPr>
            </w:pPr>
            <w:r w:rsidRPr="003D074B">
              <w:rPr>
                <w:rFonts w:ascii="Calibri" w:eastAsia="Calibri" w:hAnsi="Calibri" w:cs="Calibri"/>
                <w:sz w:val="20"/>
                <w:szCs w:val="20"/>
                <w:lang w:eastAsia="ru-RU"/>
              </w:rPr>
              <w:t>мало</w:t>
            </w:r>
          </w:p>
        </w:tc>
        <w:tc>
          <w:tcPr>
            <w:tcW w:w="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"/>
                <w:szCs w:val="1"/>
                <w:lang w:eastAsia="ru-RU"/>
              </w:rPr>
            </w:pPr>
          </w:p>
        </w:tc>
      </w:tr>
      <w:tr w:rsidR="003D074B" w:rsidRPr="003D074B" w:rsidTr="003D074B">
        <w:trPr>
          <w:trHeight w:val="110"/>
        </w:trPr>
        <w:tc>
          <w:tcPr>
            <w:tcW w:w="74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9"/>
                <w:szCs w:val="9"/>
                <w:lang w:eastAsia="ru-RU"/>
              </w:rPr>
            </w:pPr>
          </w:p>
        </w:tc>
        <w:tc>
          <w:tcPr>
            <w:tcW w:w="3880" w:type="dxa"/>
            <w:vMerge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9"/>
                <w:szCs w:val="9"/>
                <w:lang w:eastAsia="ru-RU"/>
              </w:rPr>
            </w:pPr>
          </w:p>
        </w:tc>
        <w:tc>
          <w:tcPr>
            <w:tcW w:w="100" w:type="dxa"/>
            <w:shd w:val="clear" w:color="auto" w:fill="FF0000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9"/>
                <w:szCs w:val="9"/>
                <w:lang w:eastAsia="ru-RU"/>
              </w:rPr>
            </w:pPr>
          </w:p>
        </w:tc>
        <w:tc>
          <w:tcPr>
            <w:tcW w:w="980" w:type="dxa"/>
            <w:vMerge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9"/>
                <w:szCs w:val="9"/>
                <w:lang w:eastAsia="ru-RU"/>
              </w:rPr>
            </w:pPr>
          </w:p>
        </w:tc>
        <w:tc>
          <w:tcPr>
            <w:tcW w:w="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"/>
                <w:szCs w:val="1"/>
                <w:lang w:eastAsia="ru-RU"/>
              </w:rPr>
            </w:pPr>
          </w:p>
        </w:tc>
      </w:tr>
      <w:tr w:rsidR="003D074B" w:rsidRPr="003D074B" w:rsidTr="003D074B">
        <w:trPr>
          <w:trHeight w:val="55"/>
        </w:trPr>
        <w:tc>
          <w:tcPr>
            <w:tcW w:w="74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4"/>
                <w:szCs w:val="4"/>
                <w:lang w:eastAsia="ru-RU"/>
              </w:rPr>
            </w:pPr>
          </w:p>
        </w:tc>
        <w:tc>
          <w:tcPr>
            <w:tcW w:w="3880" w:type="dxa"/>
            <w:vMerge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4"/>
                <w:szCs w:val="4"/>
                <w:lang w:eastAsia="ru-RU"/>
              </w:rPr>
            </w:pPr>
          </w:p>
        </w:tc>
        <w:tc>
          <w:tcPr>
            <w:tcW w:w="10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4"/>
                <w:szCs w:val="4"/>
                <w:lang w:eastAsia="ru-RU"/>
              </w:rPr>
            </w:pPr>
          </w:p>
        </w:tc>
        <w:tc>
          <w:tcPr>
            <w:tcW w:w="980" w:type="dxa"/>
            <w:vMerge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4"/>
                <w:szCs w:val="4"/>
                <w:lang w:eastAsia="ru-RU"/>
              </w:rPr>
            </w:pPr>
          </w:p>
        </w:tc>
        <w:tc>
          <w:tcPr>
            <w:tcW w:w="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"/>
                <w:szCs w:val="1"/>
                <w:lang w:eastAsia="ru-RU"/>
              </w:rPr>
            </w:pPr>
          </w:p>
        </w:tc>
      </w:tr>
    </w:tbl>
    <w:p w:rsidR="003D074B" w:rsidRPr="003D074B" w:rsidRDefault="003D074B" w:rsidP="003D074B">
      <w:pPr>
        <w:widowControl/>
        <w:autoSpaceDE/>
        <w:autoSpaceDN/>
        <w:spacing w:line="20" w:lineRule="exact"/>
        <w:rPr>
          <w:sz w:val="20"/>
          <w:szCs w:val="20"/>
          <w:lang w:eastAsia="ru-RU"/>
        </w:rPr>
      </w:pPr>
      <w:r w:rsidRPr="003D074B">
        <w:rPr>
          <w:noProof/>
          <w:sz w:val="20"/>
          <w:szCs w:val="20"/>
          <w:lang w:eastAsia="ru-RU"/>
        </w:rPr>
        <w:drawing>
          <wp:anchor distT="0" distB="0" distL="114300" distR="114300" simplePos="0" relativeHeight="487716864" behindDoc="1" locked="0" layoutInCell="0" allowOverlap="1" wp14:anchorId="18FC4FA2" wp14:editId="2287C4DB">
            <wp:simplePos x="0" y="0"/>
            <wp:positionH relativeFrom="column">
              <wp:posOffset>645795</wp:posOffset>
            </wp:positionH>
            <wp:positionV relativeFrom="paragraph">
              <wp:posOffset>-762000</wp:posOffset>
            </wp:positionV>
            <wp:extent cx="4119245" cy="1502410"/>
            <wp:effectExtent l="0" t="0" r="0" b="0"/>
            <wp:wrapNone/>
            <wp:docPr id="262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9245" cy="1502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202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0"/>
        <w:gridCol w:w="100"/>
        <w:gridCol w:w="1020"/>
        <w:gridCol w:w="20"/>
      </w:tblGrid>
      <w:tr w:rsidR="003D074B" w:rsidRPr="003D074B" w:rsidTr="003D074B">
        <w:trPr>
          <w:trHeight w:val="182"/>
        </w:trPr>
        <w:tc>
          <w:tcPr>
            <w:tcW w:w="6300" w:type="dxa"/>
            <w:vMerge w:val="restart"/>
            <w:vAlign w:val="bottom"/>
          </w:tcPr>
          <w:p w:rsidR="003D074B" w:rsidRPr="003D074B" w:rsidRDefault="0012682E" w:rsidP="0012682E">
            <w:pPr>
              <w:widowControl/>
              <w:autoSpaceDE/>
              <w:autoSpaceDN/>
              <w:ind w:right="5840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rFonts w:ascii="Calibri" w:eastAsia="Calibri" w:hAnsi="Calibri" w:cs="Calibri"/>
                <w:w w:val="95"/>
                <w:sz w:val="20"/>
                <w:szCs w:val="20"/>
                <w:lang w:eastAsia="ru-RU"/>
              </w:rPr>
              <w:t>66</w:t>
            </w:r>
            <w:r w:rsidR="003D074B" w:rsidRPr="003D074B">
              <w:rPr>
                <w:rFonts w:ascii="Calibri" w:eastAsia="Calibri" w:hAnsi="Calibri" w:cs="Calibri"/>
                <w:w w:val="95"/>
                <w:sz w:val="20"/>
                <w:szCs w:val="20"/>
                <w:lang w:eastAsia="ru-RU"/>
              </w:rPr>
              <w:t>,8</w:t>
            </w:r>
          </w:p>
        </w:tc>
        <w:tc>
          <w:tcPr>
            <w:tcW w:w="10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5"/>
                <w:szCs w:val="15"/>
                <w:lang w:eastAsia="ru-RU"/>
              </w:rPr>
            </w:pPr>
          </w:p>
        </w:tc>
        <w:tc>
          <w:tcPr>
            <w:tcW w:w="1020" w:type="dxa"/>
            <w:vMerge w:val="restart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ind w:left="60"/>
              <w:rPr>
                <w:sz w:val="20"/>
                <w:szCs w:val="20"/>
                <w:lang w:eastAsia="ru-RU"/>
              </w:rPr>
            </w:pPr>
            <w:r w:rsidRPr="003D074B">
              <w:rPr>
                <w:rFonts w:ascii="Calibri" w:eastAsia="Calibri" w:hAnsi="Calibri" w:cs="Calibri"/>
                <w:w w:val="97"/>
                <w:sz w:val="20"/>
                <w:szCs w:val="20"/>
                <w:lang w:eastAsia="ru-RU"/>
              </w:rPr>
              <w:t>достаточно</w:t>
            </w:r>
          </w:p>
        </w:tc>
        <w:tc>
          <w:tcPr>
            <w:tcW w:w="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"/>
                <w:szCs w:val="1"/>
                <w:lang w:eastAsia="ru-RU"/>
              </w:rPr>
            </w:pPr>
          </w:p>
        </w:tc>
      </w:tr>
      <w:tr w:rsidR="003D074B" w:rsidRPr="003D074B" w:rsidTr="003D074B">
        <w:trPr>
          <w:trHeight w:val="90"/>
        </w:trPr>
        <w:tc>
          <w:tcPr>
            <w:tcW w:w="6300" w:type="dxa"/>
            <w:vMerge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7"/>
                <w:szCs w:val="7"/>
                <w:lang w:eastAsia="ru-RU"/>
              </w:rPr>
            </w:pPr>
          </w:p>
        </w:tc>
        <w:tc>
          <w:tcPr>
            <w:tcW w:w="100" w:type="dxa"/>
            <w:tcBorders>
              <w:bottom w:val="single" w:sz="8" w:space="0" w:color="00B050"/>
            </w:tcBorders>
            <w:shd w:val="clear" w:color="auto" w:fill="00B050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7"/>
                <w:szCs w:val="7"/>
                <w:lang w:eastAsia="ru-RU"/>
              </w:rPr>
            </w:pPr>
          </w:p>
        </w:tc>
        <w:tc>
          <w:tcPr>
            <w:tcW w:w="1020" w:type="dxa"/>
            <w:vMerge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7"/>
                <w:szCs w:val="7"/>
                <w:lang w:eastAsia="ru-RU"/>
              </w:rPr>
            </w:pPr>
          </w:p>
        </w:tc>
        <w:tc>
          <w:tcPr>
            <w:tcW w:w="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"/>
                <w:szCs w:val="1"/>
                <w:lang w:eastAsia="ru-RU"/>
              </w:rPr>
            </w:pPr>
          </w:p>
        </w:tc>
      </w:tr>
      <w:tr w:rsidR="003D074B" w:rsidRPr="003D074B" w:rsidTr="003D074B">
        <w:trPr>
          <w:trHeight w:val="55"/>
        </w:trPr>
        <w:tc>
          <w:tcPr>
            <w:tcW w:w="630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4"/>
                <w:szCs w:val="4"/>
                <w:lang w:eastAsia="ru-RU"/>
              </w:rPr>
            </w:pPr>
          </w:p>
        </w:tc>
        <w:tc>
          <w:tcPr>
            <w:tcW w:w="10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4"/>
                <w:szCs w:val="4"/>
                <w:lang w:eastAsia="ru-RU"/>
              </w:rPr>
            </w:pPr>
          </w:p>
        </w:tc>
        <w:tc>
          <w:tcPr>
            <w:tcW w:w="1020" w:type="dxa"/>
            <w:vMerge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4"/>
                <w:szCs w:val="4"/>
                <w:lang w:eastAsia="ru-RU"/>
              </w:rPr>
            </w:pPr>
          </w:p>
        </w:tc>
        <w:tc>
          <w:tcPr>
            <w:tcW w:w="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"/>
                <w:szCs w:val="1"/>
                <w:lang w:eastAsia="ru-RU"/>
              </w:rPr>
            </w:pPr>
          </w:p>
        </w:tc>
      </w:tr>
      <w:tr w:rsidR="003D074B" w:rsidRPr="003D074B" w:rsidTr="003D074B">
        <w:trPr>
          <w:trHeight w:val="197"/>
        </w:trPr>
        <w:tc>
          <w:tcPr>
            <w:tcW w:w="630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7"/>
                <w:szCs w:val="17"/>
                <w:lang w:eastAsia="ru-RU"/>
              </w:rPr>
            </w:pPr>
          </w:p>
        </w:tc>
        <w:tc>
          <w:tcPr>
            <w:tcW w:w="10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7"/>
                <w:szCs w:val="17"/>
                <w:lang w:eastAsia="ru-RU"/>
              </w:rPr>
            </w:pPr>
          </w:p>
        </w:tc>
        <w:tc>
          <w:tcPr>
            <w:tcW w:w="1020" w:type="dxa"/>
            <w:vMerge w:val="restart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ind w:left="60"/>
              <w:rPr>
                <w:sz w:val="20"/>
                <w:szCs w:val="20"/>
                <w:lang w:eastAsia="ru-RU"/>
              </w:rPr>
            </w:pPr>
            <w:r w:rsidRPr="003D074B">
              <w:rPr>
                <w:rFonts w:ascii="Calibri" w:eastAsia="Calibri" w:hAnsi="Calibri" w:cs="Calibri"/>
                <w:sz w:val="20"/>
                <w:szCs w:val="20"/>
                <w:lang w:eastAsia="ru-RU"/>
              </w:rPr>
              <w:t>много</w:t>
            </w:r>
          </w:p>
        </w:tc>
        <w:tc>
          <w:tcPr>
            <w:tcW w:w="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"/>
                <w:szCs w:val="1"/>
                <w:lang w:eastAsia="ru-RU"/>
              </w:rPr>
            </w:pPr>
          </w:p>
        </w:tc>
      </w:tr>
      <w:tr w:rsidR="003D074B" w:rsidRPr="003D074B" w:rsidTr="003D074B">
        <w:trPr>
          <w:trHeight w:val="110"/>
        </w:trPr>
        <w:tc>
          <w:tcPr>
            <w:tcW w:w="630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9"/>
                <w:szCs w:val="9"/>
                <w:lang w:eastAsia="ru-RU"/>
              </w:rPr>
            </w:pPr>
          </w:p>
        </w:tc>
        <w:tc>
          <w:tcPr>
            <w:tcW w:w="100" w:type="dxa"/>
            <w:shd w:val="clear" w:color="auto" w:fill="7030A0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9"/>
                <w:szCs w:val="9"/>
                <w:lang w:eastAsia="ru-RU"/>
              </w:rPr>
            </w:pPr>
          </w:p>
        </w:tc>
        <w:tc>
          <w:tcPr>
            <w:tcW w:w="1020" w:type="dxa"/>
            <w:vMerge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9"/>
                <w:szCs w:val="9"/>
                <w:lang w:eastAsia="ru-RU"/>
              </w:rPr>
            </w:pPr>
          </w:p>
        </w:tc>
        <w:tc>
          <w:tcPr>
            <w:tcW w:w="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"/>
                <w:szCs w:val="1"/>
                <w:lang w:eastAsia="ru-RU"/>
              </w:rPr>
            </w:pPr>
          </w:p>
        </w:tc>
      </w:tr>
      <w:tr w:rsidR="003D074B" w:rsidRPr="003D074B" w:rsidTr="003D074B">
        <w:trPr>
          <w:trHeight w:val="55"/>
        </w:trPr>
        <w:tc>
          <w:tcPr>
            <w:tcW w:w="630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4"/>
                <w:szCs w:val="4"/>
                <w:lang w:eastAsia="ru-RU"/>
              </w:rPr>
            </w:pPr>
          </w:p>
        </w:tc>
        <w:tc>
          <w:tcPr>
            <w:tcW w:w="10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4"/>
                <w:szCs w:val="4"/>
                <w:lang w:eastAsia="ru-RU"/>
              </w:rPr>
            </w:pPr>
          </w:p>
        </w:tc>
        <w:tc>
          <w:tcPr>
            <w:tcW w:w="1020" w:type="dxa"/>
            <w:vMerge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4"/>
                <w:szCs w:val="4"/>
                <w:lang w:eastAsia="ru-RU"/>
              </w:rPr>
            </w:pPr>
          </w:p>
        </w:tc>
        <w:tc>
          <w:tcPr>
            <w:tcW w:w="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"/>
                <w:szCs w:val="1"/>
                <w:lang w:eastAsia="ru-RU"/>
              </w:rPr>
            </w:pPr>
          </w:p>
        </w:tc>
      </w:tr>
    </w:tbl>
    <w:p w:rsidR="003D074B" w:rsidRPr="003D074B" w:rsidRDefault="003D074B" w:rsidP="003D074B">
      <w:pPr>
        <w:widowControl/>
        <w:autoSpaceDE/>
        <w:autoSpaceDN/>
        <w:spacing w:line="200" w:lineRule="exact"/>
        <w:rPr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autoSpaceDE/>
        <w:autoSpaceDN/>
        <w:spacing w:line="200" w:lineRule="exact"/>
        <w:rPr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autoSpaceDE/>
        <w:autoSpaceDN/>
        <w:spacing w:line="200" w:lineRule="exact"/>
        <w:rPr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autoSpaceDE/>
        <w:autoSpaceDN/>
        <w:spacing w:line="200" w:lineRule="exact"/>
        <w:rPr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autoSpaceDE/>
        <w:autoSpaceDN/>
        <w:spacing w:line="369" w:lineRule="exact"/>
        <w:rPr>
          <w:sz w:val="20"/>
          <w:szCs w:val="20"/>
          <w:lang w:eastAsia="ru-RU"/>
        </w:rPr>
      </w:pPr>
    </w:p>
    <w:p w:rsidR="003D074B" w:rsidRPr="0012682E" w:rsidRDefault="003D074B" w:rsidP="003D074B">
      <w:pPr>
        <w:widowControl/>
        <w:autoSpaceDE/>
        <w:autoSpaceDN/>
        <w:spacing w:line="241" w:lineRule="auto"/>
        <w:ind w:right="13"/>
        <w:jc w:val="center"/>
        <w:rPr>
          <w:sz w:val="20"/>
          <w:szCs w:val="20"/>
          <w:lang w:eastAsia="ru-RU"/>
        </w:rPr>
      </w:pPr>
      <w:r w:rsidRPr="0012682E">
        <w:rPr>
          <w:rFonts w:eastAsia="Arial Narrow"/>
          <w:sz w:val="20"/>
          <w:szCs w:val="20"/>
          <w:lang w:eastAsia="ru-RU"/>
        </w:rPr>
        <w:t xml:space="preserve">Рисунок 12.1. Уровень обеспеченности объектами на рынке производства сельскохозяйственной продукции,% </w:t>
      </w:r>
      <w:proofErr w:type="gramStart"/>
      <w:r w:rsidRPr="0012682E">
        <w:rPr>
          <w:rFonts w:eastAsia="Arial Narrow"/>
          <w:sz w:val="20"/>
          <w:szCs w:val="20"/>
          <w:lang w:eastAsia="ru-RU"/>
        </w:rPr>
        <w:t>опрошенных</w:t>
      </w:r>
      <w:proofErr w:type="gramEnd"/>
    </w:p>
    <w:p w:rsidR="003D074B" w:rsidRPr="001967AD" w:rsidRDefault="001967AD" w:rsidP="003D074B">
      <w:pPr>
        <w:widowControl/>
        <w:numPr>
          <w:ilvl w:val="1"/>
          <w:numId w:val="14"/>
        </w:numPr>
        <w:tabs>
          <w:tab w:val="left" w:pos="1171"/>
        </w:tabs>
        <w:autoSpaceDE/>
        <w:autoSpaceDN/>
        <w:spacing w:line="236" w:lineRule="auto"/>
        <w:ind w:left="7" w:right="20" w:firstLine="845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течение последних 3 лет 72</w:t>
      </w:r>
      <w:r w:rsidR="003D074B" w:rsidRPr="001967AD">
        <w:rPr>
          <w:sz w:val="24"/>
          <w:szCs w:val="24"/>
          <w:lang w:eastAsia="ru-RU"/>
        </w:rPr>
        <w:t xml:space="preserve">,4% респондентов не заметили изменений количества организаций на данном рынке. </w:t>
      </w:r>
      <w:proofErr w:type="gramStart"/>
      <w:r w:rsidR="003D074B" w:rsidRPr="001967AD">
        <w:rPr>
          <w:sz w:val="24"/>
          <w:szCs w:val="24"/>
          <w:lang w:eastAsia="ru-RU"/>
        </w:rPr>
        <w:t>Положительную динамику отметили 1</w:t>
      </w:r>
      <w:r>
        <w:rPr>
          <w:sz w:val="24"/>
          <w:szCs w:val="24"/>
          <w:lang w:eastAsia="ru-RU"/>
        </w:rPr>
        <w:t>0</w:t>
      </w:r>
      <w:r w:rsidR="003D074B" w:rsidRPr="001967AD">
        <w:rPr>
          <w:sz w:val="24"/>
          <w:szCs w:val="24"/>
          <w:lang w:eastAsia="ru-RU"/>
        </w:rPr>
        <w:t>,</w:t>
      </w:r>
      <w:r>
        <w:rPr>
          <w:sz w:val="24"/>
          <w:szCs w:val="24"/>
          <w:lang w:eastAsia="ru-RU"/>
        </w:rPr>
        <w:t>6</w:t>
      </w:r>
      <w:r w:rsidR="003D074B" w:rsidRPr="001967AD">
        <w:rPr>
          <w:sz w:val="24"/>
          <w:szCs w:val="24"/>
          <w:lang w:eastAsia="ru-RU"/>
        </w:rPr>
        <w:t xml:space="preserve">% опрошенных, отрицательную – </w:t>
      </w:r>
      <w:r>
        <w:rPr>
          <w:sz w:val="24"/>
          <w:szCs w:val="24"/>
          <w:lang w:eastAsia="ru-RU"/>
        </w:rPr>
        <w:t>4</w:t>
      </w:r>
      <w:r w:rsidR="003D074B" w:rsidRPr="001967AD">
        <w:rPr>
          <w:sz w:val="24"/>
          <w:szCs w:val="24"/>
          <w:lang w:eastAsia="ru-RU"/>
        </w:rPr>
        <w:t>,</w:t>
      </w:r>
      <w:r>
        <w:rPr>
          <w:sz w:val="24"/>
          <w:szCs w:val="24"/>
          <w:lang w:eastAsia="ru-RU"/>
        </w:rPr>
        <w:t>1</w:t>
      </w:r>
      <w:r w:rsidR="003D074B" w:rsidRPr="001967AD">
        <w:rPr>
          <w:sz w:val="24"/>
          <w:szCs w:val="24"/>
          <w:lang w:eastAsia="ru-RU"/>
        </w:rPr>
        <w:t xml:space="preserve">%. Затруднились оценить изменения на рынке производства сельскохозяйственной продукции </w:t>
      </w:r>
      <w:r>
        <w:rPr>
          <w:sz w:val="24"/>
          <w:szCs w:val="24"/>
          <w:lang w:eastAsia="ru-RU"/>
        </w:rPr>
        <w:t>12,9</w:t>
      </w:r>
      <w:r w:rsidR="003D074B" w:rsidRPr="001967AD">
        <w:rPr>
          <w:sz w:val="24"/>
          <w:szCs w:val="24"/>
          <w:lang w:eastAsia="ru-RU"/>
        </w:rPr>
        <w:t>% потребителей.</w:t>
      </w:r>
      <w:proofErr w:type="gramEnd"/>
    </w:p>
    <w:p w:rsidR="003D074B" w:rsidRPr="001967AD" w:rsidRDefault="003D074B" w:rsidP="003D074B">
      <w:pPr>
        <w:widowControl/>
        <w:autoSpaceDE/>
        <w:autoSpaceDN/>
        <w:spacing w:line="13" w:lineRule="exact"/>
        <w:rPr>
          <w:sz w:val="24"/>
          <w:szCs w:val="24"/>
          <w:lang w:eastAsia="ru-RU"/>
        </w:rPr>
      </w:pPr>
    </w:p>
    <w:p w:rsidR="003D074B" w:rsidRPr="001967AD" w:rsidRDefault="003D074B" w:rsidP="003D074B">
      <w:pPr>
        <w:widowControl/>
        <w:autoSpaceDE/>
        <w:autoSpaceDN/>
        <w:spacing w:line="236" w:lineRule="auto"/>
        <w:ind w:left="7" w:firstLine="852"/>
        <w:jc w:val="both"/>
        <w:rPr>
          <w:sz w:val="24"/>
          <w:szCs w:val="24"/>
          <w:lang w:eastAsia="ru-RU"/>
        </w:rPr>
      </w:pPr>
      <w:r w:rsidRPr="001967AD">
        <w:rPr>
          <w:sz w:val="24"/>
          <w:szCs w:val="24"/>
          <w:lang w:eastAsia="ru-RU"/>
        </w:rPr>
        <w:t>Доля респондентов, удовлетворенных качеством продукции на рынке производства сельскохозяйственной продукции (</w:t>
      </w:r>
      <w:r w:rsidR="001967AD">
        <w:rPr>
          <w:sz w:val="24"/>
          <w:szCs w:val="24"/>
          <w:lang w:eastAsia="ru-RU"/>
        </w:rPr>
        <w:t>55,3</w:t>
      </w:r>
      <w:r w:rsidRPr="001967AD">
        <w:rPr>
          <w:sz w:val="24"/>
          <w:szCs w:val="24"/>
          <w:lang w:eastAsia="ru-RU"/>
        </w:rPr>
        <w:t>%), превысила долю неудовлетворенных (</w:t>
      </w:r>
      <w:r w:rsidR="001967AD">
        <w:rPr>
          <w:sz w:val="24"/>
          <w:szCs w:val="24"/>
          <w:lang w:eastAsia="ru-RU"/>
        </w:rPr>
        <w:t>32</w:t>
      </w:r>
      <w:r w:rsidRPr="001967AD">
        <w:rPr>
          <w:sz w:val="24"/>
          <w:szCs w:val="24"/>
          <w:lang w:eastAsia="ru-RU"/>
        </w:rPr>
        <w:t>,</w:t>
      </w:r>
      <w:r w:rsidR="001967AD">
        <w:rPr>
          <w:sz w:val="24"/>
          <w:szCs w:val="24"/>
          <w:lang w:eastAsia="ru-RU"/>
        </w:rPr>
        <w:t>8</w:t>
      </w:r>
      <w:r w:rsidRPr="001967AD">
        <w:rPr>
          <w:sz w:val="24"/>
          <w:szCs w:val="24"/>
          <w:lang w:eastAsia="ru-RU"/>
        </w:rPr>
        <w:t>%).</w:t>
      </w:r>
    </w:p>
    <w:p w:rsidR="003D074B" w:rsidRPr="001967AD" w:rsidRDefault="003D074B" w:rsidP="003D074B">
      <w:pPr>
        <w:widowControl/>
        <w:autoSpaceDE/>
        <w:autoSpaceDN/>
        <w:spacing w:line="18" w:lineRule="exact"/>
        <w:rPr>
          <w:sz w:val="24"/>
          <w:szCs w:val="24"/>
          <w:lang w:eastAsia="ru-RU"/>
        </w:rPr>
      </w:pPr>
    </w:p>
    <w:p w:rsidR="003D074B" w:rsidRPr="001967AD" w:rsidRDefault="003D074B" w:rsidP="003D074B">
      <w:pPr>
        <w:widowControl/>
        <w:autoSpaceDE/>
        <w:autoSpaceDN/>
        <w:spacing w:line="236" w:lineRule="auto"/>
        <w:ind w:left="7" w:firstLine="852"/>
        <w:jc w:val="both"/>
        <w:rPr>
          <w:sz w:val="24"/>
          <w:szCs w:val="24"/>
          <w:lang w:eastAsia="ru-RU"/>
        </w:rPr>
      </w:pPr>
      <w:r w:rsidRPr="001967AD">
        <w:rPr>
          <w:sz w:val="24"/>
          <w:szCs w:val="24"/>
          <w:lang w:eastAsia="ru-RU"/>
        </w:rPr>
        <w:t>Уровнем цен и возможностью выбора на данном рынке удовлетворены</w:t>
      </w:r>
      <w:r w:rsidR="001967AD">
        <w:rPr>
          <w:sz w:val="24"/>
          <w:szCs w:val="24"/>
          <w:lang w:eastAsia="ru-RU"/>
        </w:rPr>
        <w:t xml:space="preserve"> 37</w:t>
      </w:r>
      <w:r w:rsidRPr="001967AD">
        <w:rPr>
          <w:sz w:val="24"/>
          <w:szCs w:val="24"/>
          <w:lang w:eastAsia="ru-RU"/>
        </w:rPr>
        <w:t>,</w:t>
      </w:r>
      <w:r w:rsidR="001967AD">
        <w:rPr>
          <w:sz w:val="24"/>
          <w:szCs w:val="24"/>
          <w:lang w:eastAsia="ru-RU"/>
        </w:rPr>
        <w:t>4</w:t>
      </w:r>
      <w:r w:rsidRPr="001967AD">
        <w:rPr>
          <w:sz w:val="24"/>
          <w:szCs w:val="24"/>
          <w:lang w:eastAsia="ru-RU"/>
        </w:rPr>
        <w:t xml:space="preserve">% опрошенных. </w:t>
      </w:r>
      <w:r w:rsidR="001967AD">
        <w:rPr>
          <w:sz w:val="24"/>
          <w:szCs w:val="24"/>
          <w:lang w:eastAsia="ru-RU"/>
        </w:rPr>
        <w:t>23,8%</w:t>
      </w:r>
      <w:r w:rsidRPr="001967AD">
        <w:rPr>
          <w:sz w:val="24"/>
          <w:szCs w:val="24"/>
          <w:lang w:eastAsia="ru-RU"/>
        </w:rPr>
        <w:t xml:space="preserve"> потребителей затруднилась оценить цены на продукцию </w:t>
      </w:r>
      <w:r w:rsidR="001967AD">
        <w:rPr>
          <w:sz w:val="24"/>
          <w:szCs w:val="24"/>
          <w:lang w:eastAsia="ru-RU"/>
        </w:rPr>
        <w:t>на данном</w:t>
      </w:r>
      <w:r w:rsidRPr="001967AD">
        <w:rPr>
          <w:sz w:val="24"/>
          <w:szCs w:val="24"/>
          <w:lang w:eastAsia="ru-RU"/>
        </w:rPr>
        <w:t xml:space="preserve"> рынк</w:t>
      </w:r>
      <w:r w:rsidR="001967AD">
        <w:rPr>
          <w:sz w:val="24"/>
          <w:szCs w:val="24"/>
          <w:lang w:eastAsia="ru-RU"/>
        </w:rPr>
        <w:t>е</w:t>
      </w:r>
      <w:r w:rsidRPr="001967AD">
        <w:rPr>
          <w:sz w:val="24"/>
          <w:szCs w:val="24"/>
          <w:lang w:eastAsia="ru-RU"/>
        </w:rPr>
        <w:t>.</w:t>
      </w:r>
    </w:p>
    <w:p w:rsidR="003D074B" w:rsidRPr="003D074B" w:rsidRDefault="003D074B" w:rsidP="003D074B">
      <w:pPr>
        <w:widowControl/>
        <w:autoSpaceDE/>
        <w:autoSpaceDN/>
        <w:spacing w:line="200" w:lineRule="exact"/>
        <w:rPr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autoSpaceDE/>
        <w:autoSpaceDN/>
        <w:spacing w:line="20" w:lineRule="exact"/>
        <w:rPr>
          <w:sz w:val="20"/>
          <w:szCs w:val="20"/>
          <w:lang w:eastAsia="ru-RU"/>
        </w:rPr>
      </w:pPr>
    </w:p>
    <w:p w:rsidR="003D074B" w:rsidRPr="001967AD" w:rsidRDefault="003D074B" w:rsidP="003D074B">
      <w:pPr>
        <w:widowControl/>
        <w:autoSpaceDE/>
        <w:autoSpaceDN/>
        <w:spacing w:line="337" w:lineRule="exact"/>
        <w:rPr>
          <w:sz w:val="24"/>
          <w:szCs w:val="24"/>
          <w:lang w:eastAsia="ru-RU"/>
        </w:rPr>
      </w:pPr>
      <w:r w:rsidRPr="003D074B">
        <w:rPr>
          <w:sz w:val="20"/>
          <w:szCs w:val="20"/>
          <w:lang w:eastAsia="ru-RU"/>
        </w:rPr>
        <w:tab/>
      </w:r>
      <w:r w:rsidRPr="001967AD">
        <w:rPr>
          <w:sz w:val="24"/>
          <w:szCs w:val="24"/>
          <w:lang w:eastAsia="ru-RU"/>
        </w:rPr>
        <w:t>Очевидно, что рынок производства сельскохозяйственной продукции в Лямбирском муниципальном районе развит</w:t>
      </w:r>
      <w:r w:rsidR="001967AD" w:rsidRPr="001967AD">
        <w:rPr>
          <w:sz w:val="24"/>
          <w:szCs w:val="24"/>
          <w:lang w:eastAsia="ru-RU"/>
        </w:rPr>
        <w:t xml:space="preserve"> достаточно</w:t>
      </w:r>
      <w:r w:rsidRPr="001967AD">
        <w:rPr>
          <w:sz w:val="24"/>
          <w:szCs w:val="24"/>
          <w:lang w:eastAsia="ru-RU"/>
        </w:rPr>
        <w:t>, количество субъектов на нем в течение последних трех лет существенно не изменилось.</w:t>
      </w:r>
    </w:p>
    <w:p w:rsidR="003D074B" w:rsidRPr="003D074B" w:rsidRDefault="003D074B" w:rsidP="003D074B">
      <w:pPr>
        <w:widowControl/>
        <w:autoSpaceDE/>
        <w:autoSpaceDN/>
        <w:rPr>
          <w:sz w:val="28"/>
          <w:szCs w:val="28"/>
          <w:lang w:eastAsia="ru-RU"/>
        </w:rPr>
      </w:pPr>
      <w:r w:rsidRPr="001967AD">
        <w:rPr>
          <w:sz w:val="24"/>
          <w:szCs w:val="24"/>
          <w:lang w:eastAsia="ru-RU"/>
        </w:rPr>
        <w:t xml:space="preserve">       Качество предлагаемой продукции</w:t>
      </w:r>
      <w:r w:rsidR="001967AD">
        <w:rPr>
          <w:sz w:val="24"/>
          <w:szCs w:val="24"/>
          <w:lang w:eastAsia="ru-RU"/>
        </w:rPr>
        <w:t xml:space="preserve"> и возможность выбора </w:t>
      </w:r>
      <w:r w:rsidRPr="001967AD">
        <w:rPr>
          <w:sz w:val="24"/>
          <w:szCs w:val="24"/>
          <w:lang w:eastAsia="ru-RU"/>
        </w:rPr>
        <w:t xml:space="preserve"> удовлетвор</w:t>
      </w:r>
      <w:r w:rsidR="001967AD">
        <w:rPr>
          <w:sz w:val="24"/>
          <w:szCs w:val="24"/>
          <w:lang w:eastAsia="ru-RU"/>
        </w:rPr>
        <w:t>яет большую часть потребителей, что не сказать об уровне цен.</w:t>
      </w:r>
    </w:p>
    <w:p w:rsidR="003D074B" w:rsidRPr="00253C75" w:rsidRDefault="003D074B" w:rsidP="0012682E">
      <w:pPr>
        <w:widowControl/>
        <w:numPr>
          <w:ilvl w:val="0"/>
          <w:numId w:val="12"/>
        </w:numPr>
        <w:autoSpaceDE/>
        <w:autoSpaceDN/>
        <w:contextualSpacing/>
        <w:jc w:val="center"/>
        <w:rPr>
          <w:b/>
          <w:sz w:val="24"/>
          <w:szCs w:val="24"/>
          <w:u w:val="single"/>
          <w:lang w:eastAsia="ru-RU"/>
        </w:rPr>
      </w:pPr>
      <w:r w:rsidRPr="003D074B">
        <w:rPr>
          <w:b/>
          <w:sz w:val="28"/>
          <w:szCs w:val="28"/>
          <w:u w:val="single"/>
          <w:lang w:eastAsia="ru-RU"/>
        </w:rPr>
        <w:lastRenderedPageBreak/>
        <w:t xml:space="preserve"> </w:t>
      </w:r>
      <w:r w:rsidRPr="00253C75">
        <w:rPr>
          <w:b/>
          <w:sz w:val="24"/>
          <w:szCs w:val="24"/>
          <w:u w:val="single"/>
          <w:lang w:eastAsia="ru-RU"/>
        </w:rPr>
        <w:t>Рынок  добычи общераспространенных полезных ископаемых на участках недр местного значения</w:t>
      </w:r>
    </w:p>
    <w:p w:rsidR="003D074B" w:rsidRPr="003D074B" w:rsidRDefault="003D074B" w:rsidP="003D074B">
      <w:pPr>
        <w:widowControl/>
        <w:autoSpaceDE/>
        <w:autoSpaceDN/>
        <w:rPr>
          <w:lang w:eastAsia="ru-RU"/>
        </w:rPr>
      </w:pPr>
    </w:p>
    <w:p w:rsidR="003D074B" w:rsidRPr="007C20E9" w:rsidRDefault="003D074B" w:rsidP="00BC61E9">
      <w:pPr>
        <w:widowControl/>
        <w:autoSpaceDE/>
        <w:autoSpaceDN/>
        <w:spacing w:line="248" w:lineRule="auto"/>
        <w:ind w:firstLine="852"/>
        <w:rPr>
          <w:sz w:val="24"/>
          <w:szCs w:val="24"/>
          <w:lang w:eastAsia="ru-RU"/>
        </w:rPr>
      </w:pPr>
      <w:r w:rsidRPr="007C20E9">
        <w:rPr>
          <w:sz w:val="24"/>
          <w:szCs w:val="24"/>
          <w:lang w:eastAsia="ru-RU"/>
        </w:rPr>
        <w:t>Большинство респондентов (</w:t>
      </w:r>
      <w:r w:rsidR="001967AD" w:rsidRPr="007C20E9">
        <w:rPr>
          <w:sz w:val="24"/>
          <w:szCs w:val="24"/>
          <w:lang w:eastAsia="ru-RU"/>
        </w:rPr>
        <w:t>42</w:t>
      </w:r>
      <w:r w:rsidRPr="007C20E9">
        <w:rPr>
          <w:sz w:val="24"/>
          <w:szCs w:val="24"/>
          <w:lang w:eastAsia="ru-RU"/>
        </w:rPr>
        <w:t>,</w:t>
      </w:r>
      <w:r w:rsidR="001967AD" w:rsidRPr="007C20E9">
        <w:rPr>
          <w:sz w:val="24"/>
          <w:szCs w:val="24"/>
          <w:lang w:eastAsia="ru-RU"/>
        </w:rPr>
        <w:t>9</w:t>
      </w:r>
      <w:r w:rsidRPr="007C20E9">
        <w:rPr>
          <w:sz w:val="24"/>
          <w:szCs w:val="24"/>
          <w:lang w:eastAsia="ru-RU"/>
        </w:rPr>
        <w:t xml:space="preserve">%) отметили развитость рынка добычи общераспространенных полезных ископаемых на участках недр местного значения, на малое число организаций данного рынка указали </w:t>
      </w:r>
      <w:r w:rsidR="001967AD" w:rsidRPr="007C20E9">
        <w:rPr>
          <w:sz w:val="24"/>
          <w:szCs w:val="24"/>
          <w:lang w:eastAsia="ru-RU"/>
        </w:rPr>
        <w:t>28,3</w:t>
      </w:r>
      <w:r w:rsidRPr="007C20E9">
        <w:rPr>
          <w:sz w:val="24"/>
          <w:szCs w:val="24"/>
          <w:lang w:eastAsia="ru-RU"/>
        </w:rPr>
        <w:t xml:space="preserve">% участников опроса, а </w:t>
      </w:r>
      <w:r w:rsidR="007C20E9" w:rsidRPr="007C20E9">
        <w:rPr>
          <w:sz w:val="24"/>
          <w:szCs w:val="24"/>
          <w:lang w:eastAsia="ru-RU"/>
        </w:rPr>
        <w:t>17,</w:t>
      </w:r>
      <w:r w:rsidR="001967AD" w:rsidRPr="007C20E9">
        <w:rPr>
          <w:sz w:val="24"/>
          <w:szCs w:val="24"/>
          <w:lang w:eastAsia="ru-RU"/>
        </w:rPr>
        <w:t>8</w:t>
      </w:r>
      <w:r w:rsidRPr="007C20E9">
        <w:rPr>
          <w:sz w:val="24"/>
          <w:szCs w:val="24"/>
          <w:lang w:eastAsia="ru-RU"/>
        </w:rPr>
        <w:t xml:space="preserve">% считают, что в районе таких организаций нет вовсе. </w:t>
      </w:r>
      <w:r w:rsidR="007C20E9" w:rsidRPr="007C20E9">
        <w:rPr>
          <w:sz w:val="24"/>
          <w:szCs w:val="24"/>
          <w:lang w:eastAsia="ru-RU"/>
        </w:rPr>
        <w:br/>
      </w:r>
      <w:r w:rsidRPr="007C20E9">
        <w:rPr>
          <w:sz w:val="24"/>
          <w:szCs w:val="24"/>
          <w:lang w:eastAsia="ru-RU"/>
        </w:rPr>
        <w:t>В 201</w:t>
      </w:r>
      <w:r w:rsidR="001967AD" w:rsidRPr="007C20E9">
        <w:rPr>
          <w:sz w:val="24"/>
          <w:szCs w:val="24"/>
          <w:lang w:eastAsia="ru-RU"/>
        </w:rPr>
        <w:t>9</w:t>
      </w:r>
      <w:r w:rsidRPr="007C20E9">
        <w:rPr>
          <w:sz w:val="24"/>
          <w:szCs w:val="24"/>
          <w:lang w:eastAsia="ru-RU"/>
        </w:rPr>
        <w:t xml:space="preserve"> году данные опроса показали обратную ситуацию </w:t>
      </w:r>
      <w:proofErr w:type="gramStart"/>
      <w:r w:rsidRPr="007C20E9">
        <w:rPr>
          <w:sz w:val="24"/>
          <w:szCs w:val="24"/>
          <w:lang w:eastAsia="ru-RU"/>
        </w:rPr>
        <w:t>–б</w:t>
      </w:r>
      <w:proofErr w:type="gramEnd"/>
      <w:r w:rsidRPr="007C20E9">
        <w:rPr>
          <w:sz w:val="24"/>
          <w:szCs w:val="24"/>
          <w:lang w:eastAsia="ru-RU"/>
        </w:rPr>
        <w:t xml:space="preserve">ольшинство респондентов указали </w:t>
      </w:r>
      <w:r w:rsidR="001967AD" w:rsidRPr="007C20E9">
        <w:rPr>
          <w:sz w:val="24"/>
          <w:szCs w:val="24"/>
          <w:lang w:eastAsia="ru-RU"/>
        </w:rPr>
        <w:t>достаточное количество</w:t>
      </w:r>
      <w:r w:rsidRPr="007C20E9">
        <w:rPr>
          <w:sz w:val="24"/>
          <w:szCs w:val="24"/>
          <w:lang w:eastAsia="ru-RU"/>
        </w:rPr>
        <w:t xml:space="preserve"> объектов добычи общераспространенных полезных ископаемых на участках недр местного значения – </w:t>
      </w:r>
      <w:r w:rsidR="001967AD" w:rsidRPr="007C20E9">
        <w:rPr>
          <w:sz w:val="24"/>
          <w:szCs w:val="24"/>
          <w:lang w:eastAsia="ru-RU"/>
        </w:rPr>
        <w:t>51</w:t>
      </w:r>
      <w:r w:rsidRPr="007C20E9">
        <w:rPr>
          <w:sz w:val="24"/>
          <w:szCs w:val="24"/>
          <w:lang w:eastAsia="ru-RU"/>
        </w:rPr>
        <w:t>,</w:t>
      </w:r>
      <w:r w:rsidR="001967AD" w:rsidRPr="007C20E9">
        <w:rPr>
          <w:sz w:val="24"/>
          <w:szCs w:val="24"/>
          <w:lang w:eastAsia="ru-RU"/>
        </w:rPr>
        <w:t>6</w:t>
      </w:r>
      <w:r w:rsidRPr="007C20E9">
        <w:rPr>
          <w:sz w:val="24"/>
          <w:szCs w:val="24"/>
          <w:lang w:eastAsia="ru-RU"/>
        </w:rPr>
        <w:t>%.</w:t>
      </w:r>
      <w:r w:rsidR="007C20E9" w:rsidRPr="007C20E9">
        <w:rPr>
          <w:sz w:val="24"/>
          <w:szCs w:val="24"/>
          <w:lang w:eastAsia="ru-RU"/>
        </w:rPr>
        <w:t xml:space="preserve"> </w:t>
      </w:r>
    </w:p>
    <w:p w:rsidR="003D074B" w:rsidRPr="003D074B" w:rsidRDefault="003D074B" w:rsidP="003D074B">
      <w:pPr>
        <w:widowControl/>
        <w:autoSpaceDE/>
        <w:autoSpaceDN/>
        <w:spacing w:line="20" w:lineRule="exact"/>
        <w:rPr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autoSpaceDE/>
        <w:autoSpaceDN/>
        <w:spacing w:line="200" w:lineRule="exact"/>
        <w:rPr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autoSpaceDE/>
        <w:autoSpaceDN/>
        <w:spacing w:line="200" w:lineRule="exact"/>
        <w:rPr>
          <w:sz w:val="20"/>
          <w:szCs w:val="20"/>
          <w:lang w:eastAsia="ru-RU"/>
        </w:rPr>
      </w:pPr>
      <w:r w:rsidRPr="003D074B">
        <w:rPr>
          <w:noProof/>
          <w:sz w:val="20"/>
          <w:szCs w:val="20"/>
          <w:lang w:eastAsia="ru-RU"/>
        </w:rPr>
        <w:drawing>
          <wp:anchor distT="0" distB="0" distL="114300" distR="114300" simplePos="0" relativeHeight="487718912" behindDoc="1" locked="0" layoutInCell="0" allowOverlap="1" wp14:anchorId="2FFE6505" wp14:editId="4D764ACE">
            <wp:simplePos x="0" y="0"/>
            <wp:positionH relativeFrom="column">
              <wp:posOffset>995680</wp:posOffset>
            </wp:positionH>
            <wp:positionV relativeFrom="paragraph">
              <wp:posOffset>115570</wp:posOffset>
            </wp:positionV>
            <wp:extent cx="4417060" cy="1388745"/>
            <wp:effectExtent l="0" t="0" r="2540" b="1905"/>
            <wp:wrapNone/>
            <wp:docPr id="264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7060" cy="138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D074B" w:rsidRPr="003D074B" w:rsidRDefault="003D074B" w:rsidP="003D074B">
      <w:pPr>
        <w:widowControl/>
        <w:autoSpaceDE/>
        <w:autoSpaceDN/>
        <w:spacing w:line="296" w:lineRule="exact"/>
        <w:rPr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autoSpaceDE/>
        <w:autoSpaceDN/>
        <w:ind w:left="8700"/>
        <w:rPr>
          <w:sz w:val="20"/>
          <w:szCs w:val="20"/>
          <w:lang w:eastAsia="ru-RU"/>
        </w:rPr>
      </w:pPr>
      <w:r w:rsidRPr="003D074B">
        <w:rPr>
          <w:noProof/>
          <w:sz w:val="1"/>
          <w:szCs w:val="1"/>
          <w:lang w:eastAsia="ru-RU"/>
        </w:rPr>
        <w:drawing>
          <wp:inline distT="0" distB="0" distL="0" distR="0" wp14:anchorId="4E20A072" wp14:editId="54B8068F">
            <wp:extent cx="91440" cy="91440"/>
            <wp:effectExtent l="0" t="0" r="0" b="0"/>
            <wp:docPr id="265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074B">
        <w:rPr>
          <w:rFonts w:ascii="Calibri" w:eastAsia="Calibri" w:hAnsi="Calibri" w:cs="Calibri"/>
          <w:sz w:val="20"/>
          <w:szCs w:val="20"/>
          <w:lang w:eastAsia="ru-RU"/>
        </w:rPr>
        <w:t xml:space="preserve"> 201</w:t>
      </w:r>
      <w:r w:rsidR="007C20E9">
        <w:rPr>
          <w:rFonts w:ascii="Calibri" w:eastAsia="Calibri" w:hAnsi="Calibri" w:cs="Calibri"/>
          <w:sz w:val="20"/>
          <w:szCs w:val="20"/>
          <w:lang w:eastAsia="ru-RU"/>
        </w:rPr>
        <w:t>9</w:t>
      </w:r>
    </w:p>
    <w:p w:rsidR="003D074B" w:rsidRPr="003D074B" w:rsidRDefault="003D074B" w:rsidP="003D074B">
      <w:pPr>
        <w:widowControl/>
        <w:autoSpaceDE/>
        <w:autoSpaceDN/>
        <w:spacing w:line="117" w:lineRule="exact"/>
        <w:rPr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autoSpaceDE/>
        <w:autoSpaceDN/>
        <w:ind w:left="8700"/>
        <w:rPr>
          <w:sz w:val="20"/>
          <w:szCs w:val="20"/>
          <w:lang w:eastAsia="ru-RU"/>
        </w:rPr>
      </w:pPr>
      <w:r w:rsidRPr="003D074B">
        <w:rPr>
          <w:noProof/>
          <w:sz w:val="1"/>
          <w:szCs w:val="1"/>
          <w:lang w:eastAsia="ru-RU"/>
        </w:rPr>
        <w:drawing>
          <wp:inline distT="0" distB="0" distL="0" distR="0" wp14:anchorId="32E0914A" wp14:editId="6C328897">
            <wp:extent cx="91440" cy="91440"/>
            <wp:effectExtent l="0" t="0" r="0" b="0"/>
            <wp:docPr id="266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C20E9">
        <w:rPr>
          <w:rFonts w:ascii="Calibri" w:eastAsia="Calibri" w:hAnsi="Calibri" w:cs="Calibri"/>
          <w:sz w:val="20"/>
          <w:szCs w:val="20"/>
          <w:lang w:eastAsia="ru-RU"/>
        </w:rPr>
        <w:t xml:space="preserve"> 2020</w:t>
      </w:r>
    </w:p>
    <w:p w:rsidR="003D074B" w:rsidRPr="003D074B" w:rsidRDefault="003D074B" w:rsidP="003D074B">
      <w:pPr>
        <w:widowControl/>
        <w:autoSpaceDE/>
        <w:autoSpaceDN/>
        <w:spacing w:line="200" w:lineRule="exact"/>
        <w:rPr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autoSpaceDE/>
        <w:autoSpaceDN/>
        <w:spacing w:line="200" w:lineRule="exact"/>
        <w:rPr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autoSpaceDE/>
        <w:autoSpaceDN/>
        <w:spacing w:line="200" w:lineRule="exact"/>
        <w:rPr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autoSpaceDE/>
        <w:autoSpaceDN/>
        <w:spacing w:line="323" w:lineRule="exact"/>
        <w:rPr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tabs>
          <w:tab w:val="left" w:pos="3400"/>
          <w:tab w:val="left" w:pos="5240"/>
          <w:tab w:val="left" w:pos="6540"/>
        </w:tabs>
        <w:autoSpaceDE/>
        <w:autoSpaceDN/>
        <w:ind w:left="1880"/>
        <w:rPr>
          <w:rFonts w:ascii="Calibri" w:eastAsia="Calibri" w:hAnsi="Calibri" w:cs="Calibri"/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tabs>
          <w:tab w:val="left" w:pos="3400"/>
          <w:tab w:val="left" w:pos="5240"/>
          <w:tab w:val="left" w:pos="6540"/>
        </w:tabs>
        <w:autoSpaceDE/>
        <w:autoSpaceDN/>
        <w:ind w:left="1880"/>
        <w:rPr>
          <w:rFonts w:ascii="Calibri" w:eastAsia="Calibri" w:hAnsi="Calibri" w:cs="Calibri"/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tabs>
          <w:tab w:val="left" w:pos="3400"/>
          <w:tab w:val="left" w:pos="5240"/>
          <w:tab w:val="left" w:pos="6540"/>
        </w:tabs>
        <w:autoSpaceDE/>
        <w:autoSpaceDN/>
        <w:ind w:left="1880"/>
        <w:rPr>
          <w:sz w:val="20"/>
          <w:szCs w:val="20"/>
          <w:lang w:eastAsia="ru-RU"/>
        </w:rPr>
      </w:pPr>
      <w:r w:rsidRPr="003D074B">
        <w:rPr>
          <w:rFonts w:ascii="Calibri" w:eastAsia="Calibri" w:hAnsi="Calibri" w:cs="Calibri"/>
          <w:sz w:val="20"/>
          <w:szCs w:val="20"/>
          <w:lang w:eastAsia="ru-RU"/>
        </w:rPr>
        <w:t>снизилось</w:t>
      </w:r>
      <w:r w:rsidRPr="003D074B">
        <w:rPr>
          <w:sz w:val="20"/>
          <w:szCs w:val="20"/>
          <w:lang w:eastAsia="ru-RU"/>
        </w:rPr>
        <w:tab/>
      </w:r>
      <w:r w:rsidRPr="003D074B">
        <w:rPr>
          <w:rFonts w:ascii="Calibri" w:eastAsia="Calibri" w:hAnsi="Calibri" w:cs="Calibri"/>
          <w:sz w:val="20"/>
          <w:szCs w:val="20"/>
          <w:lang w:eastAsia="ru-RU"/>
        </w:rPr>
        <w:t xml:space="preserve">не </w:t>
      </w:r>
      <w:proofErr w:type="gramStart"/>
      <w:r w:rsidRPr="003D074B">
        <w:rPr>
          <w:rFonts w:ascii="Calibri" w:eastAsia="Calibri" w:hAnsi="Calibri" w:cs="Calibri"/>
          <w:sz w:val="20"/>
          <w:szCs w:val="20"/>
          <w:lang w:eastAsia="ru-RU"/>
        </w:rPr>
        <w:t>изменилось</w:t>
      </w:r>
      <w:proofErr w:type="gramEnd"/>
      <w:r w:rsidRPr="003D074B">
        <w:rPr>
          <w:sz w:val="20"/>
          <w:szCs w:val="20"/>
          <w:lang w:eastAsia="ru-RU"/>
        </w:rPr>
        <w:tab/>
      </w:r>
      <w:r w:rsidRPr="003D074B">
        <w:rPr>
          <w:rFonts w:ascii="Calibri" w:eastAsia="Calibri" w:hAnsi="Calibri" w:cs="Calibri"/>
          <w:sz w:val="20"/>
          <w:szCs w:val="20"/>
          <w:lang w:eastAsia="ru-RU"/>
        </w:rPr>
        <w:t>увеличилось</w:t>
      </w:r>
      <w:r w:rsidRPr="003D074B">
        <w:rPr>
          <w:sz w:val="20"/>
          <w:szCs w:val="20"/>
          <w:lang w:eastAsia="ru-RU"/>
        </w:rPr>
        <w:tab/>
      </w:r>
      <w:r w:rsidRPr="003D074B">
        <w:rPr>
          <w:rFonts w:ascii="Calibri" w:eastAsia="Calibri" w:hAnsi="Calibri" w:cs="Calibri"/>
          <w:sz w:val="19"/>
          <w:szCs w:val="19"/>
          <w:lang w:eastAsia="ru-RU"/>
        </w:rPr>
        <w:t>затруднились ответить</w:t>
      </w:r>
    </w:p>
    <w:p w:rsidR="003D074B" w:rsidRPr="003D074B" w:rsidRDefault="003D074B" w:rsidP="003D074B">
      <w:pPr>
        <w:widowControl/>
        <w:autoSpaceDE/>
        <w:autoSpaceDN/>
        <w:spacing w:line="232" w:lineRule="exact"/>
        <w:rPr>
          <w:sz w:val="20"/>
          <w:szCs w:val="20"/>
          <w:lang w:eastAsia="ru-RU"/>
        </w:rPr>
      </w:pPr>
    </w:p>
    <w:p w:rsidR="003D074B" w:rsidRPr="007C20E9" w:rsidRDefault="003D074B" w:rsidP="007C20E9">
      <w:pPr>
        <w:widowControl/>
        <w:autoSpaceDE/>
        <w:autoSpaceDN/>
        <w:ind w:left="980"/>
        <w:jc w:val="center"/>
        <w:rPr>
          <w:rFonts w:eastAsia="Arial Narrow"/>
          <w:sz w:val="20"/>
          <w:szCs w:val="20"/>
          <w:lang w:eastAsia="ru-RU"/>
        </w:rPr>
      </w:pPr>
      <w:r w:rsidRPr="007C20E9">
        <w:rPr>
          <w:rFonts w:eastAsia="Arial Narrow"/>
          <w:sz w:val="20"/>
          <w:szCs w:val="20"/>
          <w:lang w:eastAsia="ru-RU"/>
        </w:rPr>
        <w:t xml:space="preserve">Рисунок 13.1– Динамика </w:t>
      </w:r>
      <w:proofErr w:type="gramStart"/>
      <w:r w:rsidRPr="007C20E9">
        <w:rPr>
          <w:rFonts w:eastAsia="Arial Narrow"/>
          <w:sz w:val="20"/>
          <w:szCs w:val="20"/>
          <w:lang w:eastAsia="ru-RU"/>
        </w:rPr>
        <w:t>оценки изменения числа объектов рынка добычи общераспространенных полезных ископаемых</w:t>
      </w:r>
      <w:proofErr w:type="gramEnd"/>
      <w:r w:rsidRPr="007C20E9">
        <w:rPr>
          <w:rFonts w:eastAsia="Arial Narrow"/>
          <w:sz w:val="20"/>
          <w:szCs w:val="20"/>
          <w:lang w:eastAsia="ru-RU"/>
        </w:rPr>
        <w:t xml:space="preserve"> на участках недр местного значения</w:t>
      </w:r>
      <w:r w:rsidRPr="007C20E9">
        <w:rPr>
          <w:rFonts w:eastAsia="Arial Narrow"/>
          <w:sz w:val="20"/>
          <w:szCs w:val="20"/>
          <w:highlight w:val="white"/>
          <w:lang w:eastAsia="ru-RU"/>
        </w:rPr>
        <w:t>,</w:t>
      </w:r>
      <w:r w:rsidRPr="007C20E9">
        <w:rPr>
          <w:rFonts w:eastAsia="Arial Narrow"/>
          <w:sz w:val="20"/>
          <w:szCs w:val="20"/>
          <w:lang w:eastAsia="ru-RU"/>
        </w:rPr>
        <w:t xml:space="preserve"> % к опрошенным</w:t>
      </w:r>
    </w:p>
    <w:p w:rsidR="003D074B" w:rsidRPr="007C20E9" w:rsidRDefault="003D074B" w:rsidP="003D074B">
      <w:pPr>
        <w:widowControl/>
        <w:autoSpaceDE/>
        <w:autoSpaceDN/>
        <w:ind w:left="980"/>
        <w:rPr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autoSpaceDE/>
        <w:autoSpaceDN/>
        <w:spacing w:line="10" w:lineRule="exact"/>
        <w:rPr>
          <w:sz w:val="20"/>
          <w:szCs w:val="20"/>
          <w:lang w:eastAsia="ru-RU"/>
        </w:rPr>
      </w:pPr>
    </w:p>
    <w:p w:rsidR="003D074B" w:rsidRPr="003D074B" w:rsidRDefault="003D074B" w:rsidP="007C20E9">
      <w:pPr>
        <w:widowControl/>
        <w:autoSpaceDE/>
        <w:autoSpaceDN/>
        <w:spacing w:line="237" w:lineRule="auto"/>
        <w:ind w:firstLine="852"/>
        <w:jc w:val="both"/>
        <w:rPr>
          <w:sz w:val="20"/>
          <w:szCs w:val="20"/>
          <w:lang w:eastAsia="ru-RU"/>
        </w:rPr>
      </w:pPr>
      <w:r w:rsidRPr="007C20E9">
        <w:rPr>
          <w:sz w:val="24"/>
          <w:szCs w:val="24"/>
          <w:lang w:eastAsia="ru-RU"/>
        </w:rPr>
        <w:t>Число респондентов, удовлетворенных качеством</w:t>
      </w:r>
      <w:r w:rsidR="007C20E9">
        <w:rPr>
          <w:sz w:val="24"/>
          <w:szCs w:val="24"/>
          <w:lang w:eastAsia="ru-RU"/>
        </w:rPr>
        <w:t xml:space="preserve"> составило 52,1%</w:t>
      </w:r>
      <w:r w:rsidRPr="007C20E9">
        <w:rPr>
          <w:sz w:val="24"/>
          <w:szCs w:val="24"/>
          <w:lang w:eastAsia="ru-RU"/>
        </w:rPr>
        <w:t>, возможностью выбора</w:t>
      </w:r>
      <w:r w:rsidR="007C20E9">
        <w:rPr>
          <w:sz w:val="24"/>
          <w:szCs w:val="24"/>
          <w:lang w:eastAsia="ru-RU"/>
        </w:rPr>
        <w:t xml:space="preserve"> 38,9%</w:t>
      </w:r>
      <w:r w:rsidRPr="007C20E9">
        <w:rPr>
          <w:sz w:val="24"/>
          <w:szCs w:val="24"/>
          <w:lang w:eastAsia="ru-RU"/>
        </w:rPr>
        <w:t xml:space="preserve"> </w:t>
      </w:r>
      <w:r w:rsidR="007C20E9">
        <w:rPr>
          <w:sz w:val="24"/>
          <w:szCs w:val="24"/>
          <w:lang w:eastAsia="ru-RU"/>
        </w:rPr>
        <w:t>,</w:t>
      </w:r>
      <w:r w:rsidRPr="007C20E9">
        <w:rPr>
          <w:sz w:val="24"/>
          <w:szCs w:val="24"/>
          <w:lang w:eastAsia="ru-RU"/>
        </w:rPr>
        <w:t xml:space="preserve"> ценами товаров, работ, услуг</w:t>
      </w:r>
      <w:r w:rsidR="007C20E9">
        <w:rPr>
          <w:sz w:val="24"/>
          <w:szCs w:val="24"/>
          <w:lang w:eastAsia="ru-RU"/>
        </w:rPr>
        <w:t xml:space="preserve"> 45,3</w:t>
      </w:r>
      <w:r w:rsidR="002668E6">
        <w:rPr>
          <w:sz w:val="24"/>
          <w:szCs w:val="24"/>
          <w:lang w:eastAsia="ru-RU"/>
        </w:rPr>
        <w:t>%</w:t>
      </w:r>
      <w:r w:rsidR="007C20E9">
        <w:rPr>
          <w:sz w:val="24"/>
          <w:szCs w:val="24"/>
          <w:lang w:eastAsia="ru-RU"/>
        </w:rPr>
        <w:t xml:space="preserve"> </w:t>
      </w:r>
      <w:r w:rsidRPr="007C20E9">
        <w:rPr>
          <w:sz w:val="24"/>
          <w:szCs w:val="24"/>
          <w:lang w:eastAsia="ru-RU"/>
        </w:rPr>
        <w:t xml:space="preserve"> на рынке добычи общераспространенных полезных ископаемых на участках недр местного значения</w:t>
      </w:r>
      <w:r w:rsidR="002668E6">
        <w:rPr>
          <w:sz w:val="24"/>
          <w:szCs w:val="24"/>
          <w:lang w:eastAsia="ru-RU"/>
        </w:rPr>
        <w:t>.</w:t>
      </w:r>
      <w:r w:rsidRPr="007C20E9">
        <w:rPr>
          <w:sz w:val="24"/>
          <w:szCs w:val="24"/>
          <w:lang w:eastAsia="ru-RU"/>
        </w:rPr>
        <w:t xml:space="preserve"> </w:t>
      </w:r>
    </w:p>
    <w:p w:rsidR="003D074B" w:rsidRPr="007C20E9" w:rsidRDefault="003D074B" w:rsidP="003D074B">
      <w:pPr>
        <w:widowControl/>
        <w:autoSpaceDE/>
        <w:autoSpaceDN/>
        <w:spacing w:line="236" w:lineRule="auto"/>
        <w:ind w:firstLine="852"/>
        <w:jc w:val="both"/>
        <w:rPr>
          <w:sz w:val="24"/>
          <w:szCs w:val="24"/>
          <w:lang w:eastAsia="ru-RU"/>
        </w:rPr>
      </w:pPr>
      <w:r w:rsidRPr="007C20E9">
        <w:rPr>
          <w:sz w:val="24"/>
          <w:szCs w:val="24"/>
          <w:lang w:eastAsia="ru-RU"/>
        </w:rPr>
        <w:t>Таким образом, рынок добычи общераспространенных полезных ископаемых на участках недр местного значения в Лямбирском муниципальном районе, по мнению респондентов, достаточно развит, существенных изменений количества субъектов, предоставляющих услуги на рынке, потребителями не были отмечено.</w:t>
      </w:r>
    </w:p>
    <w:p w:rsidR="003D074B" w:rsidRPr="007C20E9" w:rsidRDefault="003D074B" w:rsidP="003D074B">
      <w:pPr>
        <w:widowControl/>
        <w:autoSpaceDE/>
        <w:autoSpaceDN/>
        <w:spacing w:line="15" w:lineRule="exact"/>
        <w:rPr>
          <w:sz w:val="24"/>
          <w:szCs w:val="24"/>
          <w:lang w:eastAsia="ru-RU"/>
        </w:rPr>
      </w:pPr>
    </w:p>
    <w:p w:rsidR="003D074B" w:rsidRPr="007C20E9" w:rsidRDefault="003D074B" w:rsidP="003D074B">
      <w:pPr>
        <w:widowControl/>
        <w:autoSpaceDE/>
        <w:autoSpaceDN/>
        <w:spacing w:line="235" w:lineRule="auto"/>
        <w:ind w:firstLine="852"/>
        <w:jc w:val="both"/>
        <w:rPr>
          <w:sz w:val="24"/>
          <w:szCs w:val="24"/>
          <w:lang w:eastAsia="ru-RU"/>
        </w:rPr>
      </w:pPr>
      <w:r w:rsidRPr="007C20E9">
        <w:rPr>
          <w:sz w:val="24"/>
          <w:szCs w:val="24"/>
          <w:lang w:eastAsia="ru-RU"/>
        </w:rPr>
        <w:t>Большая часть респондентов довольна характеристиками товаров, работ, услуг на рынке добычи общераспространенных полезных ископаемых на участках недр местного значения Лямбирского муниципального района.</w:t>
      </w:r>
    </w:p>
    <w:p w:rsidR="003D074B" w:rsidRPr="003D074B" w:rsidRDefault="003D074B" w:rsidP="003D074B">
      <w:pPr>
        <w:widowControl/>
        <w:tabs>
          <w:tab w:val="left" w:pos="1276"/>
        </w:tabs>
        <w:autoSpaceDE/>
        <w:autoSpaceDN/>
        <w:rPr>
          <w:b/>
          <w:bCs/>
          <w:sz w:val="28"/>
          <w:szCs w:val="28"/>
          <w:u w:val="single"/>
          <w:lang w:eastAsia="ru-RU"/>
        </w:rPr>
      </w:pPr>
    </w:p>
    <w:p w:rsidR="003D074B" w:rsidRPr="00253C75" w:rsidRDefault="003D074B" w:rsidP="002668E6">
      <w:pPr>
        <w:widowControl/>
        <w:numPr>
          <w:ilvl w:val="0"/>
          <w:numId w:val="12"/>
        </w:numPr>
        <w:tabs>
          <w:tab w:val="left" w:pos="1276"/>
        </w:tabs>
        <w:autoSpaceDE/>
        <w:autoSpaceDN/>
        <w:contextualSpacing/>
        <w:jc w:val="center"/>
        <w:rPr>
          <w:b/>
          <w:bCs/>
          <w:sz w:val="24"/>
          <w:szCs w:val="24"/>
          <w:u w:val="single"/>
          <w:lang w:eastAsia="ru-RU"/>
        </w:rPr>
      </w:pPr>
      <w:r w:rsidRPr="00253C75">
        <w:rPr>
          <w:b/>
          <w:bCs/>
          <w:sz w:val="24"/>
          <w:szCs w:val="24"/>
          <w:u w:val="single"/>
          <w:lang w:eastAsia="ru-RU"/>
        </w:rPr>
        <w:t>Рынок обработки древесины и производства изделий из дерева</w:t>
      </w:r>
    </w:p>
    <w:p w:rsidR="003D074B" w:rsidRPr="003D074B" w:rsidRDefault="00D21A64" w:rsidP="003D074B">
      <w:pPr>
        <w:widowControl/>
        <w:autoSpaceDE/>
        <w:autoSpaceDN/>
        <w:spacing w:line="20" w:lineRule="exact"/>
        <w:rPr>
          <w:sz w:val="20"/>
          <w:szCs w:val="20"/>
          <w:lang w:eastAsia="ru-RU"/>
        </w:rPr>
      </w:pPr>
      <w:r>
        <w:rPr>
          <w:noProof/>
        </w:rPr>
        <w:pict>
          <v:rect id="Shape 97" o:spid="_x0000_s1413" style="position:absolute;margin-left:-1.75pt;margin-top:-.15pt;width:497.9pt;height:15.15pt;z-index:-1560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" o:allowincell="f" stroked="f">
            <v:path arrowok="t"/>
          </v:rect>
        </w:pict>
      </w:r>
    </w:p>
    <w:p w:rsidR="003D074B" w:rsidRPr="003D074B" w:rsidRDefault="003D074B" w:rsidP="003D074B">
      <w:pPr>
        <w:widowControl/>
        <w:autoSpaceDE/>
        <w:autoSpaceDN/>
        <w:spacing w:line="284" w:lineRule="exact"/>
        <w:rPr>
          <w:sz w:val="20"/>
          <w:szCs w:val="20"/>
          <w:lang w:eastAsia="ru-RU"/>
        </w:rPr>
      </w:pPr>
    </w:p>
    <w:p w:rsidR="003D074B" w:rsidRPr="002668E6" w:rsidRDefault="003D074B" w:rsidP="003D074B">
      <w:pPr>
        <w:widowControl/>
        <w:autoSpaceDE/>
        <w:autoSpaceDN/>
        <w:spacing w:line="236" w:lineRule="auto"/>
        <w:ind w:firstLine="852"/>
        <w:jc w:val="both"/>
        <w:rPr>
          <w:sz w:val="24"/>
          <w:szCs w:val="24"/>
          <w:lang w:eastAsia="ru-RU"/>
        </w:rPr>
      </w:pPr>
      <w:r w:rsidRPr="002668E6">
        <w:rPr>
          <w:sz w:val="24"/>
          <w:szCs w:val="24"/>
          <w:lang w:eastAsia="ru-RU"/>
        </w:rPr>
        <w:t xml:space="preserve">Достаточно </w:t>
      </w:r>
      <w:proofErr w:type="gramStart"/>
      <w:r w:rsidRPr="002668E6">
        <w:rPr>
          <w:sz w:val="24"/>
          <w:szCs w:val="24"/>
          <w:lang w:eastAsia="ru-RU"/>
        </w:rPr>
        <w:t>развитым</w:t>
      </w:r>
      <w:proofErr w:type="gramEnd"/>
      <w:r w:rsidRPr="002668E6">
        <w:rPr>
          <w:sz w:val="24"/>
          <w:szCs w:val="24"/>
          <w:lang w:eastAsia="ru-RU"/>
        </w:rPr>
        <w:t xml:space="preserve"> рынок обработки древесины и производства изделий из дерева посчитали </w:t>
      </w:r>
      <w:r w:rsidR="002668E6">
        <w:rPr>
          <w:sz w:val="24"/>
          <w:szCs w:val="24"/>
          <w:lang w:eastAsia="ru-RU"/>
        </w:rPr>
        <w:t>54,3</w:t>
      </w:r>
      <w:r w:rsidRPr="002668E6">
        <w:rPr>
          <w:sz w:val="24"/>
          <w:szCs w:val="24"/>
          <w:lang w:eastAsia="ru-RU"/>
        </w:rPr>
        <w:t>% респондентов. О малом числе организаций предс</w:t>
      </w:r>
      <w:r w:rsidR="002668E6">
        <w:rPr>
          <w:sz w:val="24"/>
          <w:szCs w:val="24"/>
          <w:lang w:eastAsia="ru-RU"/>
        </w:rPr>
        <w:t>тавляющих данный рынок заявили 32,3</w:t>
      </w:r>
      <w:r w:rsidRPr="002668E6">
        <w:rPr>
          <w:sz w:val="24"/>
          <w:szCs w:val="24"/>
          <w:lang w:eastAsia="ru-RU"/>
        </w:rPr>
        <w:t xml:space="preserve">%, на полное их отсутствие указали </w:t>
      </w:r>
      <w:r w:rsidR="002668E6">
        <w:rPr>
          <w:sz w:val="24"/>
          <w:szCs w:val="24"/>
          <w:lang w:eastAsia="ru-RU"/>
        </w:rPr>
        <w:t>6,6</w:t>
      </w:r>
      <w:r w:rsidRPr="002668E6">
        <w:rPr>
          <w:sz w:val="24"/>
          <w:szCs w:val="24"/>
          <w:lang w:eastAsia="ru-RU"/>
        </w:rPr>
        <w:t>% респондентов.</w:t>
      </w:r>
    </w:p>
    <w:p w:rsidR="003D074B" w:rsidRPr="003D074B" w:rsidRDefault="002668E6" w:rsidP="003D074B">
      <w:pPr>
        <w:widowControl/>
        <w:tabs>
          <w:tab w:val="left" w:pos="5060"/>
        </w:tabs>
        <w:autoSpaceDE/>
        <w:autoSpaceDN/>
        <w:spacing w:line="184" w:lineRule="auto"/>
        <w:ind w:left="3660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6</w:t>
      </w:r>
      <w:r w:rsidR="003D074B" w:rsidRPr="003D074B">
        <w:rPr>
          <w:sz w:val="20"/>
          <w:szCs w:val="20"/>
          <w:lang w:eastAsia="ru-RU"/>
        </w:rPr>
        <w:t>,</w:t>
      </w:r>
      <w:r>
        <w:rPr>
          <w:sz w:val="20"/>
          <w:szCs w:val="20"/>
          <w:lang w:eastAsia="ru-RU"/>
        </w:rPr>
        <w:t>8</w:t>
      </w:r>
      <w:r>
        <w:rPr>
          <w:sz w:val="20"/>
          <w:szCs w:val="20"/>
          <w:lang w:eastAsia="ru-RU"/>
        </w:rPr>
        <w:tab/>
        <w:t>6</w:t>
      </w:r>
      <w:r w:rsidR="003D074B" w:rsidRPr="003D074B">
        <w:rPr>
          <w:sz w:val="20"/>
          <w:szCs w:val="20"/>
          <w:lang w:eastAsia="ru-RU"/>
        </w:rPr>
        <w:t>,6</w:t>
      </w:r>
    </w:p>
    <w:p w:rsidR="003D074B" w:rsidRPr="003D074B" w:rsidRDefault="003D074B" w:rsidP="003D074B">
      <w:pPr>
        <w:widowControl/>
        <w:autoSpaceDE/>
        <w:autoSpaceDN/>
        <w:spacing w:line="20" w:lineRule="exact"/>
        <w:rPr>
          <w:sz w:val="20"/>
          <w:szCs w:val="20"/>
          <w:lang w:eastAsia="ru-RU"/>
        </w:rPr>
      </w:pPr>
      <w:r w:rsidRPr="003D074B">
        <w:rPr>
          <w:noProof/>
          <w:sz w:val="20"/>
          <w:szCs w:val="20"/>
          <w:lang w:eastAsia="ru-RU"/>
        </w:rPr>
        <w:drawing>
          <wp:anchor distT="0" distB="0" distL="114300" distR="114300" simplePos="0" relativeHeight="487720960" behindDoc="1" locked="0" layoutInCell="0" allowOverlap="1" wp14:anchorId="5143FDDE" wp14:editId="386F10A1">
            <wp:simplePos x="0" y="0"/>
            <wp:positionH relativeFrom="column">
              <wp:posOffset>641350</wp:posOffset>
            </wp:positionH>
            <wp:positionV relativeFrom="paragraph">
              <wp:posOffset>-34290</wp:posOffset>
            </wp:positionV>
            <wp:extent cx="4119245" cy="1848485"/>
            <wp:effectExtent l="0" t="0" r="0" b="0"/>
            <wp:wrapNone/>
            <wp:docPr id="270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9245" cy="1848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D074B" w:rsidRPr="003D074B" w:rsidRDefault="003D074B" w:rsidP="003D074B">
      <w:pPr>
        <w:widowControl/>
        <w:autoSpaceDE/>
        <w:autoSpaceDN/>
        <w:spacing w:line="200" w:lineRule="exact"/>
        <w:rPr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autoSpaceDE/>
        <w:autoSpaceDN/>
        <w:spacing w:line="200" w:lineRule="exact"/>
        <w:rPr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autoSpaceDE/>
        <w:autoSpaceDN/>
        <w:spacing w:line="393" w:lineRule="exact"/>
        <w:rPr>
          <w:sz w:val="20"/>
          <w:szCs w:val="20"/>
          <w:lang w:eastAsia="ru-RU"/>
        </w:rPr>
      </w:pPr>
    </w:p>
    <w:tbl>
      <w:tblPr>
        <w:tblW w:w="0" w:type="auto"/>
        <w:tblInd w:w="15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0"/>
        <w:gridCol w:w="100"/>
        <w:gridCol w:w="1020"/>
        <w:gridCol w:w="20"/>
      </w:tblGrid>
      <w:tr w:rsidR="003D074B" w:rsidRPr="003D074B" w:rsidTr="003D074B">
        <w:trPr>
          <w:trHeight w:val="79"/>
        </w:trPr>
        <w:tc>
          <w:tcPr>
            <w:tcW w:w="6740" w:type="dxa"/>
            <w:vMerge w:val="restart"/>
            <w:vAlign w:val="bottom"/>
          </w:tcPr>
          <w:p w:rsidR="003D074B" w:rsidRPr="003D074B" w:rsidRDefault="002668E6" w:rsidP="002668E6">
            <w:pPr>
              <w:widowControl/>
              <w:autoSpaceDE/>
              <w:autoSpaceDN/>
              <w:ind w:right="1260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32,3</w:t>
            </w:r>
          </w:p>
        </w:tc>
        <w:tc>
          <w:tcPr>
            <w:tcW w:w="10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6"/>
                <w:szCs w:val="6"/>
                <w:lang w:eastAsia="ru-RU"/>
              </w:rPr>
            </w:pPr>
          </w:p>
        </w:tc>
        <w:tc>
          <w:tcPr>
            <w:tcW w:w="1020" w:type="dxa"/>
            <w:vMerge w:val="restart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ind w:left="60"/>
              <w:rPr>
                <w:sz w:val="20"/>
                <w:szCs w:val="20"/>
                <w:lang w:eastAsia="ru-RU"/>
              </w:rPr>
            </w:pPr>
            <w:r w:rsidRPr="003D074B">
              <w:rPr>
                <w:rFonts w:ascii="Calibri" w:eastAsia="Calibri" w:hAnsi="Calibri" w:cs="Calibri"/>
                <w:sz w:val="20"/>
                <w:szCs w:val="20"/>
                <w:lang w:eastAsia="ru-RU"/>
              </w:rPr>
              <w:t>нет совсем</w:t>
            </w:r>
          </w:p>
        </w:tc>
        <w:tc>
          <w:tcPr>
            <w:tcW w:w="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"/>
                <w:szCs w:val="1"/>
                <w:lang w:eastAsia="ru-RU"/>
              </w:rPr>
            </w:pPr>
          </w:p>
        </w:tc>
      </w:tr>
      <w:tr w:rsidR="003D074B" w:rsidRPr="003D074B" w:rsidTr="003D074B">
        <w:trPr>
          <w:trHeight w:val="110"/>
        </w:trPr>
        <w:tc>
          <w:tcPr>
            <w:tcW w:w="6740" w:type="dxa"/>
            <w:vMerge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9"/>
                <w:szCs w:val="9"/>
                <w:lang w:eastAsia="ru-RU"/>
              </w:rPr>
            </w:pPr>
          </w:p>
        </w:tc>
        <w:tc>
          <w:tcPr>
            <w:tcW w:w="100" w:type="dxa"/>
            <w:shd w:val="clear" w:color="auto" w:fill="00B0F0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9"/>
                <w:szCs w:val="9"/>
                <w:lang w:eastAsia="ru-RU"/>
              </w:rPr>
            </w:pPr>
          </w:p>
        </w:tc>
        <w:tc>
          <w:tcPr>
            <w:tcW w:w="1020" w:type="dxa"/>
            <w:vMerge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9"/>
                <w:szCs w:val="9"/>
                <w:lang w:eastAsia="ru-RU"/>
              </w:rPr>
            </w:pPr>
          </w:p>
        </w:tc>
        <w:tc>
          <w:tcPr>
            <w:tcW w:w="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"/>
                <w:szCs w:val="1"/>
                <w:lang w:eastAsia="ru-RU"/>
              </w:rPr>
            </w:pPr>
          </w:p>
        </w:tc>
      </w:tr>
      <w:tr w:rsidR="003D074B" w:rsidRPr="003D074B" w:rsidTr="003D074B">
        <w:trPr>
          <w:trHeight w:val="55"/>
        </w:trPr>
        <w:tc>
          <w:tcPr>
            <w:tcW w:w="6740" w:type="dxa"/>
            <w:vMerge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4"/>
                <w:szCs w:val="4"/>
                <w:lang w:eastAsia="ru-RU"/>
              </w:rPr>
            </w:pPr>
          </w:p>
        </w:tc>
        <w:tc>
          <w:tcPr>
            <w:tcW w:w="10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4"/>
                <w:szCs w:val="4"/>
                <w:lang w:eastAsia="ru-RU"/>
              </w:rPr>
            </w:pPr>
          </w:p>
        </w:tc>
        <w:tc>
          <w:tcPr>
            <w:tcW w:w="1020" w:type="dxa"/>
            <w:vMerge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4"/>
                <w:szCs w:val="4"/>
                <w:lang w:eastAsia="ru-RU"/>
              </w:rPr>
            </w:pPr>
          </w:p>
        </w:tc>
        <w:tc>
          <w:tcPr>
            <w:tcW w:w="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"/>
                <w:szCs w:val="1"/>
                <w:lang w:eastAsia="ru-RU"/>
              </w:rPr>
            </w:pPr>
          </w:p>
        </w:tc>
      </w:tr>
      <w:tr w:rsidR="003D074B" w:rsidRPr="003D074B" w:rsidTr="003D074B">
        <w:trPr>
          <w:trHeight w:val="196"/>
        </w:trPr>
        <w:tc>
          <w:tcPr>
            <w:tcW w:w="6740" w:type="dxa"/>
            <w:vMerge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7"/>
                <w:szCs w:val="17"/>
                <w:lang w:eastAsia="ru-RU"/>
              </w:rPr>
            </w:pPr>
          </w:p>
        </w:tc>
        <w:tc>
          <w:tcPr>
            <w:tcW w:w="10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7"/>
                <w:szCs w:val="17"/>
                <w:lang w:eastAsia="ru-RU"/>
              </w:rPr>
            </w:pPr>
          </w:p>
        </w:tc>
        <w:tc>
          <w:tcPr>
            <w:tcW w:w="1020" w:type="dxa"/>
            <w:vMerge w:val="restart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ind w:left="60"/>
              <w:rPr>
                <w:sz w:val="20"/>
                <w:szCs w:val="20"/>
                <w:lang w:eastAsia="ru-RU"/>
              </w:rPr>
            </w:pPr>
            <w:r w:rsidRPr="003D074B">
              <w:rPr>
                <w:rFonts w:ascii="Calibri" w:eastAsia="Calibri" w:hAnsi="Calibri" w:cs="Calibri"/>
                <w:sz w:val="20"/>
                <w:szCs w:val="20"/>
                <w:lang w:eastAsia="ru-RU"/>
              </w:rPr>
              <w:t>мало</w:t>
            </w:r>
          </w:p>
        </w:tc>
        <w:tc>
          <w:tcPr>
            <w:tcW w:w="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"/>
                <w:szCs w:val="1"/>
                <w:lang w:eastAsia="ru-RU"/>
              </w:rPr>
            </w:pPr>
          </w:p>
        </w:tc>
      </w:tr>
      <w:tr w:rsidR="003D074B" w:rsidRPr="003D074B" w:rsidTr="003D074B">
        <w:trPr>
          <w:trHeight w:val="110"/>
        </w:trPr>
        <w:tc>
          <w:tcPr>
            <w:tcW w:w="6740" w:type="dxa"/>
            <w:vMerge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9"/>
                <w:szCs w:val="9"/>
                <w:lang w:eastAsia="ru-RU"/>
              </w:rPr>
            </w:pPr>
          </w:p>
        </w:tc>
        <w:tc>
          <w:tcPr>
            <w:tcW w:w="100" w:type="dxa"/>
            <w:shd w:val="clear" w:color="auto" w:fill="FF0000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9"/>
                <w:szCs w:val="9"/>
                <w:lang w:eastAsia="ru-RU"/>
              </w:rPr>
            </w:pPr>
          </w:p>
        </w:tc>
        <w:tc>
          <w:tcPr>
            <w:tcW w:w="1020" w:type="dxa"/>
            <w:vMerge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9"/>
                <w:szCs w:val="9"/>
                <w:lang w:eastAsia="ru-RU"/>
              </w:rPr>
            </w:pPr>
          </w:p>
        </w:tc>
        <w:tc>
          <w:tcPr>
            <w:tcW w:w="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"/>
                <w:szCs w:val="1"/>
                <w:lang w:eastAsia="ru-RU"/>
              </w:rPr>
            </w:pPr>
          </w:p>
        </w:tc>
      </w:tr>
      <w:tr w:rsidR="003D074B" w:rsidRPr="003D074B" w:rsidTr="003D074B">
        <w:trPr>
          <w:trHeight w:val="55"/>
        </w:trPr>
        <w:tc>
          <w:tcPr>
            <w:tcW w:w="6740" w:type="dxa"/>
            <w:vMerge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4"/>
                <w:szCs w:val="4"/>
                <w:lang w:eastAsia="ru-RU"/>
              </w:rPr>
            </w:pPr>
          </w:p>
        </w:tc>
        <w:tc>
          <w:tcPr>
            <w:tcW w:w="10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4"/>
                <w:szCs w:val="4"/>
                <w:lang w:eastAsia="ru-RU"/>
              </w:rPr>
            </w:pPr>
          </w:p>
        </w:tc>
        <w:tc>
          <w:tcPr>
            <w:tcW w:w="1020" w:type="dxa"/>
            <w:vMerge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4"/>
                <w:szCs w:val="4"/>
                <w:lang w:eastAsia="ru-RU"/>
              </w:rPr>
            </w:pPr>
          </w:p>
        </w:tc>
        <w:tc>
          <w:tcPr>
            <w:tcW w:w="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"/>
                <w:szCs w:val="1"/>
                <w:lang w:eastAsia="ru-RU"/>
              </w:rPr>
            </w:pPr>
          </w:p>
        </w:tc>
      </w:tr>
      <w:tr w:rsidR="003D074B" w:rsidRPr="003D074B" w:rsidTr="003D074B">
        <w:trPr>
          <w:trHeight w:val="197"/>
        </w:trPr>
        <w:tc>
          <w:tcPr>
            <w:tcW w:w="6740" w:type="dxa"/>
            <w:vMerge w:val="restart"/>
            <w:vAlign w:val="bottom"/>
          </w:tcPr>
          <w:p w:rsidR="003D074B" w:rsidRPr="003D074B" w:rsidRDefault="002668E6" w:rsidP="002668E6">
            <w:pPr>
              <w:widowControl/>
              <w:autoSpaceDE/>
              <w:autoSpaceDN/>
              <w:ind w:right="6300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54,3</w:t>
            </w:r>
          </w:p>
        </w:tc>
        <w:tc>
          <w:tcPr>
            <w:tcW w:w="10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7"/>
                <w:szCs w:val="17"/>
                <w:lang w:eastAsia="ru-RU"/>
              </w:rPr>
            </w:pPr>
          </w:p>
        </w:tc>
        <w:tc>
          <w:tcPr>
            <w:tcW w:w="1020" w:type="dxa"/>
            <w:vMerge w:val="restart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ind w:left="60"/>
              <w:rPr>
                <w:sz w:val="20"/>
                <w:szCs w:val="20"/>
                <w:lang w:eastAsia="ru-RU"/>
              </w:rPr>
            </w:pPr>
            <w:r w:rsidRPr="003D074B">
              <w:rPr>
                <w:rFonts w:ascii="Calibri" w:eastAsia="Calibri" w:hAnsi="Calibri" w:cs="Calibri"/>
                <w:w w:val="97"/>
                <w:sz w:val="20"/>
                <w:szCs w:val="20"/>
                <w:lang w:eastAsia="ru-RU"/>
              </w:rPr>
              <w:t>достаточно</w:t>
            </w:r>
          </w:p>
        </w:tc>
        <w:tc>
          <w:tcPr>
            <w:tcW w:w="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"/>
                <w:szCs w:val="1"/>
                <w:lang w:eastAsia="ru-RU"/>
              </w:rPr>
            </w:pPr>
          </w:p>
        </w:tc>
      </w:tr>
      <w:tr w:rsidR="003D074B" w:rsidRPr="003D074B" w:rsidTr="003D074B">
        <w:trPr>
          <w:trHeight w:val="110"/>
        </w:trPr>
        <w:tc>
          <w:tcPr>
            <w:tcW w:w="6740" w:type="dxa"/>
            <w:vMerge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9"/>
                <w:szCs w:val="9"/>
                <w:lang w:eastAsia="ru-RU"/>
              </w:rPr>
            </w:pPr>
          </w:p>
        </w:tc>
        <w:tc>
          <w:tcPr>
            <w:tcW w:w="100" w:type="dxa"/>
            <w:shd w:val="clear" w:color="auto" w:fill="00B050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9"/>
                <w:szCs w:val="9"/>
                <w:lang w:eastAsia="ru-RU"/>
              </w:rPr>
            </w:pPr>
          </w:p>
        </w:tc>
        <w:tc>
          <w:tcPr>
            <w:tcW w:w="1020" w:type="dxa"/>
            <w:vMerge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9"/>
                <w:szCs w:val="9"/>
                <w:lang w:eastAsia="ru-RU"/>
              </w:rPr>
            </w:pPr>
          </w:p>
        </w:tc>
        <w:tc>
          <w:tcPr>
            <w:tcW w:w="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"/>
                <w:szCs w:val="1"/>
                <w:lang w:eastAsia="ru-RU"/>
              </w:rPr>
            </w:pPr>
          </w:p>
        </w:tc>
      </w:tr>
      <w:tr w:rsidR="003D074B" w:rsidRPr="003D074B" w:rsidTr="003D074B">
        <w:trPr>
          <w:trHeight w:val="55"/>
        </w:trPr>
        <w:tc>
          <w:tcPr>
            <w:tcW w:w="6740" w:type="dxa"/>
            <w:vMerge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4"/>
                <w:szCs w:val="4"/>
                <w:lang w:eastAsia="ru-RU"/>
              </w:rPr>
            </w:pPr>
          </w:p>
        </w:tc>
        <w:tc>
          <w:tcPr>
            <w:tcW w:w="10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4"/>
                <w:szCs w:val="4"/>
                <w:lang w:eastAsia="ru-RU"/>
              </w:rPr>
            </w:pPr>
          </w:p>
        </w:tc>
        <w:tc>
          <w:tcPr>
            <w:tcW w:w="1020" w:type="dxa"/>
            <w:vMerge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4"/>
                <w:szCs w:val="4"/>
                <w:lang w:eastAsia="ru-RU"/>
              </w:rPr>
            </w:pPr>
          </w:p>
        </w:tc>
        <w:tc>
          <w:tcPr>
            <w:tcW w:w="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"/>
                <w:szCs w:val="1"/>
                <w:lang w:eastAsia="ru-RU"/>
              </w:rPr>
            </w:pPr>
          </w:p>
        </w:tc>
      </w:tr>
      <w:tr w:rsidR="003D074B" w:rsidRPr="003D074B" w:rsidTr="003D074B">
        <w:trPr>
          <w:trHeight w:val="196"/>
        </w:trPr>
        <w:tc>
          <w:tcPr>
            <w:tcW w:w="674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7"/>
                <w:szCs w:val="17"/>
                <w:lang w:eastAsia="ru-RU"/>
              </w:rPr>
            </w:pPr>
          </w:p>
        </w:tc>
        <w:tc>
          <w:tcPr>
            <w:tcW w:w="10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7"/>
                <w:szCs w:val="17"/>
                <w:lang w:eastAsia="ru-RU"/>
              </w:rPr>
            </w:pPr>
          </w:p>
        </w:tc>
        <w:tc>
          <w:tcPr>
            <w:tcW w:w="1020" w:type="dxa"/>
            <w:vMerge w:val="restart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ind w:left="60"/>
              <w:rPr>
                <w:sz w:val="20"/>
                <w:szCs w:val="20"/>
                <w:lang w:eastAsia="ru-RU"/>
              </w:rPr>
            </w:pPr>
            <w:r w:rsidRPr="003D074B">
              <w:rPr>
                <w:rFonts w:ascii="Calibri" w:eastAsia="Calibri" w:hAnsi="Calibri" w:cs="Calibri"/>
                <w:sz w:val="20"/>
                <w:szCs w:val="20"/>
                <w:lang w:eastAsia="ru-RU"/>
              </w:rPr>
              <w:t>много</w:t>
            </w:r>
          </w:p>
        </w:tc>
        <w:tc>
          <w:tcPr>
            <w:tcW w:w="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"/>
                <w:szCs w:val="1"/>
                <w:lang w:eastAsia="ru-RU"/>
              </w:rPr>
            </w:pPr>
          </w:p>
        </w:tc>
      </w:tr>
      <w:tr w:rsidR="003D074B" w:rsidRPr="003D074B" w:rsidTr="003D074B">
        <w:trPr>
          <w:trHeight w:val="110"/>
        </w:trPr>
        <w:tc>
          <w:tcPr>
            <w:tcW w:w="674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9"/>
                <w:szCs w:val="9"/>
                <w:lang w:eastAsia="ru-RU"/>
              </w:rPr>
            </w:pPr>
          </w:p>
        </w:tc>
        <w:tc>
          <w:tcPr>
            <w:tcW w:w="100" w:type="dxa"/>
            <w:shd w:val="clear" w:color="auto" w:fill="7030A0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9"/>
                <w:szCs w:val="9"/>
                <w:lang w:eastAsia="ru-RU"/>
              </w:rPr>
            </w:pPr>
          </w:p>
        </w:tc>
        <w:tc>
          <w:tcPr>
            <w:tcW w:w="1020" w:type="dxa"/>
            <w:vMerge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9"/>
                <w:szCs w:val="9"/>
                <w:lang w:eastAsia="ru-RU"/>
              </w:rPr>
            </w:pPr>
          </w:p>
        </w:tc>
        <w:tc>
          <w:tcPr>
            <w:tcW w:w="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"/>
                <w:szCs w:val="1"/>
                <w:lang w:eastAsia="ru-RU"/>
              </w:rPr>
            </w:pPr>
          </w:p>
        </w:tc>
      </w:tr>
      <w:tr w:rsidR="003D074B" w:rsidRPr="003D074B" w:rsidTr="003D074B">
        <w:trPr>
          <w:trHeight w:val="55"/>
        </w:trPr>
        <w:tc>
          <w:tcPr>
            <w:tcW w:w="674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4"/>
                <w:szCs w:val="4"/>
                <w:lang w:eastAsia="ru-RU"/>
              </w:rPr>
            </w:pPr>
          </w:p>
        </w:tc>
        <w:tc>
          <w:tcPr>
            <w:tcW w:w="10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4"/>
                <w:szCs w:val="4"/>
                <w:lang w:eastAsia="ru-RU"/>
              </w:rPr>
            </w:pPr>
          </w:p>
        </w:tc>
        <w:tc>
          <w:tcPr>
            <w:tcW w:w="1020" w:type="dxa"/>
            <w:vMerge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4"/>
                <w:szCs w:val="4"/>
                <w:lang w:eastAsia="ru-RU"/>
              </w:rPr>
            </w:pPr>
          </w:p>
        </w:tc>
        <w:tc>
          <w:tcPr>
            <w:tcW w:w="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"/>
                <w:szCs w:val="1"/>
                <w:lang w:eastAsia="ru-RU"/>
              </w:rPr>
            </w:pPr>
          </w:p>
        </w:tc>
      </w:tr>
    </w:tbl>
    <w:p w:rsidR="003D074B" w:rsidRPr="003D074B" w:rsidRDefault="003D074B" w:rsidP="003D074B">
      <w:pPr>
        <w:widowControl/>
        <w:autoSpaceDE/>
        <w:autoSpaceDN/>
        <w:spacing w:line="200" w:lineRule="exact"/>
        <w:rPr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autoSpaceDE/>
        <w:autoSpaceDN/>
        <w:spacing w:line="200" w:lineRule="exact"/>
        <w:rPr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autoSpaceDE/>
        <w:autoSpaceDN/>
        <w:spacing w:line="200" w:lineRule="exact"/>
        <w:rPr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autoSpaceDE/>
        <w:autoSpaceDN/>
        <w:spacing w:line="200" w:lineRule="exact"/>
        <w:rPr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autoSpaceDE/>
        <w:autoSpaceDN/>
        <w:spacing w:line="200" w:lineRule="exact"/>
        <w:rPr>
          <w:sz w:val="20"/>
          <w:szCs w:val="20"/>
          <w:lang w:eastAsia="ru-RU"/>
        </w:rPr>
      </w:pPr>
    </w:p>
    <w:p w:rsidR="003D074B" w:rsidRDefault="002668E6" w:rsidP="003D074B">
      <w:pPr>
        <w:widowControl/>
        <w:autoSpaceDE/>
        <w:autoSpaceDN/>
        <w:jc w:val="center"/>
        <w:rPr>
          <w:rFonts w:eastAsia="Arial Narrow"/>
          <w:sz w:val="20"/>
          <w:szCs w:val="20"/>
          <w:lang w:eastAsia="ru-RU"/>
        </w:rPr>
      </w:pPr>
      <w:r>
        <w:rPr>
          <w:rFonts w:eastAsia="Arial Narrow"/>
          <w:sz w:val="20"/>
          <w:szCs w:val="20"/>
          <w:lang w:eastAsia="ru-RU"/>
        </w:rPr>
        <w:t>Рисунок 14</w:t>
      </w:r>
      <w:r w:rsidR="003D074B" w:rsidRPr="002668E6">
        <w:rPr>
          <w:rFonts w:eastAsia="Arial Narrow"/>
          <w:sz w:val="20"/>
          <w:szCs w:val="20"/>
          <w:lang w:eastAsia="ru-RU"/>
        </w:rPr>
        <w:t>.1. Уровень обеспеченности объектами на рынке лекарственных препаратов,% опрошенных</w:t>
      </w:r>
    </w:p>
    <w:p w:rsidR="002668E6" w:rsidRPr="002668E6" w:rsidRDefault="002668E6" w:rsidP="003D074B">
      <w:pPr>
        <w:widowControl/>
        <w:autoSpaceDE/>
        <w:autoSpaceDN/>
        <w:jc w:val="center"/>
        <w:rPr>
          <w:sz w:val="20"/>
          <w:szCs w:val="20"/>
          <w:lang w:eastAsia="ru-RU"/>
        </w:rPr>
      </w:pPr>
    </w:p>
    <w:p w:rsidR="003D074B" w:rsidRPr="002668E6" w:rsidRDefault="003D074B" w:rsidP="003D074B">
      <w:pPr>
        <w:widowControl/>
        <w:numPr>
          <w:ilvl w:val="0"/>
          <w:numId w:val="15"/>
        </w:numPr>
        <w:tabs>
          <w:tab w:val="left" w:pos="1188"/>
        </w:tabs>
        <w:autoSpaceDE/>
        <w:autoSpaceDN/>
        <w:spacing w:line="237" w:lineRule="auto"/>
        <w:ind w:firstLine="845"/>
        <w:jc w:val="both"/>
        <w:rPr>
          <w:sz w:val="24"/>
          <w:szCs w:val="24"/>
          <w:lang w:eastAsia="ru-RU"/>
        </w:rPr>
      </w:pPr>
      <w:r w:rsidRPr="002668E6">
        <w:rPr>
          <w:sz w:val="24"/>
          <w:szCs w:val="24"/>
          <w:lang w:eastAsia="ru-RU"/>
        </w:rPr>
        <w:t xml:space="preserve">течение последних 3 лет </w:t>
      </w:r>
      <w:r w:rsidR="002668E6">
        <w:rPr>
          <w:sz w:val="24"/>
          <w:szCs w:val="24"/>
          <w:lang w:eastAsia="ru-RU"/>
        </w:rPr>
        <w:t>52,8</w:t>
      </w:r>
      <w:r w:rsidRPr="002668E6">
        <w:rPr>
          <w:sz w:val="24"/>
          <w:szCs w:val="24"/>
          <w:lang w:eastAsia="ru-RU"/>
        </w:rPr>
        <w:t>% респондентов не заметили изменений количества организаций на данном рынке. Положительную динамику отметили</w:t>
      </w:r>
      <w:r w:rsidR="002668E6">
        <w:rPr>
          <w:sz w:val="24"/>
          <w:szCs w:val="24"/>
          <w:lang w:eastAsia="ru-RU"/>
        </w:rPr>
        <w:t xml:space="preserve"> 24,3%</w:t>
      </w:r>
      <w:r w:rsidRPr="002668E6">
        <w:rPr>
          <w:sz w:val="24"/>
          <w:szCs w:val="24"/>
          <w:lang w:eastAsia="ru-RU"/>
        </w:rPr>
        <w:t xml:space="preserve">, отрицательную – </w:t>
      </w:r>
      <w:r w:rsidR="002668E6">
        <w:rPr>
          <w:sz w:val="24"/>
          <w:szCs w:val="24"/>
          <w:lang w:eastAsia="ru-RU"/>
        </w:rPr>
        <w:t>3</w:t>
      </w:r>
      <w:r w:rsidRPr="002668E6">
        <w:rPr>
          <w:sz w:val="24"/>
          <w:szCs w:val="24"/>
          <w:lang w:eastAsia="ru-RU"/>
        </w:rPr>
        <w:t>,</w:t>
      </w:r>
      <w:r w:rsidR="002668E6">
        <w:rPr>
          <w:sz w:val="24"/>
          <w:szCs w:val="24"/>
          <w:lang w:eastAsia="ru-RU"/>
        </w:rPr>
        <w:t>4</w:t>
      </w:r>
      <w:r w:rsidRPr="002668E6">
        <w:rPr>
          <w:sz w:val="24"/>
          <w:szCs w:val="24"/>
          <w:lang w:eastAsia="ru-RU"/>
        </w:rPr>
        <w:t>%. Затруднились оценить изменения на рынке обработки древесины и п</w:t>
      </w:r>
      <w:r w:rsidR="002668E6">
        <w:rPr>
          <w:sz w:val="24"/>
          <w:szCs w:val="24"/>
          <w:lang w:eastAsia="ru-RU"/>
        </w:rPr>
        <w:t>роизводства изделий из дерева 19</w:t>
      </w:r>
      <w:r w:rsidRPr="002668E6">
        <w:rPr>
          <w:sz w:val="24"/>
          <w:szCs w:val="24"/>
          <w:lang w:eastAsia="ru-RU"/>
        </w:rPr>
        <w:t>,</w:t>
      </w:r>
      <w:r w:rsidR="002668E6">
        <w:rPr>
          <w:sz w:val="24"/>
          <w:szCs w:val="24"/>
          <w:lang w:eastAsia="ru-RU"/>
        </w:rPr>
        <w:t>5</w:t>
      </w:r>
      <w:r w:rsidRPr="002668E6">
        <w:rPr>
          <w:sz w:val="24"/>
          <w:szCs w:val="24"/>
          <w:lang w:eastAsia="ru-RU"/>
        </w:rPr>
        <w:t>% потребителей.</w:t>
      </w:r>
    </w:p>
    <w:p w:rsidR="003D074B" w:rsidRPr="002668E6" w:rsidRDefault="003D074B" w:rsidP="003D074B">
      <w:pPr>
        <w:widowControl/>
        <w:autoSpaceDE/>
        <w:autoSpaceDN/>
        <w:spacing w:line="16" w:lineRule="exact"/>
        <w:rPr>
          <w:sz w:val="24"/>
          <w:szCs w:val="24"/>
          <w:lang w:eastAsia="ru-RU"/>
        </w:rPr>
      </w:pPr>
    </w:p>
    <w:p w:rsidR="003D074B" w:rsidRPr="002668E6" w:rsidRDefault="003D074B" w:rsidP="003D074B">
      <w:pPr>
        <w:widowControl/>
        <w:autoSpaceDE/>
        <w:autoSpaceDN/>
        <w:spacing w:line="235" w:lineRule="auto"/>
        <w:ind w:right="20" w:firstLine="852"/>
        <w:rPr>
          <w:sz w:val="24"/>
          <w:szCs w:val="24"/>
          <w:lang w:eastAsia="ru-RU"/>
        </w:rPr>
      </w:pPr>
      <w:r w:rsidRPr="002668E6">
        <w:rPr>
          <w:sz w:val="24"/>
          <w:szCs w:val="24"/>
          <w:lang w:eastAsia="ru-RU"/>
        </w:rPr>
        <w:t>Доля респондентов, удовлетворенных качеством продукции на рынке обработки древесины и пр</w:t>
      </w:r>
      <w:r w:rsidR="002668E6">
        <w:rPr>
          <w:sz w:val="24"/>
          <w:szCs w:val="24"/>
          <w:lang w:eastAsia="ru-RU"/>
        </w:rPr>
        <w:t>оизводства изделий из дерева  (51,1</w:t>
      </w:r>
      <w:r w:rsidRPr="002668E6">
        <w:rPr>
          <w:sz w:val="24"/>
          <w:szCs w:val="24"/>
          <w:lang w:eastAsia="ru-RU"/>
        </w:rPr>
        <w:t>%), пре</w:t>
      </w:r>
      <w:r w:rsidR="002668E6">
        <w:rPr>
          <w:sz w:val="24"/>
          <w:szCs w:val="24"/>
          <w:lang w:eastAsia="ru-RU"/>
        </w:rPr>
        <w:t>высила долю неудовлетворенных (42</w:t>
      </w:r>
      <w:r w:rsidRPr="002668E6">
        <w:rPr>
          <w:sz w:val="24"/>
          <w:szCs w:val="24"/>
          <w:lang w:eastAsia="ru-RU"/>
        </w:rPr>
        <w:t>,5%).</w:t>
      </w:r>
    </w:p>
    <w:p w:rsidR="003D074B" w:rsidRPr="002668E6" w:rsidRDefault="003D074B" w:rsidP="003D074B">
      <w:pPr>
        <w:widowControl/>
        <w:autoSpaceDE/>
        <w:autoSpaceDN/>
        <w:spacing w:line="1" w:lineRule="exact"/>
        <w:rPr>
          <w:sz w:val="24"/>
          <w:szCs w:val="24"/>
          <w:lang w:eastAsia="ru-RU"/>
        </w:rPr>
      </w:pPr>
    </w:p>
    <w:p w:rsidR="003D074B" w:rsidRPr="002668E6" w:rsidRDefault="003D074B" w:rsidP="003D074B">
      <w:pPr>
        <w:widowControl/>
        <w:autoSpaceDE/>
        <w:autoSpaceDN/>
        <w:spacing w:line="238" w:lineRule="auto"/>
        <w:ind w:left="840"/>
        <w:rPr>
          <w:sz w:val="24"/>
          <w:szCs w:val="24"/>
          <w:lang w:eastAsia="ru-RU"/>
        </w:rPr>
      </w:pPr>
      <w:r w:rsidRPr="002668E6">
        <w:rPr>
          <w:sz w:val="24"/>
          <w:szCs w:val="24"/>
          <w:lang w:eastAsia="ru-RU"/>
        </w:rPr>
        <w:t xml:space="preserve">Уровнем цен и возможностью выбора на данном рынке </w:t>
      </w:r>
      <w:proofErr w:type="gramStart"/>
      <w:r w:rsidRPr="002668E6">
        <w:rPr>
          <w:sz w:val="24"/>
          <w:szCs w:val="24"/>
          <w:lang w:eastAsia="ru-RU"/>
        </w:rPr>
        <w:t>удовлетворены</w:t>
      </w:r>
      <w:proofErr w:type="gramEnd"/>
    </w:p>
    <w:p w:rsidR="003D074B" w:rsidRPr="002668E6" w:rsidRDefault="003D074B" w:rsidP="003D074B">
      <w:pPr>
        <w:widowControl/>
        <w:autoSpaceDE/>
        <w:autoSpaceDN/>
        <w:spacing w:line="13" w:lineRule="exact"/>
        <w:rPr>
          <w:sz w:val="24"/>
          <w:szCs w:val="24"/>
          <w:lang w:eastAsia="ru-RU"/>
        </w:rPr>
      </w:pPr>
    </w:p>
    <w:p w:rsidR="003D074B" w:rsidRPr="003D074B" w:rsidRDefault="002668E6" w:rsidP="003D074B">
      <w:pPr>
        <w:widowControl/>
        <w:autoSpaceDE/>
        <w:autoSpaceDN/>
        <w:spacing w:line="235" w:lineRule="auto"/>
        <w:rPr>
          <w:sz w:val="28"/>
          <w:szCs w:val="28"/>
          <w:lang w:eastAsia="ru-RU"/>
        </w:rPr>
      </w:pPr>
      <w:r>
        <w:rPr>
          <w:sz w:val="24"/>
          <w:szCs w:val="24"/>
          <w:lang w:eastAsia="ru-RU"/>
        </w:rPr>
        <w:t>34</w:t>
      </w:r>
      <w:r w:rsidR="003D074B" w:rsidRPr="002668E6">
        <w:rPr>
          <w:sz w:val="24"/>
          <w:szCs w:val="24"/>
          <w:lang w:eastAsia="ru-RU"/>
        </w:rPr>
        <w:t>,</w:t>
      </w:r>
      <w:r>
        <w:rPr>
          <w:sz w:val="24"/>
          <w:szCs w:val="24"/>
          <w:lang w:eastAsia="ru-RU"/>
        </w:rPr>
        <w:t>8</w:t>
      </w:r>
      <w:r w:rsidR="003D074B" w:rsidRPr="002668E6">
        <w:rPr>
          <w:sz w:val="24"/>
          <w:szCs w:val="24"/>
          <w:lang w:eastAsia="ru-RU"/>
        </w:rPr>
        <w:t xml:space="preserve">% и </w:t>
      </w:r>
      <w:r>
        <w:rPr>
          <w:sz w:val="24"/>
          <w:szCs w:val="24"/>
          <w:lang w:eastAsia="ru-RU"/>
        </w:rPr>
        <w:t>35</w:t>
      </w:r>
      <w:r w:rsidR="003D074B" w:rsidRPr="002668E6">
        <w:rPr>
          <w:sz w:val="24"/>
          <w:szCs w:val="24"/>
          <w:lang w:eastAsia="ru-RU"/>
        </w:rPr>
        <w:t>,</w:t>
      </w:r>
      <w:r>
        <w:rPr>
          <w:sz w:val="24"/>
          <w:szCs w:val="24"/>
          <w:lang w:eastAsia="ru-RU"/>
        </w:rPr>
        <w:t>6</w:t>
      </w:r>
      <w:r w:rsidR="003D074B" w:rsidRPr="002668E6">
        <w:rPr>
          <w:sz w:val="24"/>
          <w:szCs w:val="24"/>
          <w:lang w:eastAsia="ru-RU"/>
        </w:rPr>
        <w:t xml:space="preserve">% опрошенных соответственно. </w:t>
      </w:r>
      <w:r>
        <w:rPr>
          <w:sz w:val="24"/>
          <w:szCs w:val="24"/>
          <w:lang w:eastAsia="ru-RU"/>
        </w:rPr>
        <w:t xml:space="preserve">35,8% и </w:t>
      </w:r>
      <w:r w:rsidR="003D074B" w:rsidRPr="002668E6">
        <w:rPr>
          <w:sz w:val="24"/>
          <w:szCs w:val="24"/>
          <w:lang w:eastAsia="ru-RU"/>
        </w:rPr>
        <w:t>19,2% потреби</w:t>
      </w:r>
      <w:r>
        <w:rPr>
          <w:sz w:val="24"/>
          <w:szCs w:val="24"/>
          <w:lang w:eastAsia="ru-RU"/>
        </w:rPr>
        <w:t>телей соответственно затруднилась оценить цены.</w:t>
      </w:r>
    </w:p>
    <w:tbl>
      <w:tblPr>
        <w:tblW w:w="0" w:type="auto"/>
        <w:tblInd w:w="10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0"/>
        <w:gridCol w:w="60"/>
        <w:gridCol w:w="560"/>
        <w:gridCol w:w="20"/>
        <w:gridCol w:w="560"/>
        <w:gridCol w:w="20"/>
        <w:gridCol w:w="560"/>
        <w:gridCol w:w="20"/>
        <w:gridCol w:w="560"/>
        <w:gridCol w:w="20"/>
        <w:gridCol w:w="560"/>
        <w:gridCol w:w="20"/>
        <w:gridCol w:w="560"/>
        <w:gridCol w:w="20"/>
        <w:gridCol w:w="2560"/>
        <w:gridCol w:w="20"/>
      </w:tblGrid>
      <w:tr w:rsidR="003D074B" w:rsidRPr="003D074B" w:rsidTr="003D074B">
        <w:trPr>
          <w:trHeight w:val="455"/>
        </w:trPr>
        <w:tc>
          <w:tcPr>
            <w:tcW w:w="200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ind w:right="80"/>
              <w:jc w:val="right"/>
              <w:rPr>
                <w:sz w:val="20"/>
                <w:szCs w:val="20"/>
                <w:lang w:eastAsia="ru-RU"/>
              </w:rPr>
            </w:pPr>
            <w:r w:rsidRPr="003D074B">
              <w:rPr>
                <w:rFonts w:ascii="Calibri" w:eastAsia="Calibri" w:hAnsi="Calibri" w:cs="Calibri"/>
                <w:w w:val="98"/>
                <w:sz w:val="20"/>
                <w:szCs w:val="20"/>
                <w:lang w:eastAsia="ru-RU"/>
              </w:rPr>
              <w:t>возможность выбора</w:t>
            </w:r>
          </w:p>
        </w:tc>
        <w:tc>
          <w:tcPr>
            <w:tcW w:w="60" w:type="dxa"/>
            <w:tcBorders>
              <w:top w:val="single" w:sz="8" w:space="0" w:color="868686"/>
              <w:right w:val="single" w:sz="8" w:space="0" w:color="868686"/>
            </w:tcBorders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vAlign w:val="bottom"/>
          </w:tcPr>
          <w:p w:rsidR="003D074B" w:rsidRPr="003D074B" w:rsidRDefault="002668E6" w:rsidP="002668E6">
            <w:pPr>
              <w:widowControl/>
              <w:autoSpaceDE/>
              <w:autoSpaceDN/>
              <w:ind w:left="141" w:right="-148"/>
              <w:rPr>
                <w:sz w:val="20"/>
                <w:szCs w:val="20"/>
                <w:lang w:eastAsia="ru-RU"/>
              </w:rPr>
            </w:pPr>
            <w:r>
              <w:rPr>
                <w:rFonts w:ascii="Calibri" w:eastAsia="Calibri" w:hAnsi="Calibri" w:cs="Calibri"/>
                <w:color w:val="FFFFFF"/>
                <w:sz w:val="20"/>
                <w:szCs w:val="20"/>
                <w:lang w:eastAsia="ru-RU"/>
              </w:rPr>
              <w:t>28,6</w:t>
            </w:r>
          </w:p>
        </w:tc>
        <w:tc>
          <w:tcPr>
            <w:tcW w:w="2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gridSpan w:val="2"/>
            <w:vAlign w:val="bottom"/>
          </w:tcPr>
          <w:p w:rsidR="003D074B" w:rsidRPr="003D074B" w:rsidRDefault="002668E6" w:rsidP="003D074B">
            <w:pPr>
              <w:widowControl/>
              <w:autoSpaceDE/>
              <w:autoSpaceDN/>
              <w:ind w:right="60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rFonts w:ascii="Calibri" w:eastAsia="Calibri" w:hAnsi="Calibri" w:cs="Calibri"/>
                <w:color w:val="FFFFFF"/>
                <w:sz w:val="20"/>
                <w:szCs w:val="20"/>
                <w:lang w:eastAsia="ru-RU"/>
              </w:rPr>
              <w:t>35,6</w:t>
            </w:r>
          </w:p>
        </w:tc>
        <w:tc>
          <w:tcPr>
            <w:tcW w:w="2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gridSpan w:val="2"/>
            <w:vAlign w:val="bottom"/>
          </w:tcPr>
          <w:p w:rsidR="003D074B" w:rsidRPr="003D074B" w:rsidRDefault="002668E6" w:rsidP="003D074B">
            <w:pPr>
              <w:widowControl/>
              <w:autoSpaceDE/>
              <w:autoSpaceDN/>
              <w:ind w:right="200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ru-RU"/>
              </w:rPr>
              <w:t>3</w:t>
            </w:r>
            <w:r w:rsidR="003D074B" w:rsidRPr="003D074B">
              <w:rPr>
                <w:rFonts w:ascii="Calibri" w:eastAsia="Calibri" w:hAnsi="Calibri" w:cs="Calibri"/>
                <w:sz w:val="20"/>
                <w:szCs w:val="20"/>
                <w:lang w:eastAsia="ru-RU"/>
              </w:rPr>
              <w:t>5,8</w:t>
            </w:r>
          </w:p>
        </w:tc>
        <w:tc>
          <w:tcPr>
            <w:tcW w:w="2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256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"/>
                <w:szCs w:val="1"/>
                <w:lang w:eastAsia="ru-RU"/>
              </w:rPr>
            </w:pPr>
          </w:p>
        </w:tc>
      </w:tr>
      <w:tr w:rsidR="003D074B" w:rsidRPr="003D074B" w:rsidTr="003D074B">
        <w:trPr>
          <w:trHeight w:val="189"/>
        </w:trPr>
        <w:tc>
          <w:tcPr>
            <w:tcW w:w="200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60" w:type="dxa"/>
            <w:tcBorders>
              <w:bottom w:val="single" w:sz="8" w:space="0" w:color="868686"/>
              <w:right w:val="single" w:sz="8" w:space="0" w:color="868686"/>
            </w:tcBorders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56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2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56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2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56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2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56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2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56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2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56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2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2560" w:type="dxa"/>
            <w:vMerge w:val="restart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ind w:left="620"/>
              <w:rPr>
                <w:sz w:val="20"/>
                <w:szCs w:val="20"/>
                <w:lang w:eastAsia="ru-RU"/>
              </w:rPr>
            </w:pPr>
            <w:r w:rsidRPr="003D074B">
              <w:rPr>
                <w:rFonts w:ascii="Calibri" w:eastAsia="Calibri" w:hAnsi="Calibri" w:cs="Calibri"/>
                <w:sz w:val="20"/>
                <w:szCs w:val="20"/>
                <w:lang w:eastAsia="ru-RU"/>
              </w:rPr>
              <w:t>не удовлетворен</w:t>
            </w:r>
          </w:p>
        </w:tc>
        <w:tc>
          <w:tcPr>
            <w:tcW w:w="2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"/>
                <w:szCs w:val="1"/>
                <w:lang w:eastAsia="ru-RU"/>
              </w:rPr>
            </w:pPr>
          </w:p>
        </w:tc>
      </w:tr>
      <w:tr w:rsidR="003D074B" w:rsidRPr="003D074B" w:rsidTr="003D074B">
        <w:trPr>
          <w:trHeight w:val="279"/>
        </w:trPr>
        <w:tc>
          <w:tcPr>
            <w:tcW w:w="2060" w:type="dxa"/>
            <w:gridSpan w:val="2"/>
            <w:vMerge w:val="restart"/>
            <w:tcBorders>
              <w:right w:val="single" w:sz="8" w:space="0" w:color="868686"/>
            </w:tcBorders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ind w:right="200"/>
              <w:jc w:val="right"/>
              <w:rPr>
                <w:sz w:val="20"/>
                <w:szCs w:val="20"/>
                <w:lang w:eastAsia="ru-RU"/>
              </w:rPr>
            </w:pPr>
            <w:r w:rsidRPr="003D074B">
              <w:rPr>
                <w:rFonts w:ascii="Calibri" w:eastAsia="Calibri" w:hAnsi="Calibri" w:cs="Calibri"/>
                <w:sz w:val="20"/>
                <w:szCs w:val="20"/>
                <w:lang w:eastAsia="ru-RU"/>
              </w:rPr>
              <w:t>качество</w:t>
            </w:r>
          </w:p>
        </w:tc>
        <w:tc>
          <w:tcPr>
            <w:tcW w:w="1140" w:type="dxa"/>
            <w:gridSpan w:val="3"/>
            <w:vMerge w:val="restart"/>
            <w:vAlign w:val="bottom"/>
          </w:tcPr>
          <w:p w:rsidR="003D074B" w:rsidRPr="003D074B" w:rsidRDefault="002668E6" w:rsidP="003D074B">
            <w:pPr>
              <w:widowControl/>
              <w:autoSpaceDE/>
              <w:autoSpaceDN/>
              <w:ind w:left="340"/>
              <w:rPr>
                <w:sz w:val="20"/>
                <w:szCs w:val="20"/>
                <w:lang w:eastAsia="ru-RU"/>
              </w:rPr>
            </w:pPr>
            <w:r>
              <w:rPr>
                <w:rFonts w:ascii="Calibri" w:eastAsia="Calibri" w:hAnsi="Calibri" w:cs="Calibri"/>
                <w:color w:val="FFFFFF"/>
                <w:sz w:val="20"/>
                <w:szCs w:val="20"/>
                <w:lang w:eastAsia="ru-RU"/>
              </w:rPr>
              <w:t>42,5</w:t>
            </w:r>
          </w:p>
        </w:tc>
        <w:tc>
          <w:tcPr>
            <w:tcW w:w="1160" w:type="dxa"/>
            <w:gridSpan w:val="4"/>
            <w:vMerge w:val="restart"/>
            <w:vAlign w:val="bottom"/>
          </w:tcPr>
          <w:p w:rsidR="003D074B" w:rsidRPr="003D074B" w:rsidRDefault="002668E6" w:rsidP="003D074B">
            <w:pPr>
              <w:widowControl/>
              <w:autoSpaceDE/>
              <w:autoSpaceDN/>
              <w:ind w:right="420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rFonts w:ascii="Calibri" w:eastAsia="Calibri" w:hAnsi="Calibri" w:cs="Calibri"/>
                <w:color w:val="FFFFFF"/>
                <w:sz w:val="20"/>
                <w:szCs w:val="20"/>
                <w:lang w:eastAsia="ru-RU"/>
              </w:rPr>
              <w:t>51,1</w:t>
            </w:r>
          </w:p>
        </w:tc>
        <w:tc>
          <w:tcPr>
            <w:tcW w:w="580" w:type="dxa"/>
            <w:gridSpan w:val="2"/>
            <w:vMerge w:val="restart"/>
            <w:vAlign w:val="bottom"/>
          </w:tcPr>
          <w:p w:rsidR="003D074B" w:rsidRPr="003D074B" w:rsidRDefault="002668E6" w:rsidP="003D074B">
            <w:pPr>
              <w:widowControl/>
              <w:autoSpaceDE/>
              <w:autoSpaceDN/>
              <w:ind w:right="60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ru-RU"/>
              </w:rPr>
              <w:t>6,4</w:t>
            </w:r>
          </w:p>
        </w:tc>
        <w:tc>
          <w:tcPr>
            <w:tcW w:w="2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2560" w:type="dxa"/>
            <w:vMerge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"/>
                <w:szCs w:val="1"/>
                <w:lang w:eastAsia="ru-RU"/>
              </w:rPr>
            </w:pPr>
          </w:p>
        </w:tc>
      </w:tr>
      <w:tr w:rsidR="003D074B" w:rsidRPr="003D074B" w:rsidTr="003D074B">
        <w:trPr>
          <w:trHeight w:val="158"/>
        </w:trPr>
        <w:tc>
          <w:tcPr>
            <w:tcW w:w="2060" w:type="dxa"/>
            <w:gridSpan w:val="2"/>
            <w:vMerge/>
            <w:tcBorders>
              <w:right w:val="single" w:sz="8" w:space="0" w:color="868686"/>
            </w:tcBorders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3"/>
                <w:szCs w:val="13"/>
                <w:lang w:eastAsia="ru-RU"/>
              </w:rPr>
            </w:pPr>
          </w:p>
        </w:tc>
        <w:tc>
          <w:tcPr>
            <w:tcW w:w="1140" w:type="dxa"/>
            <w:gridSpan w:val="3"/>
            <w:vMerge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3"/>
                <w:szCs w:val="13"/>
                <w:lang w:eastAsia="ru-RU"/>
              </w:rPr>
            </w:pPr>
          </w:p>
        </w:tc>
        <w:tc>
          <w:tcPr>
            <w:tcW w:w="1160" w:type="dxa"/>
            <w:gridSpan w:val="4"/>
            <w:vMerge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3"/>
                <w:szCs w:val="13"/>
                <w:lang w:eastAsia="ru-RU"/>
              </w:rPr>
            </w:pPr>
          </w:p>
        </w:tc>
        <w:tc>
          <w:tcPr>
            <w:tcW w:w="580" w:type="dxa"/>
            <w:gridSpan w:val="2"/>
            <w:vMerge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3"/>
                <w:szCs w:val="13"/>
                <w:lang w:eastAsia="ru-RU"/>
              </w:rPr>
            </w:pPr>
          </w:p>
        </w:tc>
        <w:tc>
          <w:tcPr>
            <w:tcW w:w="2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3"/>
                <w:szCs w:val="13"/>
                <w:lang w:eastAsia="ru-RU"/>
              </w:rPr>
            </w:pPr>
          </w:p>
        </w:tc>
        <w:tc>
          <w:tcPr>
            <w:tcW w:w="56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3"/>
                <w:szCs w:val="13"/>
                <w:lang w:eastAsia="ru-RU"/>
              </w:rPr>
            </w:pPr>
          </w:p>
        </w:tc>
        <w:tc>
          <w:tcPr>
            <w:tcW w:w="2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3"/>
                <w:szCs w:val="13"/>
                <w:lang w:eastAsia="ru-RU"/>
              </w:rPr>
            </w:pPr>
          </w:p>
        </w:tc>
        <w:tc>
          <w:tcPr>
            <w:tcW w:w="256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3"/>
                <w:szCs w:val="13"/>
                <w:lang w:eastAsia="ru-RU"/>
              </w:rPr>
            </w:pPr>
          </w:p>
        </w:tc>
        <w:tc>
          <w:tcPr>
            <w:tcW w:w="2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"/>
                <w:szCs w:val="1"/>
                <w:lang w:eastAsia="ru-RU"/>
              </w:rPr>
            </w:pPr>
          </w:p>
        </w:tc>
      </w:tr>
      <w:tr w:rsidR="003D074B" w:rsidRPr="003D074B" w:rsidTr="003D074B">
        <w:trPr>
          <w:trHeight w:val="192"/>
        </w:trPr>
        <w:tc>
          <w:tcPr>
            <w:tcW w:w="200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60" w:type="dxa"/>
            <w:tcBorders>
              <w:bottom w:val="single" w:sz="8" w:space="0" w:color="868686"/>
              <w:right w:val="single" w:sz="8" w:space="0" w:color="868686"/>
            </w:tcBorders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56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2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56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2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56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2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56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2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56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2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56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2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256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spacing w:line="192" w:lineRule="exact"/>
              <w:ind w:left="620"/>
              <w:rPr>
                <w:sz w:val="20"/>
                <w:szCs w:val="20"/>
                <w:lang w:eastAsia="ru-RU"/>
              </w:rPr>
            </w:pPr>
            <w:r w:rsidRPr="003D074B">
              <w:rPr>
                <w:rFonts w:ascii="Calibri" w:eastAsia="Calibri" w:hAnsi="Calibri" w:cs="Calibri"/>
                <w:sz w:val="20"/>
                <w:szCs w:val="20"/>
                <w:lang w:eastAsia="ru-RU"/>
              </w:rPr>
              <w:t>удовлетворен</w:t>
            </w:r>
          </w:p>
        </w:tc>
        <w:tc>
          <w:tcPr>
            <w:tcW w:w="2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"/>
                <w:szCs w:val="1"/>
                <w:lang w:eastAsia="ru-RU"/>
              </w:rPr>
            </w:pPr>
          </w:p>
        </w:tc>
      </w:tr>
      <w:tr w:rsidR="003D074B" w:rsidRPr="003D074B" w:rsidTr="003D074B">
        <w:trPr>
          <w:trHeight w:val="354"/>
        </w:trPr>
        <w:tc>
          <w:tcPr>
            <w:tcW w:w="2060" w:type="dxa"/>
            <w:gridSpan w:val="2"/>
            <w:vMerge w:val="restart"/>
            <w:tcBorders>
              <w:right w:val="single" w:sz="8" w:space="0" w:color="868686"/>
            </w:tcBorders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ind w:right="200"/>
              <w:jc w:val="right"/>
              <w:rPr>
                <w:sz w:val="20"/>
                <w:szCs w:val="20"/>
                <w:lang w:eastAsia="ru-RU"/>
              </w:rPr>
            </w:pPr>
            <w:r w:rsidRPr="003D074B">
              <w:rPr>
                <w:rFonts w:ascii="Calibri" w:eastAsia="Calibri" w:hAnsi="Calibri" w:cs="Calibri"/>
                <w:sz w:val="20"/>
                <w:szCs w:val="20"/>
                <w:lang w:eastAsia="ru-RU"/>
              </w:rPr>
              <w:t>уровень цен</w:t>
            </w:r>
          </w:p>
        </w:tc>
        <w:tc>
          <w:tcPr>
            <w:tcW w:w="1140" w:type="dxa"/>
            <w:gridSpan w:val="3"/>
            <w:vMerge w:val="restart"/>
            <w:vAlign w:val="bottom"/>
          </w:tcPr>
          <w:p w:rsidR="003D074B" w:rsidRPr="003D074B" w:rsidRDefault="002668E6" w:rsidP="003D074B">
            <w:pPr>
              <w:widowControl/>
              <w:autoSpaceDE/>
              <w:autoSpaceDN/>
              <w:ind w:right="400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rFonts w:ascii="Calibri" w:eastAsia="Calibri" w:hAnsi="Calibri" w:cs="Calibri"/>
                <w:color w:val="FFFFFF"/>
                <w:sz w:val="20"/>
                <w:szCs w:val="20"/>
                <w:lang w:eastAsia="ru-RU"/>
              </w:rPr>
              <w:t>46,0</w:t>
            </w:r>
          </w:p>
        </w:tc>
        <w:tc>
          <w:tcPr>
            <w:tcW w:w="1160" w:type="dxa"/>
            <w:gridSpan w:val="4"/>
            <w:vMerge w:val="restart"/>
            <w:vAlign w:val="bottom"/>
          </w:tcPr>
          <w:p w:rsidR="003D074B" w:rsidRPr="003D074B" w:rsidRDefault="002668E6" w:rsidP="003D074B">
            <w:pPr>
              <w:widowControl/>
              <w:autoSpaceDE/>
              <w:autoSpaceDN/>
              <w:ind w:right="380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rFonts w:ascii="Calibri" w:eastAsia="Calibri" w:hAnsi="Calibri" w:cs="Calibri"/>
                <w:color w:val="FFFFFF"/>
                <w:sz w:val="20"/>
                <w:szCs w:val="20"/>
                <w:lang w:eastAsia="ru-RU"/>
              </w:rPr>
              <w:t>34,8</w:t>
            </w:r>
          </w:p>
        </w:tc>
        <w:tc>
          <w:tcPr>
            <w:tcW w:w="580" w:type="dxa"/>
            <w:gridSpan w:val="2"/>
            <w:vMerge w:val="restart"/>
            <w:vAlign w:val="bottom"/>
          </w:tcPr>
          <w:p w:rsidR="003D074B" w:rsidRPr="003D074B" w:rsidRDefault="003D074B" w:rsidP="002668E6">
            <w:pPr>
              <w:widowControl/>
              <w:autoSpaceDE/>
              <w:autoSpaceDN/>
              <w:ind w:right="100"/>
              <w:jc w:val="right"/>
              <w:rPr>
                <w:sz w:val="20"/>
                <w:szCs w:val="20"/>
                <w:lang w:eastAsia="ru-RU"/>
              </w:rPr>
            </w:pPr>
            <w:r w:rsidRPr="003D074B">
              <w:rPr>
                <w:rFonts w:ascii="Calibri" w:eastAsia="Calibri" w:hAnsi="Calibri" w:cs="Calibri"/>
                <w:sz w:val="20"/>
                <w:szCs w:val="20"/>
                <w:lang w:eastAsia="ru-RU"/>
              </w:rPr>
              <w:t>19,</w:t>
            </w:r>
            <w:r w:rsidR="002668E6">
              <w:rPr>
                <w:rFonts w:ascii="Calibri" w:eastAsia="Calibri" w:hAnsi="Calibri" w:cs="Calibri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256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ind w:left="620"/>
              <w:rPr>
                <w:sz w:val="20"/>
                <w:szCs w:val="20"/>
                <w:lang w:eastAsia="ru-RU"/>
              </w:rPr>
            </w:pPr>
            <w:r w:rsidRPr="003D074B">
              <w:rPr>
                <w:rFonts w:ascii="Calibri" w:eastAsia="Calibri" w:hAnsi="Calibri" w:cs="Calibri"/>
                <w:w w:val="98"/>
                <w:sz w:val="20"/>
                <w:szCs w:val="20"/>
                <w:lang w:eastAsia="ru-RU"/>
              </w:rPr>
              <w:t>затруднились ответить</w:t>
            </w:r>
          </w:p>
        </w:tc>
        <w:tc>
          <w:tcPr>
            <w:tcW w:w="2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"/>
                <w:szCs w:val="1"/>
                <w:lang w:eastAsia="ru-RU"/>
              </w:rPr>
            </w:pPr>
          </w:p>
        </w:tc>
      </w:tr>
      <w:tr w:rsidR="003D074B" w:rsidRPr="003D074B" w:rsidTr="003D074B">
        <w:trPr>
          <w:trHeight w:val="79"/>
        </w:trPr>
        <w:tc>
          <w:tcPr>
            <w:tcW w:w="2060" w:type="dxa"/>
            <w:gridSpan w:val="2"/>
            <w:vMerge/>
            <w:tcBorders>
              <w:right w:val="single" w:sz="8" w:space="0" w:color="868686"/>
            </w:tcBorders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6"/>
                <w:szCs w:val="6"/>
                <w:lang w:eastAsia="ru-RU"/>
              </w:rPr>
            </w:pPr>
          </w:p>
        </w:tc>
        <w:tc>
          <w:tcPr>
            <w:tcW w:w="1140" w:type="dxa"/>
            <w:gridSpan w:val="3"/>
            <w:vMerge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6"/>
                <w:szCs w:val="6"/>
                <w:lang w:eastAsia="ru-RU"/>
              </w:rPr>
            </w:pPr>
          </w:p>
        </w:tc>
        <w:tc>
          <w:tcPr>
            <w:tcW w:w="1160" w:type="dxa"/>
            <w:gridSpan w:val="4"/>
            <w:vMerge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6"/>
                <w:szCs w:val="6"/>
                <w:lang w:eastAsia="ru-RU"/>
              </w:rPr>
            </w:pPr>
          </w:p>
        </w:tc>
        <w:tc>
          <w:tcPr>
            <w:tcW w:w="580" w:type="dxa"/>
            <w:gridSpan w:val="2"/>
            <w:vMerge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6"/>
                <w:szCs w:val="6"/>
                <w:lang w:eastAsia="ru-RU"/>
              </w:rPr>
            </w:pPr>
          </w:p>
        </w:tc>
        <w:tc>
          <w:tcPr>
            <w:tcW w:w="2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6"/>
                <w:szCs w:val="6"/>
                <w:lang w:eastAsia="ru-RU"/>
              </w:rPr>
            </w:pPr>
          </w:p>
        </w:tc>
        <w:tc>
          <w:tcPr>
            <w:tcW w:w="56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6"/>
                <w:szCs w:val="6"/>
                <w:lang w:eastAsia="ru-RU"/>
              </w:rPr>
            </w:pPr>
          </w:p>
        </w:tc>
        <w:tc>
          <w:tcPr>
            <w:tcW w:w="2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6"/>
                <w:szCs w:val="6"/>
                <w:lang w:eastAsia="ru-RU"/>
              </w:rPr>
            </w:pPr>
          </w:p>
        </w:tc>
        <w:tc>
          <w:tcPr>
            <w:tcW w:w="256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6"/>
                <w:szCs w:val="6"/>
                <w:lang w:eastAsia="ru-RU"/>
              </w:rPr>
            </w:pPr>
          </w:p>
        </w:tc>
        <w:tc>
          <w:tcPr>
            <w:tcW w:w="2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"/>
                <w:szCs w:val="1"/>
                <w:lang w:eastAsia="ru-RU"/>
              </w:rPr>
            </w:pPr>
          </w:p>
        </w:tc>
      </w:tr>
      <w:tr w:rsidR="003D074B" w:rsidRPr="003D074B" w:rsidTr="003D074B">
        <w:trPr>
          <w:trHeight w:val="241"/>
        </w:trPr>
        <w:tc>
          <w:tcPr>
            <w:tcW w:w="200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60" w:type="dxa"/>
            <w:tcBorders>
              <w:bottom w:val="single" w:sz="8" w:space="0" w:color="868686"/>
              <w:right w:val="single" w:sz="8" w:space="0" w:color="868686"/>
            </w:tcBorders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868686"/>
            </w:tcBorders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20" w:type="dxa"/>
            <w:tcBorders>
              <w:bottom w:val="single" w:sz="8" w:space="0" w:color="868686"/>
            </w:tcBorders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868686"/>
            </w:tcBorders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20" w:type="dxa"/>
            <w:tcBorders>
              <w:bottom w:val="single" w:sz="8" w:space="0" w:color="868686"/>
            </w:tcBorders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868686"/>
            </w:tcBorders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20" w:type="dxa"/>
            <w:tcBorders>
              <w:bottom w:val="single" w:sz="8" w:space="0" w:color="868686"/>
            </w:tcBorders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868686"/>
            </w:tcBorders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20" w:type="dxa"/>
            <w:tcBorders>
              <w:bottom w:val="single" w:sz="8" w:space="0" w:color="868686"/>
            </w:tcBorders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868686"/>
            </w:tcBorders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20" w:type="dxa"/>
            <w:tcBorders>
              <w:bottom w:val="single" w:sz="8" w:space="0" w:color="868686"/>
            </w:tcBorders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868686"/>
            </w:tcBorders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20" w:type="dxa"/>
            <w:tcBorders>
              <w:bottom w:val="single" w:sz="8" w:space="0" w:color="868686"/>
            </w:tcBorders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256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20" w:type="dxa"/>
            <w:vAlign w:val="bottom"/>
          </w:tcPr>
          <w:p w:rsidR="003D074B" w:rsidRPr="003D074B" w:rsidRDefault="003D074B" w:rsidP="003D074B">
            <w:pPr>
              <w:widowControl/>
              <w:autoSpaceDE/>
              <w:autoSpaceDN/>
              <w:rPr>
                <w:sz w:val="1"/>
                <w:szCs w:val="1"/>
                <w:lang w:eastAsia="ru-RU"/>
              </w:rPr>
            </w:pPr>
          </w:p>
        </w:tc>
      </w:tr>
    </w:tbl>
    <w:p w:rsidR="003D074B" w:rsidRPr="003D074B" w:rsidRDefault="003D074B" w:rsidP="003D074B">
      <w:pPr>
        <w:widowControl/>
        <w:autoSpaceDE/>
        <w:autoSpaceDN/>
        <w:spacing w:line="20" w:lineRule="exact"/>
        <w:rPr>
          <w:sz w:val="20"/>
          <w:szCs w:val="20"/>
          <w:lang w:eastAsia="ru-RU"/>
        </w:rPr>
      </w:pPr>
      <w:r w:rsidRPr="003D074B">
        <w:rPr>
          <w:noProof/>
          <w:sz w:val="20"/>
          <w:szCs w:val="20"/>
          <w:lang w:eastAsia="ru-RU"/>
        </w:rPr>
        <w:drawing>
          <wp:anchor distT="0" distB="0" distL="114300" distR="114300" simplePos="0" relativeHeight="487721984" behindDoc="1" locked="0" layoutInCell="0" allowOverlap="1" wp14:anchorId="6668551A" wp14:editId="4B95A574">
            <wp:simplePos x="0" y="0"/>
            <wp:positionH relativeFrom="column">
              <wp:posOffset>1965960</wp:posOffset>
            </wp:positionH>
            <wp:positionV relativeFrom="paragraph">
              <wp:posOffset>-1165860</wp:posOffset>
            </wp:positionV>
            <wp:extent cx="2595245" cy="1019810"/>
            <wp:effectExtent l="0" t="0" r="0" b="0"/>
            <wp:wrapNone/>
            <wp:docPr id="271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5245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D074B" w:rsidRPr="003D074B" w:rsidRDefault="003D074B" w:rsidP="003D074B">
      <w:pPr>
        <w:widowControl/>
        <w:autoSpaceDE/>
        <w:autoSpaceDN/>
        <w:spacing w:line="106" w:lineRule="exact"/>
        <w:rPr>
          <w:sz w:val="20"/>
          <w:szCs w:val="20"/>
          <w:lang w:eastAsia="ru-RU"/>
        </w:rPr>
      </w:pPr>
    </w:p>
    <w:p w:rsidR="003D074B" w:rsidRPr="003D074B" w:rsidRDefault="003D074B" w:rsidP="003D074B">
      <w:pPr>
        <w:widowControl/>
        <w:tabs>
          <w:tab w:val="left" w:pos="3580"/>
          <w:tab w:val="left" w:pos="4160"/>
          <w:tab w:val="left" w:pos="4740"/>
          <w:tab w:val="left" w:pos="5320"/>
          <w:tab w:val="left" w:pos="5840"/>
          <w:tab w:val="left" w:pos="6420"/>
        </w:tabs>
        <w:autoSpaceDE/>
        <w:autoSpaceDN/>
        <w:ind w:left="3060"/>
        <w:rPr>
          <w:rFonts w:ascii="Calibri" w:eastAsia="Calibri" w:hAnsi="Calibri" w:cs="Calibri"/>
          <w:sz w:val="19"/>
          <w:szCs w:val="19"/>
          <w:lang w:eastAsia="ru-RU"/>
        </w:rPr>
      </w:pPr>
      <w:r w:rsidRPr="003D074B">
        <w:rPr>
          <w:rFonts w:ascii="Calibri" w:eastAsia="Calibri" w:hAnsi="Calibri" w:cs="Calibri"/>
          <w:sz w:val="20"/>
          <w:szCs w:val="20"/>
          <w:lang w:eastAsia="ru-RU"/>
        </w:rPr>
        <w:t>0</w:t>
      </w:r>
      <w:r w:rsidRPr="003D074B">
        <w:rPr>
          <w:sz w:val="20"/>
          <w:szCs w:val="20"/>
          <w:lang w:eastAsia="ru-RU"/>
        </w:rPr>
        <w:tab/>
      </w:r>
      <w:r w:rsidRPr="003D074B">
        <w:rPr>
          <w:rFonts w:ascii="Calibri" w:eastAsia="Calibri" w:hAnsi="Calibri" w:cs="Calibri"/>
          <w:sz w:val="20"/>
          <w:szCs w:val="20"/>
          <w:lang w:eastAsia="ru-RU"/>
        </w:rPr>
        <w:t>20</w:t>
      </w:r>
      <w:r w:rsidRPr="003D074B">
        <w:rPr>
          <w:sz w:val="20"/>
          <w:szCs w:val="20"/>
          <w:lang w:eastAsia="ru-RU"/>
        </w:rPr>
        <w:tab/>
      </w:r>
      <w:r w:rsidRPr="003D074B">
        <w:rPr>
          <w:rFonts w:ascii="Calibri" w:eastAsia="Calibri" w:hAnsi="Calibri" w:cs="Calibri"/>
          <w:sz w:val="20"/>
          <w:szCs w:val="20"/>
          <w:lang w:eastAsia="ru-RU"/>
        </w:rPr>
        <w:t>40</w:t>
      </w:r>
      <w:r w:rsidRPr="003D074B">
        <w:rPr>
          <w:sz w:val="20"/>
          <w:szCs w:val="20"/>
          <w:lang w:eastAsia="ru-RU"/>
        </w:rPr>
        <w:tab/>
      </w:r>
      <w:r w:rsidRPr="003D074B">
        <w:rPr>
          <w:rFonts w:ascii="Calibri" w:eastAsia="Calibri" w:hAnsi="Calibri" w:cs="Calibri"/>
          <w:sz w:val="20"/>
          <w:szCs w:val="20"/>
          <w:lang w:eastAsia="ru-RU"/>
        </w:rPr>
        <w:t>60</w:t>
      </w:r>
      <w:r w:rsidRPr="003D074B">
        <w:rPr>
          <w:sz w:val="20"/>
          <w:szCs w:val="20"/>
          <w:lang w:eastAsia="ru-RU"/>
        </w:rPr>
        <w:tab/>
      </w:r>
      <w:r w:rsidRPr="003D074B">
        <w:rPr>
          <w:rFonts w:ascii="Calibri" w:eastAsia="Calibri" w:hAnsi="Calibri" w:cs="Calibri"/>
          <w:sz w:val="20"/>
          <w:szCs w:val="20"/>
          <w:lang w:eastAsia="ru-RU"/>
        </w:rPr>
        <w:t>80</w:t>
      </w:r>
      <w:r w:rsidRPr="003D074B">
        <w:rPr>
          <w:sz w:val="20"/>
          <w:szCs w:val="20"/>
          <w:lang w:eastAsia="ru-RU"/>
        </w:rPr>
        <w:tab/>
      </w:r>
      <w:r w:rsidRPr="003D074B">
        <w:rPr>
          <w:rFonts w:ascii="Calibri" w:eastAsia="Calibri" w:hAnsi="Calibri" w:cs="Calibri"/>
          <w:sz w:val="20"/>
          <w:szCs w:val="20"/>
          <w:lang w:eastAsia="ru-RU"/>
        </w:rPr>
        <w:t>100</w:t>
      </w:r>
      <w:r w:rsidRPr="003D074B">
        <w:rPr>
          <w:sz w:val="20"/>
          <w:szCs w:val="20"/>
          <w:lang w:eastAsia="ru-RU"/>
        </w:rPr>
        <w:tab/>
      </w:r>
      <w:r w:rsidRPr="003D074B">
        <w:rPr>
          <w:rFonts w:ascii="Calibri" w:eastAsia="Calibri" w:hAnsi="Calibri" w:cs="Calibri"/>
          <w:sz w:val="19"/>
          <w:szCs w:val="19"/>
          <w:lang w:eastAsia="ru-RU"/>
        </w:rPr>
        <w:t>120</w:t>
      </w:r>
    </w:p>
    <w:p w:rsidR="003D074B" w:rsidRPr="003D074B" w:rsidRDefault="003D074B" w:rsidP="003D074B">
      <w:pPr>
        <w:widowControl/>
        <w:tabs>
          <w:tab w:val="left" w:pos="3580"/>
          <w:tab w:val="left" w:pos="4160"/>
          <w:tab w:val="left" w:pos="4740"/>
          <w:tab w:val="left" w:pos="5320"/>
          <w:tab w:val="left" w:pos="5840"/>
          <w:tab w:val="left" w:pos="6420"/>
        </w:tabs>
        <w:autoSpaceDE/>
        <w:autoSpaceDN/>
        <w:ind w:left="3060"/>
        <w:rPr>
          <w:sz w:val="20"/>
          <w:szCs w:val="20"/>
          <w:lang w:eastAsia="ru-RU"/>
        </w:rPr>
      </w:pPr>
    </w:p>
    <w:p w:rsidR="003D074B" w:rsidRPr="002668E6" w:rsidRDefault="003D074B" w:rsidP="003D074B">
      <w:pPr>
        <w:widowControl/>
        <w:autoSpaceDE/>
        <w:autoSpaceDN/>
        <w:spacing w:line="238" w:lineRule="auto"/>
        <w:ind w:firstLine="852"/>
        <w:jc w:val="center"/>
        <w:rPr>
          <w:rFonts w:eastAsia="Arial Narrow"/>
          <w:sz w:val="20"/>
          <w:szCs w:val="20"/>
          <w:lang w:eastAsia="ru-RU"/>
        </w:rPr>
      </w:pPr>
      <w:r w:rsidRPr="002668E6">
        <w:rPr>
          <w:rFonts w:eastAsia="Arial Narrow"/>
          <w:sz w:val="20"/>
          <w:szCs w:val="20"/>
          <w:lang w:eastAsia="ru-RU"/>
        </w:rPr>
        <w:t>Рисунок</w:t>
      </w:r>
      <w:r w:rsidR="002668E6" w:rsidRPr="002668E6">
        <w:rPr>
          <w:rFonts w:eastAsia="Arial Narrow"/>
          <w:sz w:val="20"/>
          <w:szCs w:val="20"/>
          <w:lang w:eastAsia="ru-RU"/>
        </w:rPr>
        <w:t xml:space="preserve"> 14.2</w:t>
      </w:r>
      <w:r w:rsidRPr="002668E6">
        <w:rPr>
          <w:rFonts w:eastAsia="Arial Narrow"/>
          <w:sz w:val="20"/>
          <w:szCs w:val="20"/>
          <w:lang w:eastAsia="ru-RU"/>
        </w:rPr>
        <w:t xml:space="preserve"> – Степень удовлетворенности потребителей характеристиками продукции на рынке обработки древесины и производства изделий из дерева, % к </w:t>
      </w:r>
      <w:proofErr w:type="gramStart"/>
      <w:r w:rsidRPr="002668E6">
        <w:rPr>
          <w:rFonts w:eastAsia="Arial Narrow"/>
          <w:sz w:val="20"/>
          <w:szCs w:val="20"/>
          <w:lang w:eastAsia="ru-RU"/>
        </w:rPr>
        <w:t>опрошенным</w:t>
      </w:r>
      <w:proofErr w:type="gramEnd"/>
    </w:p>
    <w:p w:rsidR="003D074B" w:rsidRPr="003D074B" w:rsidRDefault="003D074B" w:rsidP="003D074B">
      <w:pPr>
        <w:widowControl/>
        <w:autoSpaceDE/>
        <w:autoSpaceDN/>
        <w:spacing w:line="238" w:lineRule="auto"/>
        <w:ind w:firstLine="852"/>
        <w:jc w:val="center"/>
        <w:rPr>
          <w:sz w:val="20"/>
          <w:szCs w:val="20"/>
          <w:lang w:eastAsia="ru-RU"/>
        </w:rPr>
      </w:pPr>
    </w:p>
    <w:p w:rsidR="003D074B" w:rsidRPr="002668E6" w:rsidRDefault="003D074B" w:rsidP="003D074B">
      <w:pPr>
        <w:widowControl/>
        <w:autoSpaceDE/>
        <w:autoSpaceDN/>
        <w:spacing w:line="236" w:lineRule="auto"/>
        <w:ind w:firstLine="852"/>
        <w:jc w:val="both"/>
        <w:rPr>
          <w:sz w:val="24"/>
          <w:szCs w:val="24"/>
          <w:lang w:eastAsia="ru-RU"/>
        </w:rPr>
      </w:pPr>
      <w:r w:rsidRPr="002668E6">
        <w:rPr>
          <w:sz w:val="24"/>
          <w:szCs w:val="24"/>
          <w:lang w:eastAsia="ru-RU"/>
        </w:rPr>
        <w:t>Очевидно, что рынок услуг обработки древесины и производства изделий из дерева в Лямбирском муниципальном районе достаточно развит, количество субъектов на нем в течение последних трех лет существенно не изменилось.</w:t>
      </w:r>
    </w:p>
    <w:p w:rsidR="003D074B" w:rsidRPr="002668E6" w:rsidRDefault="003D074B" w:rsidP="003D074B">
      <w:pPr>
        <w:widowControl/>
        <w:autoSpaceDE/>
        <w:autoSpaceDN/>
        <w:spacing w:line="18" w:lineRule="exact"/>
        <w:rPr>
          <w:sz w:val="24"/>
          <w:szCs w:val="24"/>
          <w:lang w:eastAsia="ru-RU"/>
        </w:rPr>
      </w:pPr>
    </w:p>
    <w:p w:rsidR="003D074B" w:rsidRDefault="003D074B" w:rsidP="002668E6">
      <w:pPr>
        <w:widowControl/>
        <w:autoSpaceDE/>
        <w:autoSpaceDN/>
        <w:spacing w:line="233" w:lineRule="auto"/>
        <w:ind w:firstLine="852"/>
        <w:jc w:val="both"/>
        <w:rPr>
          <w:lang w:eastAsia="ru-RU"/>
        </w:rPr>
      </w:pPr>
      <w:r w:rsidRPr="002668E6">
        <w:rPr>
          <w:sz w:val="24"/>
          <w:szCs w:val="24"/>
          <w:lang w:eastAsia="ru-RU"/>
        </w:rPr>
        <w:t>Качество предлагаемой продукции удовлетворяет большую часть потребителей, как и  выбор на данном рынке.</w:t>
      </w:r>
      <w:r w:rsidR="002668E6">
        <w:rPr>
          <w:lang w:eastAsia="ru-RU"/>
        </w:rPr>
        <w:t xml:space="preserve"> </w:t>
      </w:r>
      <w:r w:rsidR="002668E6" w:rsidRPr="002668E6">
        <w:rPr>
          <w:sz w:val="24"/>
          <w:szCs w:val="24"/>
          <w:lang w:eastAsia="ru-RU"/>
        </w:rPr>
        <w:t xml:space="preserve">Однако уровнем цен не </w:t>
      </w:r>
      <w:proofErr w:type="gramStart"/>
      <w:r w:rsidR="002668E6" w:rsidRPr="002668E6">
        <w:rPr>
          <w:sz w:val="24"/>
          <w:szCs w:val="24"/>
          <w:lang w:eastAsia="ru-RU"/>
        </w:rPr>
        <w:t>удовлетворены</w:t>
      </w:r>
      <w:proofErr w:type="gramEnd"/>
      <w:r w:rsidR="002668E6" w:rsidRPr="002668E6">
        <w:rPr>
          <w:sz w:val="24"/>
          <w:szCs w:val="24"/>
          <w:lang w:eastAsia="ru-RU"/>
        </w:rPr>
        <w:t xml:space="preserve"> большая часть респондентов</w:t>
      </w:r>
      <w:r w:rsidR="002668E6">
        <w:rPr>
          <w:lang w:eastAsia="ru-RU"/>
        </w:rPr>
        <w:t>.</w:t>
      </w:r>
    </w:p>
    <w:p w:rsidR="00BC61E9" w:rsidRDefault="00BC61E9" w:rsidP="002668E6">
      <w:pPr>
        <w:widowControl/>
        <w:autoSpaceDE/>
        <w:autoSpaceDN/>
        <w:spacing w:line="233" w:lineRule="auto"/>
        <w:ind w:firstLine="852"/>
        <w:jc w:val="both"/>
        <w:rPr>
          <w:lang w:eastAsia="ru-RU"/>
        </w:rPr>
      </w:pPr>
    </w:p>
    <w:p w:rsidR="005E2EBA" w:rsidRPr="005D2BF2" w:rsidRDefault="00413C18">
      <w:pPr>
        <w:pStyle w:val="1"/>
        <w:ind w:left="1739" w:right="1847"/>
        <w:jc w:val="center"/>
        <w:rPr>
          <w:sz w:val="24"/>
          <w:szCs w:val="24"/>
        </w:rPr>
      </w:pPr>
      <w:r w:rsidRPr="005D2BF2">
        <w:rPr>
          <w:sz w:val="24"/>
          <w:szCs w:val="24"/>
        </w:rPr>
        <w:t>Удовлетворенность потребителей района качеством и ценами товаров, работ и услуг</w:t>
      </w:r>
    </w:p>
    <w:p w:rsidR="005E2EBA" w:rsidRPr="005D2BF2" w:rsidRDefault="005E2EBA">
      <w:pPr>
        <w:pStyle w:val="a3"/>
        <w:spacing w:before="2"/>
        <w:rPr>
          <w:b/>
          <w:sz w:val="24"/>
          <w:szCs w:val="24"/>
        </w:rPr>
      </w:pPr>
    </w:p>
    <w:p w:rsidR="0055058C" w:rsidRDefault="00413C18">
      <w:pPr>
        <w:pStyle w:val="a3"/>
        <w:ind w:left="111" w:right="210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 xml:space="preserve">В ходе опроса респондентам предложили оценить широту представленности организаций на рынках товаров и услуг района. Степень удовлетворенности потребителей объемом услуг различных рыночных сегментов оценивалась через индикаторы «избыточно (много)», «достаточно», «мало», «нет совсем». </w:t>
      </w:r>
    </w:p>
    <w:p w:rsidR="00E06211" w:rsidRDefault="0055058C">
      <w:pPr>
        <w:pStyle w:val="a3"/>
        <w:ind w:left="111" w:right="210" w:firstLine="708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="00413C18" w:rsidRPr="005D2BF2">
        <w:rPr>
          <w:sz w:val="24"/>
          <w:szCs w:val="24"/>
        </w:rPr>
        <w:t>аиболее широкое распространение, по мнению респондентов, им</w:t>
      </w:r>
      <w:r w:rsidR="00E06211">
        <w:rPr>
          <w:sz w:val="24"/>
          <w:szCs w:val="24"/>
        </w:rPr>
        <w:t>еют предприятия рынков:</w:t>
      </w:r>
    </w:p>
    <w:p w:rsidR="00E06211" w:rsidRDefault="00E06211">
      <w:pPr>
        <w:pStyle w:val="a3"/>
        <w:ind w:left="111" w:right="210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413C18" w:rsidRPr="005D2BF2">
        <w:rPr>
          <w:sz w:val="24"/>
          <w:szCs w:val="24"/>
        </w:rPr>
        <w:t xml:space="preserve"> </w:t>
      </w:r>
      <w:r w:rsidRPr="00E06211">
        <w:rPr>
          <w:sz w:val="24"/>
          <w:szCs w:val="24"/>
        </w:rPr>
        <w:t xml:space="preserve"> услуг розничной торговли лекарственными препаратами, медицинскими изделиями и сопутствующими товарами </w:t>
      </w:r>
      <w:r>
        <w:rPr>
          <w:sz w:val="24"/>
          <w:szCs w:val="24"/>
        </w:rPr>
        <w:t>(59,3</w:t>
      </w:r>
      <w:r w:rsidR="00413C18" w:rsidRPr="005D2BF2">
        <w:rPr>
          <w:sz w:val="24"/>
          <w:szCs w:val="24"/>
        </w:rPr>
        <w:t>% респондентов охарактеризовали наличие данной сфер</w:t>
      </w:r>
      <w:r>
        <w:rPr>
          <w:sz w:val="24"/>
          <w:szCs w:val="24"/>
        </w:rPr>
        <w:t>ы как избыточное и достаточное);</w:t>
      </w:r>
    </w:p>
    <w:p w:rsidR="00E06211" w:rsidRDefault="00E06211">
      <w:pPr>
        <w:pStyle w:val="a3"/>
        <w:ind w:left="111" w:right="210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413C18" w:rsidRPr="005D2BF2">
        <w:rPr>
          <w:sz w:val="24"/>
          <w:szCs w:val="24"/>
        </w:rPr>
        <w:t xml:space="preserve"> </w:t>
      </w:r>
      <w:r w:rsidRPr="00E06211">
        <w:rPr>
          <w:sz w:val="24"/>
          <w:szCs w:val="24"/>
        </w:rPr>
        <w:t xml:space="preserve">услуг дополнительного образования детей </w:t>
      </w:r>
      <w:r>
        <w:rPr>
          <w:sz w:val="24"/>
          <w:szCs w:val="24"/>
        </w:rPr>
        <w:t>(55</w:t>
      </w:r>
      <w:r w:rsidR="00413C18" w:rsidRPr="005D2BF2">
        <w:rPr>
          <w:sz w:val="24"/>
          <w:szCs w:val="24"/>
        </w:rPr>
        <w:t>,</w:t>
      </w:r>
      <w:r>
        <w:rPr>
          <w:sz w:val="24"/>
          <w:szCs w:val="24"/>
        </w:rPr>
        <w:t>6% респондентов);</w:t>
      </w:r>
    </w:p>
    <w:p w:rsidR="00E06211" w:rsidRDefault="00E06211">
      <w:pPr>
        <w:pStyle w:val="a3"/>
        <w:ind w:left="111" w:right="210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E06211">
        <w:rPr>
          <w:sz w:val="24"/>
          <w:szCs w:val="24"/>
        </w:rPr>
        <w:t xml:space="preserve">теплоснабжения (производство тепловой энергии) </w:t>
      </w:r>
      <w:r w:rsidR="00413C18" w:rsidRPr="005D2BF2">
        <w:rPr>
          <w:sz w:val="24"/>
          <w:szCs w:val="24"/>
        </w:rPr>
        <w:t>(81,5%</w:t>
      </w:r>
      <w:r>
        <w:rPr>
          <w:sz w:val="24"/>
          <w:szCs w:val="24"/>
        </w:rPr>
        <w:t xml:space="preserve"> респондентов</w:t>
      </w:r>
      <w:r w:rsidR="00413C18" w:rsidRPr="005D2BF2">
        <w:rPr>
          <w:sz w:val="24"/>
          <w:szCs w:val="24"/>
        </w:rPr>
        <w:t>)</w:t>
      </w:r>
      <w:r>
        <w:rPr>
          <w:sz w:val="24"/>
          <w:szCs w:val="24"/>
        </w:rPr>
        <w:t>;</w:t>
      </w:r>
    </w:p>
    <w:p w:rsidR="005E2EBA" w:rsidRDefault="00E06211">
      <w:pPr>
        <w:pStyle w:val="a3"/>
        <w:ind w:left="111" w:right="210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413C18" w:rsidRPr="005D2BF2">
        <w:rPr>
          <w:sz w:val="24"/>
          <w:szCs w:val="24"/>
        </w:rPr>
        <w:t xml:space="preserve"> рынок </w:t>
      </w:r>
      <w:r w:rsidRPr="00E06211">
        <w:rPr>
          <w:sz w:val="24"/>
          <w:szCs w:val="24"/>
        </w:rPr>
        <w:t xml:space="preserve">производства сельскохозяйственной продукции </w:t>
      </w:r>
      <w:r w:rsidR="00413C18" w:rsidRPr="005D2BF2">
        <w:rPr>
          <w:sz w:val="24"/>
          <w:szCs w:val="24"/>
        </w:rPr>
        <w:t>(66,</w:t>
      </w:r>
      <w:r>
        <w:rPr>
          <w:sz w:val="24"/>
          <w:szCs w:val="24"/>
        </w:rPr>
        <w:t>8%</w:t>
      </w:r>
      <w:r w:rsidR="00CA5B24">
        <w:rPr>
          <w:sz w:val="24"/>
          <w:szCs w:val="24"/>
        </w:rPr>
        <w:t xml:space="preserve"> респондентов</w:t>
      </w:r>
      <w:r>
        <w:rPr>
          <w:sz w:val="24"/>
          <w:szCs w:val="24"/>
        </w:rPr>
        <w:t>);</w:t>
      </w:r>
    </w:p>
    <w:p w:rsidR="00E06211" w:rsidRDefault="00E06211" w:rsidP="00CA5B24">
      <w:pPr>
        <w:pStyle w:val="a3"/>
        <w:ind w:left="993" w:right="210" w:hanging="1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CA5B24">
        <w:rPr>
          <w:sz w:val="24"/>
          <w:szCs w:val="24"/>
        </w:rPr>
        <w:t>р</w:t>
      </w:r>
      <w:r w:rsidR="00CA5B24" w:rsidRPr="00CA5B24">
        <w:rPr>
          <w:sz w:val="24"/>
          <w:szCs w:val="24"/>
        </w:rPr>
        <w:t xml:space="preserve">ынок оказания услуг по перевозке пассажиров и багажа легковым такси на территории субъекта РФ </w:t>
      </w:r>
      <w:r w:rsidR="00CA5B24">
        <w:rPr>
          <w:sz w:val="24"/>
          <w:szCs w:val="24"/>
        </w:rPr>
        <w:t>(58,2% респондентов);</w:t>
      </w:r>
    </w:p>
    <w:p w:rsidR="00CA5B24" w:rsidRDefault="00CA5B24">
      <w:pPr>
        <w:pStyle w:val="a3"/>
        <w:ind w:left="111" w:right="210" w:firstLine="708"/>
        <w:jc w:val="both"/>
        <w:rPr>
          <w:sz w:val="24"/>
          <w:szCs w:val="24"/>
        </w:rPr>
      </w:pPr>
      <w:r>
        <w:rPr>
          <w:sz w:val="24"/>
          <w:szCs w:val="24"/>
        </w:rPr>
        <w:t>- р</w:t>
      </w:r>
      <w:r w:rsidRPr="00CA5B24">
        <w:rPr>
          <w:sz w:val="24"/>
          <w:szCs w:val="24"/>
        </w:rPr>
        <w:t>ынок обработки древесины и производства изделий из дерева</w:t>
      </w:r>
      <w:r>
        <w:rPr>
          <w:sz w:val="24"/>
          <w:szCs w:val="24"/>
        </w:rPr>
        <w:t xml:space="preserve"> (54,3% респондентов)</w:t>
      </w:r>
      <w:r w:rsidR="00BC61E9">
        <w:rPr>
          <w:sz w:val="24"/>
          <w:szCs w:val="24"/>
        </w:rPr>
        <w:t>;</w:t>
      </w:r>
    </w:p>
    <w:p w:rsidR="00BC61E9" w:rsidRPr="005D2BF2" w:rsidRDefault="00BC61E9">
      <w:pPr>
        <w:pStyle w:val="a3"/>
        <w:ind w:left="111" w:right="210" w:firstLine="708"/>
        <w:jc w:val="both"/>
        <w:rPr>
          <w:sz w:val="24"/>
          <w:szCs w:val="24"/>
        </w:rPr>
      </w:pPr>
      <w:r>
        <w:rPr>
          <w:sz w:val="24"/>
          <w:szCs w:val="24"/>
        </w:rPr>
        <w:t>- рынок по текущему ремонту общего имущества собственников помещений в многоквартирном доме (46,3% респондентов).</w:t>
      </w:r>
    </w:p>
    <w:p w:rsidR="005E2EBA" w:rsidRPr="005D2BF2" w:rsidRDefault="00413C18">
      <w:pPr>
        <w:pStyle w:val="a3"/>
        <w:spacing w:before="2"/>
        <w:ind w:left="110" w:right="210" w:firstLine="709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В ходе</w:t>
      </w:r>
      <w:r w:rsidR="00CA5B24">
        <w:rPr>
          <w:sz w:val="24"/>
          <w:szCs w:val="24"/>
        </w:rPr>
        <w:t xml:space="preserve"> мониторинга выявлено, что в 2020</w:t>
      </w:r>
      <w:r w:rsidRPr="005D2BF2">
        <w:rPr>
          <w:sz w:val="24"/>
          <w:szCs w:val="24"/>
        </w:rPr>
        <w:t xml:space="preserve"> году </w:t>
      </w:r>
      <w:r w:rsidR="00BC61E9">
        <w:rPr>
          <w:sz w:val="24"/>
          <w:szCs w:val="24"/>
        </w:rPr>
        <w:t>11</w:t>
      </w:r>
      <w:r w:rsidRPr="005D2BF2">
        <w:rPr>
          <w:sz w:val="24"/>
          <w:szCs w:val="24"/>
        </w:rPr>
        <w:t xml:space="preserve"> из </w:t>
      </w:r>
      <w:r w:rsidR="003D6499">
        <w:rPr>
          <w:sz w:val="24"/>
          <w:szCs w:val="24"/>
        </w:rPr>
        <w:t>14</w:t>
      </w:r>
      <w:r w:rsidRPr="005D2BF2">
        <w:rPr>
          <w:sz w:val="24"/>
          <w:szCs w:val="24"/>
        </w:rPr>
        <w:t xml:space="preserve"> рынков признаются </w:t>
      </w:r>
      <w:r w:rsidRPr="005D2BF2">
        <w:rPr>
          <w:sz w:val="24"/>
          <w:szCs w:val="24"/>
        </w:rPr>
        <w:lastRenderedPageBreak/>
        <w:t>подавляющим большинством опрошенных (не менее половины) как достаточно</w:t>
      </w:r>
      <w:r w:rsidR="003D6499">
        <w:rPr>
          <w:sz w:val="24"/>
          <w:szCs w:val="24"/>
        </w:rPr>
        <w:t xml:space="preserve"> развитые. </w:t>
      </w:r>
    </w:p>
    <w:p w:rsidR="00BC61E9" w:rsidRDefault="00413C18">
      <w:pPr>
        <w:pStyle w:val="a3"/>
        <w:ind w:left="110" w:right="215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Недостаток организаций, предоставляющих услуги, больше всего был отмечен респондентами на рынках</w:t>
      </w:r>
      <w:r w:rsidR="00BC61E9">
        <w:rPr>
          <w:sz w:val="24"/>
          <w:szCs w:val="24"/>
        </w:rPr>
        <w:t xml:space="preserve">: </w:t>
      </w:r>
    </w:p>
    <w:p w:rsidR="005E2EBA" w:rsidRDefault="00BC61E9">
      <w:pPr>
        <w:pStyle w:val="a3"/>
        <w:ind w:left="110" w:right="215" w:firstLine="708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3D6499" w:rsidRPr="003D6499">
        <w:rPr>
          <w:sz w:val="24"/>
          <w:szCs w:val="24"/>
        </w:rPr>
        <w:t xml:space="preserve">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 </w:t>
      </w:r>
      <w:r w:rsidR="00413C18" w:rsidRPr="005D2BF2">
        <w:rPr>
          <w:sz w:val="24"/>
          <w:szCs w:val="24"/>
        </w:rPr>
        <w:t>(5</w:t>
      </w:r>
      <w:r w:rsidR="003D6499">
        <w:rPr>
          <w:sz w:val="24"/>
          <w:szCs w:val="24"/>
        </w:rPr>
        <w:t>9,3</w:t>
      </w:r>
      <w:r>
        <w:rPr>
          <w:sz w:val="24"/>
          <w:szCs w:val="24"/>
        </w:rPr>
        <w:t>%);</w:t>
      </w:r>
    </w:p>
    <w:p w:rsidR="00BC61E9" w:rsidRDefault="00BC61E9">
      <w:pPr>
        <w:pStyle w:val="a3"/>
        <w:ind w:left="110" w:right="215" w:firstLine="708"/>
        <w:jc w:val="both"/>
        <w:rPr>
          <w:sz w:val="24"/>
          <w:szCs w:val="24"/>
        </w:rPr>
      </w:pPr>
      <w:r>
        <w:rPr>
          <w:sz w:val="24"/>
          <w:szCs w:val="24"/>
        </w:rPr>
        <w:t>- ритуальных услуг</w:t>
      </w:r>
      <w:r w:rsidR="00F004A9">
        <w:rPr>
          <w:sz w:val="24"/>
          <w:szCs w:val="24"/>
        </w:rPr>
        <w:t>(57,4%);</w:t>
      </w:r>
    </w:p>
    <w:p w:rsidR="00F004A9" w:rsidRPr="005D2BF2" w:rsidRDefault="00F004A9">
      <w:pPr>
        <w:pStyle w:val="a3"/>
        <w:ind w:left="110" w:right="215" w:firstLine="708"/>
        <w:jc w:val="both"/>
        <w:rPr>
          <w:sz w:val="24"/>
          <w:szCs w:val="24"/>
        </w:rPr>
      </w:pPr>
      <w:r>
        <w:rPr>
          <w:sz w:val="24"/>
          <w:szCs w:val="24"/>
        </w:rPr>
        <w:t>- выполнения работ по благоустройству городской среды (51,5%).</w:t>
      </w:r>
    </w:p>
    <w:p w:rsidR="005E2EBA" w:rsidRPr="005D2BF2" w:rsidRDefault="00413C18" w:rsidP="00253C75">
      <w:pPr>
        <w:pStyle w:val="a3"/>
        <w:ind w:left="110" w:right="219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 xml:space="preserve">В предыдущем году мониторинг проводился по </w:t>
      </w:r>
      <w:r w:rsidR="003D6499">
        <w:rPr>
          <w:sz w:val="24"/>
          <w:szCs w:val="24"/>
        </w:rPr>
        <w:t>14</w:t>
      </w:r>
      <w:r w:rsidRPr="005D2BF2">
        <w:rPr>
          <w:sz w:val="24"/>
          <w:szCs w:val="24"/>
        </w:rPr>
        <w:t xml:space="preserve"> рынкам, 1</w:t>
      </w:r>
      <w:r w:rsidR="003D6499">
        <w:rPr>
          <w:sz w:val="24"/>
          <w:szCs w:val="24"/>
        </w:rPr>
        <w:t>0</w:t>
      </w:r>
      <w:r w:rsidRPr="005D2BF2">
        <w:rPr>
          <w:sz w:val="24"/>
          <w:szCs w:val="24"/>
        </w:rPr>
        <w:t xml:space="preserve"> из которых были признаны респондентами как достаточно развитые.</w:t>
      </w:r>
    </w:p>
    <w:p w:rsidR="005E2EBA" w:rsidRPr="005D2BF2" w:rsidRDefault="00413C18">
      <w:pPr>
        <w:pStyle w:val="a3"/>
        <w:ind w:left="111" w:right="211" w:firstLine="852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Отсутствие значимых изменений в числе конкурентов большинством респондентов (более 40% о</w:t>
      </w:r>
      <w:r w:rsidR="003D6499">
        <w:rPr>
          <w:sz w:val="24"/>
          <w:szCs w:val="24"/>
        </w:rPr>
        <w:t xml:space="preserve">прошенных) отмечается на </w:t>
      </w:r>
      <w:r w:rsidR="00F004A9">
        <w:rPr>
          <w:sz w:val="24"/>
          <w:szCs w:val="24"/>
        </w:rPr>
        <w:t>9</w:t>
      </w:r>
      <w:r w:rsidR="003D6499">
        <w:rPr>
          <w:sz w:val="24"/>
          <w:szCs w:val="24"/>
        </w:rPr>
        <w:t xml:space="preserve"> из 14</w:t>
      </w:r>
      <w:r w:rsidRPr="005D2BF2">
        <w:rPr>
          <w:sz w:val="24"/>
          <w:szCs w:val="24"/>
        </w:rPr>
        <w:t xml:space="preserve"> рынков. Стоит отметить, что каждый пятый опрошенный затруднился в оценке динамики изменений количества объектов за последние три года.</w:t>
      </w:r>
    </w:p>
    <w:p w:rsidR="005E2EBA" w:rsidRPr="005D2BF2" w:rsidRDefault="00413C18">
      <w:pPr>
        <w:pStyle w:val="a3"/>
        <w:ind w:left="111" w:right="214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Оценивая уровень развития исследуемых рынков по трем показателям (уровень цен, качество предоставляемых услуг и возможность выбора), выявлено</w:t>
      </w:r>
    </w:p>
    <w:p w:rsidR="00F004A9" w:rsidRDefault="003D6499">
      <w:pPr>
        <w:pStyle w:val="a3"/>
        <w:ind w:left="111" w:right="213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413C18" w:rsidRPr="005D2BF2">
        <w:rPr>
          <w:sz w:val="24"/>
          <w:szCs w:val="24"/>
        </w:rPr>
        <w:t xml:space="preserve"> рынков, получивших подавляющее число негативных отзывов:</w:t>
      </w:r>
      <w:r w:rsidRPr="003D6499">
        <w:rPr>
          <w:sz w:val="24"/>
          <w:szCs w:val="24"/>
        </w:rPr>
        <w:t xml:space="preserve"> </w:t>
      </w:r>
      <w:r>
        <w:rPr>
          <w:sz w:val="24"/>
          <w:szCs w:val="24"/>
        </w:rPr>
        <w:t>р</w:t>
      </w:r>
      <w:r w:rsidRPr="003D6499">
        <w:rPr>
          <w:sz w:val="24"/>
          <w:szCs w:val="24"/>
        </w:rPr>
        <w:t>ынок социальных услуг</w:t>
      </w:r>
      <w:r>
        <w:rPr>
          <w:sz w:val="24"/>
          <w:szCs w:val="24"/>
        </w:rPr>
        <w:t>, р</w:t>
      </w:r>
      <w:r w:rsidRPr="003D6499">
        <w:rPr>
          <w:sz w:val="24"/>
          <w:szCs w:val="24"/>
        </w:rPr>
        <w:t>ынок ритуальных услуг</w:t>
      </w:r>
      <w:r>
        <w:rPr>
          <w:sz w:val="24"/>
          <w:szCs w:val="24"/>
        </w:rPr>
        <w:t>,</w:t>
      </w:r>
      <w:r w:rsidR="0021187E" w:rsidRPr="0021187E">
        <w:t xml:space="preserve"> </w:t>
      </w:r>
      <w:r w:rsidR="0021187E" w:rsidRPr="0021187E">
        <w:rPr>
          <w:sz w:val="24"/>
          <w:szCs w:val="24"/>
        </w:rPr>
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</w:r>
      <w:r w:rsidR="0021187E">
        <w:rPr>
          <w:sz w:val="24"/>
          <w:szCs w:val="24"/>
        </w:rPr>
        <w:t>, р</w:t>
      </w:r>
      <w:r w:rsidR="0021187E" w:rsidRPr="0021187E">
        <w:rPr>
          <w:sz w:val="24"/>
          <w:szCs w:val="24"/>
        </w:rPr>
        <w:t>ынок оказания услуг по ремонту автотранспортных средств</w:t>
      </w:r>
      <w:r w:rsidR="0021187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413C18" w:rsidRPr="005D2BF2">
        <w:rPr>
          <w:sz w:val="24"/>
          <w:szCs w:val="24"/>
        </w:rPr>
        <w:t xml:space="preserve"> </w:t>
      </w:r>
    </w:p>
    <w:p w:rsidR="005E2EBA" w:rsidRDefault="00413C18">
      <w:pPr>
        <w:pStyle w:val="a3"/>
        <w:ind w:left="111" w:right="213"/>
        <w:jc w:val="both"/>
        <w:rPr>
          <w:sz w:val="24"/>
          <w:szCs w:val="24"/>
        </w:rPr>
      </w:pPr>
      <w:proofErr w:type="gramStart"/>
      <w:r w:rsidRPr="005D2BF2">
        <w:rPr>
          <w:sz w:val="24"/>
          <w:szCs w:val="24"/>
        </w:rPr>
        <w:t xml:space="preserve">В предшествующем году наиболее неразвитыми были признаны </w:t>
      </w:r>
      <w:r w:rsidR="0021187E" w:rsidRPr="0021187E">
        <w:rPr>
          <w:sz w:val="24"/>
          <w:szCs w:val="24"/>
        </w:rPr>
        <w:t xml:space="preserve">рынок дополнительного образования детей, </w:t>
      </w:r>
      <w:r w:rsidR="00F004A9">
        <w:rPr>
          <w:sz w:val="24"/>
          <w:szCs w:val="24"/>
        </w:rPr>
        <w:t xml:space="preserve">рынок социальных услуг, </w:t>
      </w:r>
      <w:r w:rsidR="0021187E" w:rsidRPr="0021187E">
        <w:rPr>
          <w:sz w:val="24"/>
          <w:szCs w:val="24"/>
        </w:rPr>
        <w:t>рынок выполнения работ по благоустройству городской среды, 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транспорта, рынок кадастровых и землеустроительных работ.</w:t>
      </w:r>
      <w:proofErr w:type="gramEnd"/>
    </w:p>
    <w:p w:rsidR="0021187E" w:rsidRPr="005D2BF2" w:rsidRDefault="0021187E">
      <w:pPr>
        <w:pStyle w:val="a3"/>
        <w:ind w:left="111" w:right="213"/>
        <w:jc w:val="both"/>
        <w:rPr>
          <w:sz w:val="24"/>
          <w:szCs w:val="24"/>
        </w:rPr>
      </w:pPr>
    </w:p>
    <w:p w:rsidR="005E2EBA" w:rsidRPr="005D2BF2" w:rsidRDefault="00413C18">
      <w:pPr>
        <w:pStyle w:val="1"/>
        <w:ind w:left="364" w:right="468" w:hanging="5"/>
        <w:jc w:val="center"/>
        <w:rPr>
          <w:sz w:val="24"/>
          <w:szCs w:val="24"/>
        </w:rPr>
      </w:pPr>
      <w:r w:rsidRPr="005D2BF2">
        <w:rPr>
          <w:sz w:val="24"/>
          <w:szCs w:val="24"/>
        </w:rPr>
        <w:t xml:space="preserve">Мнение потребителей о качестве официальной информации о состоянии конкурентной среды на рынках товаров и услуг </w:t>
      </w:r>
      <w:r w:rsidR="0021187E">
        <w:rPr>
          <w:sz w:val="24"/>
          <w:szCs w:val="24"/>
        </w:rPr>
        <w:t>Лямбирского муниципального</w:t>
      </w:r>
      <w:r w:rsidRPr="005D2BF2">
        <w:rPr>
          <w:sz w:val="24"/>
          <w:szCs w:val="24"/>
        </w:rPr>
        <w:t xml:space="preserve"> района и деятельности по содействию развитию конкуренции, размещаемой в открытом доступе</w:t>
      </w:r>
    </w:p>
    <w:p w:rsidR="005E2EBA" w:rsidRPr="005D2BF2" w:rsidRDefault="005E2EBA">
      <w:pPr>
        <w:pStyle w:val="a3"/>
        <w:spacing w:before="3"/>
        <w:rPr>
          <w:b/>
          <w:sz w:val="24"/>
          <w:szCs w:val="24"/>
        </w:rPr>
      </w:pPr>
    </w:p>
    <w:p w:rsidR="005E2EBA" w:rsidRPr="005D2BF2" w:rsidRDefault="00413C18">
      <w:pPr>
        <w:pStyle w:val="a3"/>
        <w:ind w:left="112" w:right="215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 xml:space="preserve">Одной из основных задач по развитию конкуренции в </w:t>
      </w:r>
      <w:r w:rsidR="0021187E">
        <w:rPr>
          <w:sz w:val="24"/>
          <w:szCs w:val="24"/>
        </w:rPr>
        <w:t>Лямбирском муниципальном</w:t>
      </w:r>
      <w:r w:rsidRPr="005D2BF2">
        <w:rPr>
          <w:sz w:val="24"/>
          <w:szCs w:val="24"/>
        </w:rPr>
        <w:t xml:space="preserve"> районе является повышение уровня информационной открытости деятельности органов местного самоуправления, в том числе по вопросу о состоянии конкурентной среды на рынках товаров и</w:t>
      </w:r>
      <w:r w:rsidRPr="005D2BF2">
        <w:rPr>
          <w:spacing w:val="5"/>
          <w:sz w:val="24"/>
          <w:szCs w:val="24"/>
        </w:rPr>
        <w:t xml:space="preserve"> </w:t>
      </w:r>
      <w:r w:rsidRPr="005D2BF2">
        <w:rPr>
          <w:sz w:val="24"/>
          <w:szCs w:val="24"/>
        </w:rPr>
        <w:t>услуг.</w:t>
      </w:r>
    </w:p>
    <w:p w:rsidR="005E2EBA" w:rsidRPr="005D2BF2" w:rsidRDefault="00D21A64">
      <w:pPr>
        <w:pStyle w:val="a3"/>
        <w:spacing w:before="18" w:line="223" w:lineRule="auto"/>
        <w:ind w:left="112" w:right="235" w:firstLine="708"/>
        <w:jc w:val="both"/>
        <w:rPr>
          <w:sz w:val="24"/>
          <w:szCs w:val="24"/>
        </w:rPr>
      </w:pPr>
      <w:r>
        <w:rPr>
          <w:sz w:val="24"/>
          <w:szCs w:val="24"/>
        </w:rPr>
        <w:pict>
          <v:shape id="_x0000_s1104" style="position:absolute;left:0;text-align:left;margin-left:56.6pt;margin-top:14.85pt;width:495pt;height:61.2pt;z-index:-17937408;mso-position-horizontal-relative:page" coordorigin="1132,297" coordsize="9900,1224" path="m11032,297r-9900,l1132,593r,36l1132,1521r5736,l6868,1225r4164,l11032,925r,-32l11032,629r,-36l11032,297xe" fillcolor="#fffffd" stroked="f">
            <v:path arrowok="t"/>
            <w10:wrap anchorx="page"/>
          </v:shape>
        </w:pict>
      </w:r>
      <w:r w:rsidR="00413C18" w:rsidRPr="005D2BF2">
        <w:rPr>
          <w:sz w:val="24"/>
          <w:szCs w:val="24"/>
        </w:rPr>
        <w:t xml:space="preserve">Измерение оценки качества официальной информации о состоянии конкурентной среды на рынках товаров и услуг в </w:t>
      </w:r>
      <w:r w:rsidR="0021187E">
        <w:rPr>
          <w:sz w:val="24"/>
          <w:szCs w:val="24"/>
        </w:rPr>
        <w:t>Лямбирском</w:t>
      </w:r>
      <w:r w:rsidR="00413C18" w:rsidRPr="005D2BF2">
        <w:rPr>
          <w:sz w:val="24"/>
          <w:szCs w:val="24"/>
        </w:rPr>
        <w:t xml:space="preserve"> районе и деятельности по содействию развитию конкуренции, размещаемой в открытом доступе, осуществлялось по трем параметрам - уровню доступности, уровню понятности и удобству получения информации.</w:t>
      </w:r>
    </w:p>
    <w:p w:rsidR="005E2EBA" w:rsidRPr="005D2BF2" w:rsidRDefault="00413C18">
      <w:pPr>
        <w:pStyle w:val="a3"/>
        <w:spacing w:line="307" w:lineRule="exact"/>
        <w:ind w:left="820"/>
        <w:jc w:val="both"/>
        <w:rPr>
          <w:sz w:val="24"/>
          <w:szCs w:val="24"/>
        </w:rPr>
      </w:pPr>
      <w:r w:rsidRPr="005D2BF2">
        <w:rPr>
          <w:sz w:val="24"/>
          <w:szCs w:val="24"/>
        </w:rPr>
        <w:t xml:space="preserve">В результате, как и годом ранее, доля </w:t>
      </w:r>
      <w:proofErr w:type="gramStart"/>
      <w:r w:rsidRPr="005D2BF2">
        <w:rPr>
          <w:sz w:val="24"/>
          <w:szCs w:val="24"/>
        </w:rPr>
        <w:t>опрошенных</w:t>
      </w:r>
      <w:proofErr w:type="gramEnd"/>
      <w:r w:rsidRPr="005D2BF2">
        <w:rPr>
          <w:sz w:val="24"/>
          <w:szCs w:val="24"/>
        </w:rPr>
        <w:t>, в той или иной мере</w:t>
      </w:r>
    </w:p>
    <w:p w:rsidR="005E2EBA" w:rsidRPr="005D2BF2" w:rsidRDefault="00413C18">
      <w:pPr>
        <w:pStyle w:val="a3"/>
        <w:spacing w:before="2"/>
        <w:ind w:left="111" w:right="213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удовлетворенных уровнем понятности, доступности и удобством получения официальной информации, существенно превысила долю неудовлетворенных респондентов по данным критериям.</w:t>
      </w:r>
    </w:p>
    <w:p w:rsidR="005E2EBA" w:rsidRPr="005D2BF2" w:rsidRDefault="005E2EBA">
      <w:pPr>
        <w:pStyle w:val="a3"/>
        <w:spacing w:before="8"/>
        <w:rPr>
          <w:sz w:val="24"/>
          <w:szCs w:val="24"/>
        </w:rPr>
      </w:pPr>
    </w:p>
    <w:p w:rsidR="005E2EBA" w:rsidRPr="005D2BF2" w:rsidRDefault="00413C18">
      <w:pPr>
        <w:pStyle w:val="1"/>
        <w:ind w:right="106"/>
        <w:jc w:val="center"/>
        <w:rPr>
          <w:sz w:val="24"/>
          <w:szCs w:val="24"/>
        </w:rPr>
      </w:pPr>
      <w:bookmarkStart w:id="1" w:name="Оценка_потребителями_уровня_цен_и_качест"/>
      <w:bookmarkEnd w:id="1"/>
      <w:r w:rsidRPr="005D2BF2">
        <w:rPr>
          <w:sz w:val="24"/>
          <w:szCs w:val="24"/>
        </w:rPr>
        <w:t>Оценка потребителями уровня цен и качества услуг субъектов естественных монополий</w:t>
      </w:r>
    </w:p>
    <w:p w:rsidR="005E2EBA" w:rsidRPr="005D2BF2" w:rsidRDefault="005E2EBA">
      <w:pPr>
        <w:pStyle w:val="a3"/>
        <w:spacing w:before="1"/>
        <w:rPr>
          <w:b/>
          <w:sz w:val="24"/>
          <w:szCs w:val="24"/>
        </w:rPr>
      </w:pPr>
    </w:p>
    <w:p w:rsidR="005E2EBA" w:rsidRPr="005D2BF2" w:rsidRDefault="00413C18">
      <w:pPr>
        <w:pStyle w:val="a3"/>
        <w:ind w:left="111" w:right="214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 xml:space="preserve">Потребителям товаров, работ и услуг </w:t>
      </w:r>
      <w:r w:rsidR="0021187E">
        <w:rPr>
          <w:sz w:val="24"/>
          <w:szCs w:val="24"/>
        </w:rPr>
        <w:t>Лямбирского муниципального</w:t>
      </w:r>
      <w:r w:rsidRPr="005D2BF2">
        <w:rPr>
          <w:sz w:val="24"/>
          <w:szCs w:val="24"/>
        </w:rPr>
        <w:t xml:space="preserve"> района было предложено оценить уровень цен и качество услуг субъектов естественных монополий.</w:t>
      </w:r>
    </w:p>
    <w:p w:rsidR="005E2EBA" w:rsidRPr="005D2BF2" w:rsidRDefault="00413C18">
      <w:pPr>
        <w:pStyle w:val="a3"/>
        <w:spacing w:before="66"/>
        <w:ind w:left="111" w:right="211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 xml:space="preserve">В результате большинство </w:t>
      </w:r>
      <w:proofErr w:type="gramStart"/>
      <w:r w:rsidRPr="005D2BF2">
        <w:rPr>
          <w:sz w:val="24"/>
          <w:szCs w:val="24"/>
        </w:rPr>
        <w:t>опрошенных</w:t>
      </w:r>
      <w:proofErr w:type="gramEnd"/>
      <w:r w:rsidRPr="005D2BF2">
        <w:rPr>
          <w:sz w:val="24"/>
          <w:szCs w:val="24"/>
        </w:rPr>
        <w:t xml:space="preserve">, как и годом ранее, отметили удовлетворенность </w:t>
      </w:r>
      <w:r w:rsidRPr="005D2BF2">
        <w:rPr>
          <w:sz w:val="24"/>
          <w:szCs w:val="24"/>
        </w:rPr>
        <w:lastRenderedPageBreak/>
        <w:t>ценовой политикой на услуги электроснабжения (74%), почтовой и электросвязи (64,8% и 75,9% соответственно). При этом прослеживается наибольшая удовлетворенность уровнем цен на услуги электросвязи и электроснабжения (75,9% и 74% соответственно).</w:t>
      </w:r>
    </w:p>
    <w:p w:rsidR="005E2EBA" w:rsidRPr="005D2BF2" w:rsidRDefault="00413C18">
      <w:pPr>
        <w:pStyle w:val="a3"/>
        <w:spacing w:before="2"/>
        <w:ind w:left="112" w:right="216" w:firstLine="707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Наибольшую неудовлетворенность опрошенные выразили уровнем цен на услуги газоснабжения (44,4%), водоснабжения (35,2%) и водоочистке (37%).</w:t>
      </w:r>
    </w:p>
    <w:p w:rsidR="005E2EBA" w:rsidRPr="005D2BF2" w:rsidRDefault="00413C18">
      <w:pPr>
        <w:pStyle w:val="a3"/>
        <w:ind w:left="112" w:right="209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По показателю качества предоставляемых услуг большинство респондентов, как и годом ранее, выразили неудовольствие по подавляющему числу естественных монополий, за исключением услуг почтовой</w:t>
      </w:r>
      <w:r w:rsidRPr="005D2BF2">
        <w:rPr>
          <w:spacing w:val="2"/>
          <w:sz w:val="24"/>
          <w:szCs w:val="24"/>
        </w:rPr>
        <w:t xml:space="preserve"> </w:t>
      </w:r>
      <w:r w:rsidRPr="005D2BF2">
        <w:rPr>
          <w:sz w:val="24"/>
          <w:szCs w:val="24"/>
        </w:rPr>
        <w:t>связи.</w:t>
      </w:r>
    </w:p>
    <w:p w:rsidR="005E2EBA" w:rsidRPr="005D2BF2" w:rsidRDefault="00413C18">
      <w:pPr>
        <w:pStyle w:val="a3"/>
        <w:ind w:left="112" w:right="209" w:firstLine="708"/>
        <w:jc w:val="both"/>
        <w:rPr>
          <w:sz w:val="24"/>
          <w:szCs w:val="24"/>
        </w:rPr>
      </w:pPr>
      <w:proofErr w:type="gramStart"/>
      <w:r w:rsidRPr="005D2BF2">
        <w:rPr>
          <w:sz w:val="24"/>
          <w:szCs w:val="24"/>
        </w:rPr>
        <w:t xml:space="preserve">Потребители </w:t>
      </w:r>
      <w:r w:rsidR="0021187E">
        <w:rPr>
          <w:sz w:val="24"/>
          <w:szCs w:val="24"/>
        </w:rPr>
        <w:t>Лямбирского муниципального</w:t>
      </w:r>
      <w:r w:rsidRPr="005D2BF2">
        <w:rPr>
          <w:sz w:val="24"/>
          <w:szCs w:val="24"/>
        </w:rPr>
        <w:t xml:space="preserve"> района также, как и предшествующем году, редко обращались за защитой своих прав.</w:t>
      </w:r>
      <w:proofErr w:type="gramEnd"/>
      <w:r w:rsidRPr="005D2BF2">
        <w:rPr>
          <w:sz w:val="24"/>
          <w:szCs w:val="24"/>
        </w:rPr>
        <w:t xml:space="preserve"> Лишь 7,4% (в 2018 году 7,5%) </w:t>
      </w:r>
      <w:proofErr w:type="gramStart"/>
      <w:r w:rsidRPr="005D2BF2">
        <w:rPr>
          <w:sz w:val="24"/>
          <w:szCs w:val="24"/>
        </w:rPr>
        <w:t>опрошенных</w:t>
      </w:r>
      <w:proofErr w:type="gramEnd"/>
      <w:r w:rsidRPr="005D2BF2">
        <w:rPr>
          <w:sz w:val="24"/>
          <w:szCs w:val="24"/>
        </w:rPr>
        <w:t xml:space="preserve"> обращались в </w:t>
      </w:r>
      <w:proofErr w:type="spellStart"/>
      <w:r w:rsidRPr="005D2BF2">
        <w:rPr>
          <w:sz w:val="24"/>
          <w:szCs w:val="24"/>
        </w:rPr>
        <w:t>Роспотребнадзор</w:t>
      </w:r>
      <w:proofErr w:type="spellEnd"/>
      <w:r w:rsidRPr="005D2BF2">
        <w:rPr>
          <w:sz w:val="24"/>
          <w:szCs w:val="24"/>
        </w:rPr>
        <w:t>, судебные органы и органы местного самоуправления.</w:t>
      </w:r>
    </w:p>
    <w:p w:rsidR="005E2EBA" w:rsidRPr="005D2BF2" w:rsidRDefault="005E2EBA">
      <w:pPr>
        <w:pStyle w:val="a3"/>
        <w:spacing w:before="7"/>
        <w:rPr>
          <w:sz w:val="24"/>
          <w:szCs w:val="24"/>
        </w:rPr>
      </w:pPr>
    </w:p>
    <w:p w:rsidR="005E2EBA" w:rsidRPr="005D2BF2" w:rsidRDefault="00413C18">
      <w:pPr>
        <w:pStyle w:val="1"/>
        <w:ind w:left="3604" w:right="364" w:hanging="2617"/>
        <w:rPr>
          <w:sz w:val="24"/>
          <w:szCs w:val="24"/>
        </w:rPr>
      </w:pPr>
      <w:r w:rsidRPr="005D2BF2">
        <w:rPr>
          <w:sz w:val="24"/>
          <w:szCs w:val="24"/>
        </w:rPr>
        <w:t>Необходимые, по мнению потребителей, направления работы в сфере развития конкуренции</w:t>
      </w:r>
    </w:p>
    <w:p w:rsidR="005E2EBA" w:rsidRPr="005D2BF2" w:rsidRDefault="005E2EBA">
      <w:pPr>
        <w:pStyle w:val="a3"/>
        <w:spacing w:before="5"/>
        <w:rPr>
          <w:b/>
          <w:sz w:val="24"/>
          <w:szCs w:val="24"/>
        </w:rPr>
      </w:pPr>
    </w:p>
    <w:p w:rsidR="005E2EBA" w:rsidRPr="005D2BF2" w:rsidRDefault="00413C18">
      <w:pPr>
        <w:pStyle w:val="a3"/>
        <w:ind w:left="111" w:right="209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В качестве основных направлений развития конкурентной среды, как и в 201</w:t>
      </w:r>
      <w:r w:rsidR="0021187E">
        <w:rPr>
          <w:sz w:val="24"/>
          <w:szCs w:val="24"/>
        </w:rPr>
        <w:t>9</w:t>
      </w:r>
      <w:r w:rsidRPr="005D2BF2">
        <w:rPr>
          <w:sz w:val="24"/>
          <w:szCs w:val="24"/>
        </w:rPr>
        <w:t xml:space="preserve"> году, наибольшее число участников опроса предложили установить контроль над ростом цен (25,2% от общего числа ответов), а также создать условия для увеличения хозяйствующих субъектов на рынках. Также в качестве необходимых направлений работы потребителями отмечено предоставление помощи стартующему бизнесу (16%), юридическая помощь предпринимателей (9,9%), а также создание системы информирования населения о работе организаций в сфере защиты прав предпринимателей (7,6%).</w:t>
      </w:r>
    </w:p>
    <w:p w:rsidR="005E2EBA" w:rsidRPr="005D2BF2" w:rsidRDefault="005E2EBA">
      <w:pPr>
        <w:pStyle w:val="a3"/>
        <w:spacing w:before="6"/>
        <w:rPr>
          <w:sz w:val="24"/>
          <w:szCs w:val="24"/>
        </w:rPr>
      </w:pPr>
    </w:p>
    <w:p w:rsidR="005E2EBA" w:rsidRPr="005D2BF2" w:rsidRDefault="00413C18">
      <w:pPr>
        <w:pStyle w:val="1"/>
        <w:spacing w:before="1"/>
        <w:ind w:left="736" w:right="136"/>
        <w:jc w:val="center"/>
        <w:rPr>
          <w:sz w:val="24"/>
          <w:szCs w:val="24"/>
        </w:rPr>
      </w:pPr>
      <w:r w:rsidRPr="005D2BF2">
        <w:rPr>
          <w:sz w:val="24"/>
          <w:szCs w:val="24"/>
        </w:rPr>
        <w:t>Выводы</w:t>
      </w:r>
    </w:p>
    <w:p w:rsidR="005E2EBA" w:rsidRPr="005D2BF2" w:rsidRDefault="00413C18">
      <w:pPr>
        <w:pStyle w:val="a3"/>
        <w:spacing w:before="154"/>
        <w:ind w:left="111" w:right="214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 xml:space="preserve">В ходе опроса было изучено мнение потребителей продукции (товаров, работ и услуг) </w:t>
      </w:r>
      <w:r w:rsidR="0021187E">
        <w:rPr>
          <w:sz w:val="24"/>
          <w:szCs w:val="24"/>
        </w:rPr>
        <w:t>Лямбирского муниципального</w:t>
      </w:r>
      <w:r w:rsidRPr="005D2BF2">
        <w:rPr>
          <w:sz w:val="24"/>
          <w:szCs w:val="24"/>
        </w:rPr>
        <w:t xml:space="preserve"> района. Каждым вторым участником опроса была работающая женщина в возрасте от 21 до 50 лет, с высшим образованием и уровнем среднемесячного дохода до 25 000 руб. У большинства указанных женщин есть дети возрастом до 18 лет.</w:t>
      </w:r>
    </w:p>
    <w:p w:rsidR="008D208A" w:rsidRDefault="00F004A9" w:rsidP="00E27127">
      <w:pPr>
        <w:pStyle w:val="a3"/>
        <w:spacing w:before="2"/>
        <w:ind w:left="110" w:right="215"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целом 10</w:t>
      </w:r>
      <w:r w:rsidR="00413C18" w:rsidRPr="005D2BF2">
        <w:rPr>
          <w:sz w:val="24"/>
          <w:szCs w:val="24"/>
        </w:rPr>
        <w:t xml:space="preserve"> из 1</w:t>
      </w:r>
      <w:r w:rsidR="0021187E">
        <w:rPr>
          <w:sz w:val="24"/>
          <w:szCs w:val="24"/>
        </w:rPr>
        <w:t>4</w:t>
      </w:r>
      <w:r w:rsidR="00413C18" w:rsidRPr="005D2BF2">
        <w:rPr>
          <w:sz w:val="24"/>
          <w:szCs w:val="24"/>
        </w:rPr>
        <w:t xml:space="preserve"> обследуемых рынков подавляющим большинством опрошенных признаются как достаточно </w:t>
      </w:r>
      <w:proofErr w:type="gramStart"/>
      <w:r w:rsidR="00413C18" w:rsidRPr="005D2BF2">
        <w:rPr>
          <w:sz w:val="24"/>
          <w:szCs w:val="24"/>
        </w:rPr>
        <w:t>развитые</w:t>
      </w:r>
      <w:proofErr w:type="gramEnd"/>
      <w:r w:rsidR="00413C18" w:rsidRPr="005D2BF2">
        <w:rPr>
          <w:sz w:val="24"/>
          <w:szCs w:val="24"/>
        </w:rPr>
        <w:t xml:space="preserve">. </w:t>
      </w:r>
    </w:p>
    <w:p w:rsidR="008D208A" w:rsidRDefault="00413C18" w:rsidP="00E27127">
      <w:pPr>
        <w:pStyle w:val="a3"/>
        <w:spacing w:before="2"/>
        <w:ind w:left="110" w:right="215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 xml:space="preserve">Это рынки: </w:t>
      </w:r>
      <w:r w:rsidR="0021187E">
        <w:rPr>
          <w:sz w:val="24"/>
          <w:szCs w:val="24"/>
        </w:rPr>
        <w:t xml:space="preserve">  </w:t>
      </w:r>
      <w:r w:rsidR="0021187E" w:rsidRPr="0021187E">
        <w:rPr>
          <w:sz w:val="24"/>
          <w:szCs w:val="24"/>
        </w:rPr>
        <w:t xml:space="preserve"> </w:t>
      </w:r>
    </w:p>
    <w:p w:rsidR="008D208A" w:rsidRDefault="008D208A" w:rsidP="00E27127">
      <w:pPr>
        <w:pStyle w:val="a3"/>
        <w:spacing w:before="2"/>
        <w:ind w:left="110" w:right="21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21187E" w:rsidRPr="0021187E">
        <w:rPr>
          <w:sz w:val="24"/>
          <w:szCs w:val="24"/>
        </w:rPr>
        <w:t>услуг до</w:t>
      </w:r>
      <w:r w:rsidR="00E27127">
        <w:rPr>
          <w:sz w:val="24"/>
          <w:szCs w:val="24"/>
        </w:rPr>
        <w:t xml:space="preserve">полнительного образования детей, </w:t>
      </w:r>
      <w:r w:rsidR="0021187E" w:rsidRPr="0021187E">
        <w:rPr>
          <w:sz w:val="24"/>
          <w:szCs w:val="24"/>
        </w:rPr>
        <w:t>услуг розничной торговли лекарственными препаратами, медицинскими изделиями и сопутствующими товарами</w:t>
      </w:r>
      <w:r w:rsidR="00E27127">
        <w:rPr>
          <w:sz w:val="24"/>
          <w:szCs w:val="24"/>
        </w:rPr>
        <w:t xml:space="preserve">; </w:t>
      </w:r>
    </w:p>
    <w:p w:rsidR="008D208A" w:rsidRDefault="008D208A" w:rsidP="00E27127">
      <w:pPr>
        <w:pStyle w:val="a3"/>
        <w:spacing w:before="2"/>
        <w:ind w:left="110" w:right="21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8D208A">
        <w:rPr>
          <w:sz w:val="24"/>
          <w:szCs w:val="24"/>
        </w:rPr>
        <w:t>услуг розничной торговли лекарственными препаратами, медицинскими изделиями и сопутствующими товарами</w:t>
      </w:r>
      <w:r>
        <w:rPr>
          <w:sz w:val="24"/>
          <w:szCs w:val="24"/>
        </w:rPr>
        <w:t>;</w:t>
      </w:r>
    </w:p>
    <w:p w:rsidR="008D208A" w:rsidRDefault="008D208A" w:rsidP="00E27127">
      <w:pPr>
        <w:pStyle w:val="a3"/>
        <w:spacing w:before="2"/>
        <w:ind w:left="110" w:right="215" w:firstLine="708"/>
        <w:jc w:val="both"/>
        <w:rPr>
          <w:sz w:val="24"/>
          <w:szCs w:val="24"/>
        </w:rPr>
      </w:pPr>
      <w:r>
        <w:rPr>
          <w:sz w:val="24"/>
          <w:szCs w:val="24"/>
        </w:rPr>
        <w:t>- рынок социальных услуг;</w:t>
      </w:r>
    </w:p>
    <w:p w:rsidR="008D208A" w:rsidRDefault="008D208A" w:rsidP="00E27127">
      <w:pPr>
        <w:pStyle w:val="a3"/>
        <w:spacing w:before="2"/>
        <w:ind w:left="110" w:right="21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E27127" w:rsidRPr="00E27127">
        <w:rPr>
          <w:sz w:val="24"/>
          <w:szCs w:val="24"/>
        </w:rPr>
        <w:t>теплоснабжения (производство тепловой энергии)</w:t>
      </w:r>
      <w:r w:rsidR="00E27127">
        <w:rPr>
          <w:sz w:val="24"/>
          <w:szCs w:val="24"/>
        </w:rPr>
        <w:t xml:space="preserve">; </w:t>
      </w:r>
    </w:p>
    <w:p w:rsidR="008D208A" w:rsidRDefault="008D208A" w:rsidP="00E27127">
      <w:pPr>
        <w:pStyle w:val="a3"/>
        <w:spacing w:before="2"/>
        <w:ind w:left="110" w:right="215" w:firstLine="708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E27127" w:rsidRPr="00E27127">
        <w:rPr>
          <w:sz w:val="24"/>
          <w:szCs w:val="24"/>
        </w:rPr>
        <w:t>выполнения работ по содержанию и текущему ремонту общего имущества собственников помещений в многоквартирном доме</w:t>
      </w:r>
      <w:r w:rsidR="00E27127">
        <w:rPr>
          <w:sz w:val="24"/>
          <w:szCs w:val="24"/>
        </w:rPr>
        <w:t xml:space="preserve">, </w:t>
      </w:r>
    </w:p>
    <w:p w:rsidR="005E2EBA" w:rsidRDefault="008D208A" w:rsidP="00E27127">
      <w:pPr>
        <w:pStyle w:val="a3"/>
        <w:spacing w:before="2"/>
        <w:ind w:left="110" w:right="21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E27127" w:rsidRPr="00E27127">
        <w:rPr>
          <w:sz w:val="24"/>
          <w:szCs w:val="24"/>
        </w:rPr>
        <w:t>оказания услуг по перевозке пассажиров и багажа легковым такси на территории субъекта РФ</w:t>
      </w:r>
      <w:r>
        <w:rPr>
          <w:sz w:val="24"/>
          <w:szCs w:val="24"/>
        </w:rPr>
        <w:t>;</w:t>
      </w:r>
    </w:p>
    <w:p w:rsidR="008D208A" w:rsidRDefault="008D208A" w:rsidP="00E27127">
      <w:pPr>
        <w:pStyle w:val="a3"/>
        <w:spacing w:before="2"/>
        <w:ind w:left="110" w:right="215" w:firstLine="708"/>
        <w:jc w:val="both"/>
        <w:rPr>
          <w:sz w:val="24"/>
          <w:szCs w:val="24"/>
        </w:rPr>
      </w:pPr>
      <w:r>
        <w:rPr>
          <w:sz w:val="24"/>
          <w:szCs w:val="24"/>
        </w:rPr>
        <w:t>- оказания услуг по ремонту автотранспортных средств;</w:t>
      </w:r>
    </w:p>
    <w:p w:rsidR="008D208A" w:rsidRDefault="008D208A" w:rsidP="00E27127">
      <w:pPr>
        <w:pStyle w:val="a3"/>
        <w:spacing w:before="2"/>
        <w:ind w:left="110" w:right="215" w:firstLine="708"/>
        <w:jc w:val="both"/>
        <w:rPr>
          <w:sz w:val="24"/>
          <w:szCs w:val="24"/>
        </w:rPr>
      </w:pPr>
      <w:r>
        <w:rPr>
          <w:sz w:val="24"/>
          <w:szCs w:val="24"/>
        </w:rPr>
        <w:t>- кадастровых и землеустроительных работ;</w:t>
      </w:r>
    </w:p>
    <w:p w:rsidR="008D208A" w:rsidRDefault="008D208A" w:rsidP="00E27127">
      <w:pPr>
        <w:pStyle w:val="a3"/>
        <w:spacing w:before="2"/>
        <w:ind w:left="110" w:right="215" w:firstLine="708"/>
        <w:jc w:val="both"/>
        <w:rPr>
          <w:sz w:val="24"/>
          <w:szCs w:val="24"/>
        </w:rPr>
      </w:pPr>
      <w:r>
        <w:rPr>
          <w:sz w:val="24"/>
          <w:szCs w:val="24"/>
        </w:rPr>
        <w:t>- производства сельскохозяйственной продукции;</w:t>
      </w:r>
    </w:p>
    <w:p w:rsidR="008D208A" w:rsidRDefault="008D208A" w:rsidP="00E27127">
      <w:pPr>
        <w:pStyle w:val="a3"/>
        <w:spacing w:before="2"/>
        <w:ind w:left="110" w:right="215" w:firstLine="708"/>
        <w:jc w:val="both"/>
        <w:rPr>
          <w:sz w:val="24"/>
          <w:szCs w:val="24"/>
        </w:rPr>
      </w:pPr>
      <w:r>
        <w:rPr>
          <w:sz w:val="24"/>
          <w:szCs w:val="24"/>
        </w:rPr>
        <w:t>- добычи общераспространенных полезных ископаемых на участках недр местного значения;</w:t>
      </w:r>
    </w:p>
    <w:p w:rsidR="008D208A" w:rsidRPr="005D2BF2" w:rsidRDefault="008D208A" w:rsidP="00E27127">
      <w:pPr>
        <w:pStyle w:val="a3"/>
        <w:spacing w:before="2"/>
        <w:ind w:left="110" w:right="215" w:firstLine="708"/>
        <w:jc w:val="both"/>
        <w:rPr>
          <w:sz w:val="24"/>
          <w:szCs w:val="24"/>
        </w:rPr>
      </w:pPr>
      <w:r>
        <w:rPr>
          <w:sz w:val="24"/>
          <w:szCs w:val="24"/>
        </w:rPr>
        <w:t>- обработки древесины и производства изделий из дерева.</w:t>
      </w:r>
    </w:p>
    <w:p w:rsidR="005E2EBA" w:rsidRPr="005D2BF2" w:rsidRDefault="008D208A">
      <w:pPr>
        <w:pStyle w:val="a3"/>
        <w:ind w:left="110" w:right="213" w:firstLine="708"/>
        <w:jc w:val="both"/>
        <w:rPr>
          <w:sz w:val="24"/>
          <w:szCs w:val="24"/>
        </w:rPr>
      </w:pPr>
      <w:r>
        <w:rPr>
          <w:sz w:val="24"/>
          <w:szCs w:val="24"/>
        </w:rPr>
        <w:t>В 2020</w:t>
      </w:r>
      <w:r w:rsidR="00413C18" w:rsidRPr="005D2BF2">
        <w:rPr>
          <w:sz w:val="24"/>
          <w:szCs w:val="24"/>
        </w:rPr>
        <w:t xml:space="preserve"> году большинством потребителей было отмечено ухудшение (по сравнению с результатами опроса 201</w:t>
      </w:r>
      <w:r>
        <w:rPr>
          <w:sz w:val="24"/>
          <w:szCs w:val="24"/>
        </w:rPr>
        <w:t>9</w:t>
      </w:r>
      <w:r w:rsidR="00413C18" w:rsidRPr="005D2BF2">
        <w:rPr>
          <w:sz w:val="24"/>
          <w:szCs w:val="24"/>
        </w:rPr>
        <w:t>года) конкурентной среды на рынк</w:t>
      </w:r>
      <w:r>
        <w:rPr>
          <w:sz w:val="24"/>
          <w:szCs w:val="24"/>
        </w:rPr>
        <w:t>е</w:t>
      </w:r>
      <w:r w:rsidR="00413C18" w:rsidRPr="005D2BF2">
        <w:rPr>
          <w:sz w:val="24"/>
          <w:szCs w:val="24"/>
        </w:rPr>
        <w:t xml:space="preserve"> </w:t>
      </w:r>
      <w:r>
        <w:rPr>
          <w:sz w:val="24"/>
          <w:szCs w:val="24"/>
        </w:rPr>
        <w:t>ритуальных услуг.</w:t>
      </w:r>
    </w:p>
    <w:p w:rsidR="005E2EBA" w:rsidRPr="005D2BF2" w:rsidRDefault="00413C18">
      <w:pPr>
        <w:pStyle w:val="a3"/>
        <w:ind w:left="111" w:right="210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 xml:space="preserve">По всем трем характеристикам продукции (работ, услуг) обследуемых рынков (качество, уровень цен и возможность выбора) большинство положительных отзывов получили </w:t>
      </w:r>
      <w:r w:rsidR="008D208A">
        <w:rPr>
          <w:sz w:val="24"/>
          <w:szCs w:val="24"/>
        </w:rPr>
        <w:t>4</w:t>
      </w:r>
      <w:r w:rsidRPr="005D2BF2">
        <w:rPr>
          <w:sz w:val="24"/>
          <w:szCs w:val="24"/>
        </w:rPr>
        <w:t xml:space="preserve"> рынк</w:t>
      </w:r>
      <w:r w:rsidR="008D208A">
        <w:rPr>
          <w:sz w:val="24"/>
          <w:szCs w:val="24"/>
        </w:rPr>
        <w:t>а</w:t>
      </w:r>
      <w:r w:rsidRPr="005D2BF2">
        <w:rPr>
          <w:sz w:val="24"/>
          <w:szCs w:val="24"/>
        </w:rPr>
        <w:t xml:space="preserve"> </w:t>
      </w:r>
      <w:r w:rsidRPr="005D2BF2">
        <w:rPr>
          <w:sz w:val="24"/>
          <w:szCs w:val="24"/>
        </w:rPr>
        <w:lastRenderedPageBreak/>
        <w:t xml:space="preserve">района: дополнительного образования, </w:t>
      </w:r>
      <w:r w:rsidR="008D208A">
        <w:rPr>
          <w:sz w:val="24"/>
          <w:szCs w:val="24"/>
        </w:rPr>
        <w:t>рынок социальных услуг, рынок производства сельскохозяйственной продукции, рынок обработки древесины и производства изделий из дерева.</w:t>
      </w:r>
    </w:p>
    <w:p w:rsidR="005E2EBA" w:rsidRPr="005D2BF2" w:rsidRDefault="00413C18">
      <w:pPr>
        <w:pStyle w:val="a3"/>
        <w:spacing w:before="1"/>
        <w:ind w:left="111" w:right="212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Подавляющее число негативных отзывов получили рынки</w:t>
      </w:r>
      <w:r w:rsidR="008D208A">
        <w:rPr>
          <w:sz w:val="24"/>
          <w:szCs w:val="24"/>
        </w:rPr>
        <w:t xml:space="preserve"> теплоснабжения, ритуальных услуг</w:t>
      </w:r>
      <w:r w:rsidRPr="005D2BF2">
        <w:rPr>
          <w:sz w:val="24"/>
          <w:szCs w:val="24"/>
        </w:rPr>
        <w:t xml:space="preserve">. </w:t>
      </w:r>
    </w:p>
    <w:p w:rsidR="005E2EBA" w:rsidRPr="005D2BF2" w:rsidRDefault="00413C18">
      <w:pPr>
        <w:pStyle w:val="a3"/>
        <w:spacing w:before="2"/>
        <w:ind w:left="111" w:right="214" w:firstLine="707"/>
        <w:jc w:val="both"/>
        <w:rPr>
          <w:sz w:val="24"/>
          <w:szCs w:val="24"/>
        </w:rPr>
      </w:pPr>
      <w:r w:rsidRPr="005D2BF2">
        <w:rPr>
          <w:sz w:val="24"/>
          <w:szCs w:val="24"/>
        </w:rPr>
        <w:t xml:space="preserve">В процессе опроса потребителям было предложено назвать основные товары и услуги, на которые, по их мнению, цены в </w:t>
      </w:r>
      <w:r w:rsidR="008D208A">
        <w:rPr>
          <w:sz w:val="24"/>
          <w:szCs w:val="24"/>
        </w:rPr>
        <w:t>Лямбирском муниципальном</w:t>
      </w:r>
      <w:r w:rsidRPr="005D2BF2">
        <w:rPr>
          <w:sz w:val="24"/>
          <w:szCs w:val="24"/>
        </w:rPr>
        <w:t xml:space="preserve"> районе выше по сравнению с другими районами </w:t>
      </w:r>
      <w:r w:rsidR="008D208A">
        <w:rPr>
          <w:sz w:val="24"/>
          <w:szCs w:val="24"/>
        </w:rPr>
        <w:t>Республики Мордовия. Как и в 20</w:t>
      </w:r>
      <w:r w:rsidR="00222403">
        <w:rPr>
          <w:sz w:val="24"/>
          <w:szCs w:val="24"/>
        </w:rPr>
        <w:t>19</w:t>
      </w:r>
      <w:r w:rsidRPr="005D2BF2">
        <w:rPr>
          <w:sz w:val="24"/>
          <w:szCs w:val="24"/>
        </w:rPr>
        <w:t xml:space="preserve"> году, большинством респондентом был отмечен высокий уровень цен на автомобильный бензин (20%), мясо (17,1%), медикаменты (8,6% ответов), молоко и молочные товары</w:t>
      </w:r>
      <w:r w:rsidRPr="005D2BF2">
        <w:rPr>
          <w:spacing w:val="-21"/>
          <w:sz w:val="24"/>
          <w:szCs w:val="24"/>
        </w:rPr>
        <w:t xml:space="preserve"> </w:t>
      </w:r>
      <w:r w:rsidRPr="005D2BF2">
        <w:rPr>
          <w:sz w:val="24"/>
          <w:szCs w:val="24"/>
        </w:rPr>
        <w:t>(7,1%).</w:t>
      </w:r>
    </w:p>
    <w:p w:rsidR="005E2EBA" w:rsidRPr="005D2BF2" w:rsidRDefault="00222403">
      <w:pPr>
        <w:pStyle w:val="a3"/>
        <w:ind w:left="111" w:right="212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413C18" w:rsidRPr="005D2BF2">
        <w:rPr>
          <w:sz w:val="24"/>
          <w:szCs w:val="24"/>
        </w:rPr>
        <w:t>В результате оценки качества официальной информации о состоянии конкурентной среды на рынках товаров и услуг и деятельности по содействию развитию конкуренции, размещаемой в открытом доступе доля опрошенных, в той или иной мере удовлетворенных уровнем понятности, доступности и удобством получения официальной информации, существенно превысила долю неудовлетворенных респондентов по данным критериям.</w:t>
      </w:r>
    </w:p>
    <w:p w:rsidR="005E2EBA" w:rsidRPr="005D2BF2" w:rsidRDefault="00413C18">
      <w:pPr>
        <w:pStyle w:val="a3"/>
        <w:ind w:left="111" w:right="211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По итогам оценки респондентами качества услуг субъектов естественных монополий большинство респондентов выразили неудовольствие по подавляющему числу естественных монополий, за исключением услуг почтовой связи.</w:t>
      </w:r>
    </w:p>
    <w:p w:rsidR="005E2EBA" w:rsidRPr="005D2BF2" w:rsidRDefault="00413C18">
      <w:pPr>
        <w:pStyle w:val="a3"/>
        <w:ind w:left="111" w:right="217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 xml:space="preserve">Потребители </w:t>
      </w:r>
      <w:r w:rsidR="00222403">
        <w:rPr>
          <w:sz w:val="24"/>
          <w:szCs w:val="24"/>
        </w:rPr>
        <w:t>Лямбирского муниципального</w:t>
      </w:r>
      <w:r w:rsidRPr="005D2BF2">
        <w:rPr>
          <w:sz w:val="24"/>
          <w:szCs w:val="24"/>
        </w:rPr>
        <w:t xml:space="preserve"> района редко обращались за защитой своих прав по характеристикам товаров и услуг. Лишь 7,4% опрошенных обращались в различные организации по защите прав потребителей.</w:t>
      </w:r>
    </w:p>
    <w:p w:rsidR="005E2EBA" w:rsidRPr="005D2BF2" w:rsidRDefault="00413C18">
      <w:pPr>
        <w:pStyle w:val="a3"/>
        <w:ind w:left="111" w:right="213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В качестве основных направлений развития конкурентной среды в регионе большинством участников опроса было предложено установить контроль над ростом цен и создать условия для увеличения хозяйствующих субъектов.</w:t>
      </w:r>
    </w:p>
    <w:p w:rsidR="005E2EBA" w:rsidRPr="005D2BF2" w:rsidRDefault="005E2EBA">
      <w:pPr>
        <w:pStyle w:val="a3"/>
        <w:rPr>
          <w:sz w:val="24"/>
          <w:szCs w:val="24"/>
        </w:rPr>
      </w:pPr>
    </w:p>
    <w:p w:rsidR="005E2EBA" w:rsidRDefault="005E2EBA">
      <w:pPr>
        <w:pStyle w:val="a3"/>
        <w:spacing w:before="6"/>
        <w:rPr>
          <w:sz w:val="24"/>
          <w:szCs w:val="24"/>
        </w:rPr>
      </w:pPr>
    </w:p>
    <w:p w:rsidR="00E27127" w:rsidRDefault="00E27127">
      <w:pPr>
        <w:pStyle w:val="a3"/>
        <w:spacing w:before="6"/>
        <w:rPr>
          <w:sz w:val="24"/>
          <w:szCs w:val="24"/>
        </w:rPr>
      </w:pPr>
    </w:p>
    <w:p w:rsidR="00E27127" w:rsidRDefault="00E27127">
      <w:pPr>
        <w:pStyle w:val="a3"/>
        <w:spacing w:before="6"/>
        <w:rPr>
          <w:sz w:val="24"/>
          <w:szCs w:val="24"/>
        </w:rPr>
      </w:pPr>
    </w:p>
    <w:p w:rsidR="00E27127" w:rsidRDefault="00E27127">
      <w:pPr>
        <w:pStyle w:val="a3"/>
        <w:spacing w:before="6"/>
        <w:rPr>
          <w:sz w:val="24"/>
          <w:szCs w:val="24"/>
        </w:rPr>
      </w:pPr>
    </w:p>
    <w:p w:rsidR="00E27127" w:rsidRDefault="00E27127">
      <w:pPr>
        <w:pStyle w:val="a3"/>
        <w:spacing w:before="6"/>
        <w:rPr>
          <w:sz w:val="24"/>
          <w:szCs w:val="24"/>
        </w:rPr>
      </w:pPr>
    </w:p>
    <w:p w:rsidR="00E27127" w:rsidRDefault="00E27127">
      <w:pPr>
        <w:pStyle w:val="a3"/>
        <w:spacing w:before="6"/>
        <w:rPr>
          <w:sz w:val="24"/>
          <w:szCs w:val="24"/>
        </w:rPr>
      </w:pPr>
    </w:p>
    <w:p w:rsidR="00E27127" w:rsidRDefault="00E27127">
      <w:pPr>
        <w:pStyle w:val="a3"/>
        <w:spacing w:before="6"/>
        <w:rPr>
          <w:sz w:val="24"/>
          <w:szCs w:val="24"/>
        </w:rPr>
      </w:pPr>
    </w:p>
    <w:p w:rsidR="00E27127" w:rsidRDefault="00E27127">
      <w:pPr>
        <w:pStyle w:val="a3"/>
        <w:spacing w:before="6"/>
        <w:rPr>
          <w:sz w:val="24"/>
          <w:szCs w:val="24"/>
        </w:rPr>
      </w:pPr>
    </w:p>
    <w:p w:rsidR="00E27127" w:rsidRDefault="00E27127">
      <w:pPr>
        <w:pStyle w:val="a3"/>
        <w:spacing w:before="6"/>
        <w:rPr>
          <w:sz w:val="24"/>
          <w:szCs w:val="24"/>
        </w:rPr>
      </w:pPr>
    </w:p>
    <w:p w:rsidR="00E27127" w:rsidRDefault="00E27127">
      <w:pPr>
        <w:pStyle w:val="a3"/>
        <w:spacing w:before="6"/>
        <w:rPr>
          <w:sz w:val="24"/>
          <w:szCs w:val="24"/>
        </w:rPr>
      </w:pPr>
    </w:p>
    <w:p w:rsidR="00E27127" w:rsidRDefault="00E27127">
      <w:pPr>
        <w:pStyle w:val="a3"/>
        <w:spacing w:before="6"/>
        <w:rPr>
          <w:sz w:val="24"/>
          <w:szCs w:val="24"/>
        </w:rPr>
      </w:pPr>
    </w:p>
    <w:p w:rsidR="00E27127" w:rsidRDefault="00E27127">
      <w:pPr>
        <w:pStyle w:val="a3"/>
        <w:spacing w:before="6"/>
        <w:rPr>
          <w:sz w:val="24"/>
          <w:szCs w:val="24"/>
        </w:rPr>
      </w:pPr>
    </w:p>
    <w:p w:rsidR="00E27127" w:rsidRDefault="00E27127">
      <w:pPr>
        <w:pStyle w:val="a3"/>
        <w:spacing w:before="6"/>
        <w:rPr>
          <w:sz w:val="24"/>
          <w:szCs w:val="24"/>
        </w:rPr>
      </w:pPr>
    </w:p>
    <w:p w:rsidR="00E27127" w:rsidRDefault="00E27127">
      <w:pPr>
        <w:pStyle w:val="a3"/>
        <w:spacing w:before="6"/>
        <w:rPr>
          <w:sz w:val="24"/>
          <w:szCs w:val="24"/>
        </w:rPr>
      </w:pPr>
    </w:p>
    <w:p w:rsidR="00222403" w:rsidRDefault="00222403">
      <w:pPr>
        <w:pStyle w:val="a3"/>
        <w:spacing w:before="6"/>
        <w:rPr>
          <w:sz w:val="24"/>
          <w:szCs w:val="24"/>
        </w:rPr>
      </w:pPr>
    </w:p>
    <w:p w:rsidR="00222403" w:rsidRDefault="00222403">
      <w:pPr>
        <w:pStyle w:val="a3"/>
        <w:spacing w:before="6"/>
        <w:rPr>
          <w:sz w:val="24"/>
          <w:szCs w:val="24"/>
        </w:rPr>
      </w:pPr>
    </w:p>
    <w:p w:rsidR="00222403" w:rsidRDefault="00222403">
      <w:pPr>
        <w:pStyle w:val="a3"/>
        <w:spacing w:before="6"/>
        <w:rPr>
          <w:sz w:val="24"/>
          <w:szCs w:val="24"/>
        </w:rPr>
      </w:pPr>
    </w:p>
    <w:p w:rsidR="00222403" w:rsidRDefault="00222403">
      <w:pPr>
        <w:pStyle w:val="a3"/>
        <w:spacing w:before="6"/>
        <w:rPr>
          <w:sz w:val="24"/>
          <w:szCs w:val="24"/>
        </w:rPr>
      </w:pPr>
    </w:p>
    <w:p w:rsidR="00222403" w:rsidRDefault="00222403">
      <w:pPr>
        <w:pStyle w:val="a3"/>
        <w:spacing w:before="6"/>
        <w:rPr>
          <w:sz w:val="24"/>
          <w:szCs w:val="24"/>
        </w:rPr>
      </w:pPr>
    </w:p>
    <w:p w:rsidR="00222403" w:rsidRDefault="00222403">
      <w:pPr>
        <w:pStyle w:val="a3"/>
        <w:spacing w:before="6"/>
        <w:rPr>
          <w:sz w:val="24"/>
          <w:szCs w:val="24"/>
        </w:rPr>
      </w:pPr>
    </w:p>
    <w:p w:rsidR="00222403" w:rsidRDefault="00222403">
      <w:pPr>
        <w:pStyle w:val="a3"/>
        <w:spacing w:before="6"/>
        <w:rPr>
          <w:sz w:val="24"/>
          <w:szCs w:val="24"/>
        </w:rPr>
      </w:pPr>
    </w:p>
    <w:p w:rsidR="00222403" w:rsidRDefault="00222403">
      <w:pPr>
        <w:pStyle w:val="a3"/>
        <w:spacing w:before="6"/>
        <w:rPr>
          <w:sz w:val="24"/>
          <w:szCs w:val="24"/>
        </w:rPr>
      </w:pPr>
    </w:p>
    <w:p w:rsidR="00222403" w:rsidRDefault="00222403">
      <w:pPr>
        <w:pStyle w:val="a3"/>
        <w:spacing w:before="6"/>
        <w:rPr>
          <w:sz w:val="24"/>
          <w:szCs w:val="24"/>
        </w:rPr>
      </w:pPr>
    </w:p>
    <w:p w:rsidR="00222403" w:rsidRDefault="00222403">
      <w:pPr>
        <w:pStyle w:val="a3"/>
        <w:spacing w:before="6"/>
        <w:rPr>
          <w:sz w:val="24"/>
          <w:szCs w:val="24"/>
        </w:rPr>
      </w:pPr>
    </w:p>
    <w:p w:rsidR="00222403" w:rsidRDefault="00222403">
      <w:pPr>
        <w:pStyle w:val="a3"/>
        <w:spacing w:before="6"/>
        <w:rPr>
          <w:sz w:val="24"/>
          <w:szCs w:val="24"/>
        </w:rPr>
      </w:pPr>
    </w:p>
    <w:p w:rsidR="00222403" w:rsidRDefault="00222403">
      <w:pPr>
        <w:pStyle w:val="a3"/>
        <w:spacing w:before="6"/>
        <w:rPr>
          <w:sz w:val="24"/>
          <w:szCs w:val="24"/>
        </w:rPr>
      </w:pPr>
    </w:p>
    <w:p w:rsidR="005E2EBA" w:rsidRPr="00E27127" w:rsidRDefault="00222403" w:rsidP="00FB2A7C">
      <w:pPr>
        <w:pStyle w:val="1"/>
        <w:tabs>
          <w:tab w:val="left" w:pos="1541"/>
        </w:tabs>
        <w:ind w:left="-72" w:right="553"/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 xml:space="preserve">             </w:t>
      </w:r>
      <w:r w:rsidR="00413C18" w:rsidRPr="00E27127">
        <w:rPr>
          <w:sz w:val="24"/>
          <w:szCs w:val="24"/>
          <w:u w:val="single"/>
        </w:rPr>
        <w:t xml:space="preserve">Мониторинг оценки состояния и развития конкурентной среды субъектами </w:t>
      </w:r>
      <w:r>
        <w:rPr>
          <w:sz w:val="24"/>
          <w:szCs w:val="24"/>
          <w:u w:val="single"/>
        </w:rPr>
        <w:t xml:space="preserve">          </w:t>
      </w:r>
      <w:r w:rsidR="00413C18" w:rsidRPr="00E27127">
        <w:rPr>
          <w:sz w:val="24"/>
          <w:szCs w:val="24"/>
          <w:u w:val="single"/>
        </w:rPr>
        <w:t xml:space="preserve">предпринимательской деятельности </w:t>
      </w:r>
      <w:r w:rsidR="00E27127">
        <w:rPr>
          <w:sz w:val="24"/>
          <w:szCs w:val="24"/>
          <w:u w:val="single"/>
        </w:rPr>
        <w:t xml:space="preserve">Лямбирского муниципального </w:t>
      </w:r>
      <w:r w:rsidR="00413C18" w:rsidRPr="00E27127">
        <w:rPr>
          <w:spacing w:val="-34"/>
          <w:sz w:val="24"/>
          <w:szCs w:val="24"/>
          <w:u w:val="single"/>
        </w:rPr>
        <w:t xml:space="preserve"> </w:t>
      </w:r>
      <w:r w:rsidR="00413C18" w:rsidRPr="00E27127">
        <w:rPr>
          <w:sz w:val="24"/>
          <w:szCs w:val="24"/>
          <w:u w:val="single"/>
        </w:rPr>
        <w:t>района</w:t>
      </w:r>
      <w:r>
        <w:rPr>
          <w:sz w:val="24"/>
          <w:szCs w:val="24"/>
          <w:u w:val="single"/>
        </w:rPr>
        <w:t xml:space="preserve">      </w:t>
      </w:r>
    </w:p>
    <w:p w:rsidR="005E2EBA" w:rsidRPr="005D2BF2" w:rsidRDefault="00413C18">
      <w:pPr>
        <w:pStyle w:val="a3"/>
        <w:spacing w:before="176"/>
        <w:ind w:left="111" w:right="219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 xml:space="preserve">С целью оценки конкурентной среды на рынках товаров, работ и услуг </w:t>
      </w:r>
      <w:r w:rsidR="00E27127">
        <w:rPr>
          <w:sz w:val="24"/>
          <w:szCs w:val="24"/>
        </w:rPr>
        <w:t>Лямбирского муниципального</w:t>
      </w:r>
      <w:r w:rsidRPr="005D2BF2">
        <w:rPr>
          <w:sz w:val="24"/>
          <w:szCs w:val="24"/>
        </w:rPr>
        <w:t xml:space="preserve"> района был проведен опрос представителей бизнеса.</w:t>
      </w:r>
    </w:p>
    <w:p w:rsidR="005E2EBA" w:rsidRPr="005D2BF2" w:rsidRDefault="00E27127">
      <w:pPr>
        <w:pStyle w:val="a3"/>
        <w:spacing w:before="66"/>
        <w:ind w:left="112" w:right="21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413C18" w:rsidRPr="005D2BF2">
        <w:rPr>
          <w:sz w:val="24"/>
          <w:szCs w:val="24"/>
        </w:rPr>
        <w:t>Респондентам было предложено заполнить анкету с вопросами об условиях конкуренции, наличии (отсутствии) административных барьеров, деятельности органов местного самоуправления по содействию развитию конкуренции и качестве (уровне доступности, понятности, удобства получения) официальной информации о состоянии конкурентной среды, размещаемой ими. В опросе приняли участие 31 субъект предпринимательской деятельности.</w:t>
      </w:r>
    </w:p>
    <w:p w:rsidR="005E2EBA" w:rsidRPr="005D2BF2" w:rsidRDefault="00413C18">
      <w:pPr>
        <w:pStyle w:val="a3"/>
        <w:ind w:left="112" w:right="212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При этом практически 70% респондентов отметили, что представляемые ими субъекты предпринимательской деятельности имеют организационн</w:t>
      </w:r>
      <w:proofErr w:type="gramStart"/>
      <w:r w:rsidRPr="005D2BF2">
        <w:rPr>
          <w:sz w:val="24"/>
          <w:szCs w:val="24"/>
        </w:rPr>
        <w:t>о-</w:t>
      </w:r>
      <w:proofErr w:type="gramEnd"/>
      <w:r w:rsidRPr="005D2BF2">
        <w:rPr>
          <w:sz w:val="24"/>
          <w:szCs w:val="24"/>
        </w:rPr>
        <w:t xml:space="preserve"> правовую форму индивидуального предпринимателя, и лишь каждый пятый опрошенный указал на форму юридического лица.</w:t>
      </w:r>
    </w:p>
    <w:p w:rsidR="005E2EBA" w:rsidRPr="005D2BF2" w:rsidRDefault="005E2EBA">
      <w:pPr>
        <w:pStyle w:val="a3"/>
        <w:rPr>
          <w:sz w:val="24"/>
          <w:szCs w:val="24"/>
        </w:rPr>
      </w:pPr>
    </w:p>
    <w:p w:rsidR="005E2EBA" w:rsidRPr="005D2BF2" w:rsidRDefault="005E2EBA">
      <w:pPr>
        <w:pStyle w:val="a3"/>
        <w:rPr>
          <w:sz w:val="24"/>
          <w:szCs w:val="24"/>
        </w:rPr>
      </w:pPr>
    </w:p>
    <w:p w:rsidR="005E2EBA" w:rsidRPr="005D2BF2" w:rsidRDefault="005E2EBA">
      <w:pPr>
        <w:pStyle w:val="a3"/>
        <w:spacing w:before="10"/>
        <w:rPr>
          <w:sz w:val="24"/>
          <w:szCs w:val="24"/>
        </w:rPr>
      </w:pPr>
    </w:p>
    <w:p w:rsidR="005E2EBA" w:rsidRPr="005D2BF2" w:rsidRDefault="00D21A64">
      <w:pPr>
        <w:spacing w:before="60"/>
        <w:ind w:left="2412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pict>
          <v:group id="_x0000_s1097" style="position:absolute;left:0;text-align:left;margin-left:258.8pt;margin-top:-12.9pt;width:192.2pt;height:89pt;z-index:15798784;mso-position-horizontal-relative:page" coordorigin="5176,-258" coordsize="3844,1780">
            <v:shape id="_x0000_s1103" type="#_x0000_t75" style="position:absolute;left:5240;top:842;width:3780;height:464">
              <v:imagedata r:id="rId89" o:title=""/>
            </v:shape>
            <v:shape id="_x0000_s1102" type="#_x0000_t75" style="position:absolute;left:5240;top:-38;width:1808;height:460">
              <v:imagedata r:id="rId90" o:title=""/>
            </v:shape>
            <v:line id="_x0000_s1101" style="position:absolute" from="5240,1514" to="5240,-250" strokecolor="#858585" strokeweight=".8pt"/>
            <v:shape id="_x0000_s1100" style="position:absolute;left:5176;top:-250;width:64;height:1764" coordorigin="5176,-250" coordsize="64,1764" o:spt="100" adj="0,,0" path="m5176,1514r64,m5176,634r64,m5176,-250r64,e" filled="f" strokecolor="#858585" strokeweight=".8pt">
              <v:stroke joinstyle="round"/>
              <v:formulas/>
              <v:path arrowok="t" o:connecttype="segments"/>
            </v:shape>
            <v:shape id="_x0000_s1099" type="#_x0000_t202" style="position:absolute;left:6453;top:80;width:510;height:200" filled="f" stroked="f">
              <v:textbox inset="0,0,0,0">
                <w:txbxContent>
                  <w:p w:rsidR="00D21A64" w:rsidRDefault="00D21A64">
                    <w:pPr>
                      <w:spacing w:line="200" w:lineRule="exac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32,3%</w:t>
                    </w:r>
                  </w:p>
                </w:txbxContent>
              </v:textbox>
            </v:shape>
            <v:shape id="_x0000_s1098" type="#_x0000_t202" style="position:absolute;left:7170;top:1017;width:510;height:200" filled="f" stroked="f">
              <v:textbox inset="0,0,0,0">
                <w:txbxContent>
                  <w:p w:rsidR="00D21A64" w:rsidRDefault="00D21A64">
                    <w:pPr>
                      <w:spacing w:line="200" w:lineRule="exac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67,7%</w:t>
                    </w:r>
                  </w:p>
                </w:txbxContent>
              </v:textbox>
            </v:shape>
            <w10:wrap anchorx="page"/>
          </v:group>
        </w:pict>
      </w:r>
      <w:r w:rsidR="00413C18" w:rsidRPr="005D2BF2">
        <w:rPr>
          <w:rFonts w:ascii="Calibri" w:hAnsi="Calibri"/>
          <w:sz w:val="24"/>
          <w:szCs w:val="24"/>
        </w:rPr>
        <w:t>юридическое</w:t>
      </w:r>
      <w:r w:rsidR="00413C18" w:rsidRPr="005D2BF2">
        <w:rPr>
          <w:rFonts w:ascii="Calibri" w:hAnsi="Calibri"/>
          <w:spacing w:val="-5"/>
          <w:sz w:val="24"/>
          <w:szCs w:val="24"/>
        </w:rPr>
        <w:t xml:space="preserve"> </w:t>
      </w:r>
      <w:r w:rsidR="00413C18" w:rsidRPr="005D2BF2">
        <w:rPr>
          <w:rFonts w:ascii="Calibri" w:hAnsi="Calibri"/>
          <w:sz w:val="24"/>
          <w:szCs w:val="24"/>
        </w:rPr>
        <w:t>лицо</w:t>
      </w:r>
    </w:p>
    <w:p w:rsidR="005E2EBA" w:rsidRPr="005D2BF2" w:rsidRDefault="005E2EBA">
      <w:pPr>
        <w:pStyle w:val="a3"/>
        <w:rPr>
          <w:rFonts w:ascii="Calibri"/>
          <w:sz w:val="24"/>
          <w:szCs w:val="24"/>
        </w:rPr>
      </w:pPr>
    </w:p>
    <w:p w:rsidR="005E2EBA" w:rsidRPr="005D2BF2" w:rsidRDefault="005E2EBA">
      <w:pPr>
        <w:pStyle w:val="a3"/>
        <w:spacing w:before="5"/>
        <w:rPr>
          <w:rFonts w:ascii="Calibri"/>
          <w:sz w:val="24"/>
          <w:szCs w:val="24"/>
        </w:rPr>
      </w:pPr>
    </w:p>
    <w:p w:rsidR="005E2EBA" w:rsidRPr="005D2BF2" w:rsidRDefault="00413C18">
      <w:pPr>
        <w:spacing w:before="60"/>
        <w:ind w:left="954"/>
        <w:rPr>
          <w:rFonts w:ascii="Calibri" w:hAnsi="Calibri"/>
          <w:sz w:val="24"/>
          <w:szCs w:val="24"/>
        </w:rPr>
      </w:pPr>
      <w:r w:rsidRPr="005D2BF2">
        <w:rPr>
          <w:rFonts w:ascii="Calibri" w:hAnsi="Calibri"/>
          <w:sz w:val="24"/>
          <w:szCs w:val="24"/>
        </w:rPr>
        <w:t>индивидуальный</w:t>
      </w:r>
      <w:r w:rsidRPr="005D2BF2">
        <w:rPr>
          <w:rFonts w:ascii="Calibri" w:hAnsi="Calibri"/>
          <w:spacing w:val="-17"/>
          <w:sz w:val="24"/>
          <w:szCs w:val="24"/>
        </w:rPr>
        <w:t xml:space="preserve"> </w:t>
      </w:r>
      <w:r w:rsidRPr="005D2BF2">
        <w:rPr>
          <w:rFonts w:ascii="Calibri" w:hAnsi="Calibri"/>
          <w:sz w:val="24"/>
          <w:szCs w:val="24"/>
        </w:rPr>
        <w:t>предприниматель</w:t>
      </w:r>
    </w:p>
    <w:p w:rsidR="005E2EBA" w:rsidRPr="005D2BF2" w:rsidRDefault="005E2EBA">
      <w:pPr>
        <w:pStyle w:val="a3"/>
        <w:rPr>
          <w:rFonts w:ascii="Calibri"/>
          <w:sz w:val="24"/>
          <w:szCs w:val="24"/>
        </w:rPr>
      </w:pPr>
    </w:p>
    <w:p w:rsidR="005E2EBA" w:rsidRPr="005D2BF2" w:rsidRDefault="005E2EBA">
      <w:pPr>
        <w:pStyle w:val="a3"/>
        <w:spacing w:before="2"/>
        <w:rPr>
          <w:rFonts w:ascii="Calibri"/>
          <w:sz w:val="24"/>
          <w:szCs w:val="24"/>
        </w:rPr>
      </w:pPr>
    </w:p>
    <w:p w:rsidR="005E2EBA" w:rsidRPr="00E27127" w:rsidRDefault="00413C18">
      <w:pPr>
        <w:spacing w:before="100"/>
        <w:ind w:right="107"/>
        <w:jc w:val="center"/>
        <w:rPr>
          <w:sz w:val="20"/>
          <w:szCs w:val="20"/>
        </w:rPr>
      </w:pPr>
      <w:r w:rsidRPr="00E27127">
        <w:rPr>
          <w:sz w:val="20"/>
          <w:szCs w:val="20"/>
        </w:rPr>
        <w:t xml:space="preserve">Рисунок 1.1 Распределение субъектов предпринимательской деятельности по организационно-правовой форме, % к </w:t>
      </w:r>
      <w:proofErr w:type="gramStart"/>
      <w:r w:rsidRPr="00E27127">
        <w:rPr>
          <w:sz w:val="20"/>
          <w:szCs w:val="20"/>
        </w:rPr>
        <w:t>опрошенным</w:t>
      </w:r>
      <w:proofErr w:type="gramEnd"/>
    </w:p>
    <w:p w:rsidR="005E2EBA" w:rsidRDefault="00D21A64">
      <w:pPr>
        <w:pStyle w:val="a3"/>
        <w:spacing w:before="196"/>
        <w:ind w:left="111" w:right="212" w:firstLine="708"/>
        <w:jc w:val="both"/>
        <w:rPr>
          <w:sz w:val="24"/>
          <w:szCs w:val="24"/>
        </w:rPr>
      </w:pPr>
      <w:r>
        <w:rPr>
          <w:sz w:val="24"/>
          <w:szCs w:val="24"/>
        </w:rPr>
        <w:pict>
          <v:group id="_x0000_s1088" style="position:absolute;left:0;text-align:left;margin-left:128.65pt;margin-top:94.45pt;width:349.95pt;height:129.8pt;z-index:-15660032;mso-wrap-distance-left:0;mso-wrap-distance-right:0;mso-position-horizontal-relative:page" coordorigin="2573,1889" coordsize="6999,2596">
            <v:shape id="_x0000_s1096" type="#_x0000_t75" style="position:absolute;left:2620;top:2205;width:6952;height:1924">
              <v:imagedata r:id="rId91" o:title=""/>
            </v:shape>
            <v:shape id="_x0000_s1095" style="position:absolute;left:4732;top:3901;width:340;height:488" coordorigin="4732,3901" coordsize="340,488" path="m5072,3901r-248,488l4732,4389e" filled="f" strokeweight=".8pt">
              <v:path arrowok="t"/>
            </v:shape>
            <v:shape id="_x0000_s1094" style="position:absolute;left:4096;top:2733;width:492;height:232" coordorigin="4096,2733" coordsize="492,232" path="m4588,2733r-400,232l4096,2965e" filled="f" strokeweight=".8pt">
              <v:path arrowok="t"/>
            </v:shape>
            <v:shape id="_x0000_s1093" style="position:absolute;left:5396;top:2081;width:300;height:172" coordorigin="5396,2081" coordsize="300,172" path="m5696,2253l5488,2081r-92,e" filled="f" strokeweight=".8pt">
              <v:path arrowok="t"/>
            </v:shape>
            <v:shape id="_x0000_s1092" type="#_x0000_t202" style="position:absolute;left:3871;top:1888;width:1514;height:444" filled="f" stroked="f">
              <v:textbox inset="0,0,0,0">
                <w:txbxContent>
                  <w:p w:rsidR="00D21A64" w:rsidRDefault="00D21A64">
                    <w:pPr>
                      <w:spacing w:line="204" w:lineRule="exact"/>
                      <w:ind w:left="-1" w:right="18"/>
                      <w:jc w:val="center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sz w:val="20"/>
                      </w:rPr>
                      <w:t>от 3 лет до 5 лет</w:t>
                    </w:r>
                    <w:r>
                      <w:rPr>
                        <w:rFonts w:ascii="Calibri" w:hAnsi="Calibri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12"/>
                        <w:sz w:val="20"/>
                      </w:rPr>
                      <w:t>-</w:t>
                    </w:r>
                  </w:p>
                  <w:p w:rsidR="00D21A64" w:rsidRDefault="00D21A64">
                    <w:pPr>
                      <w:spacing w:line="240" w:lineRule="exact"/>
                      <w:ind w:left="500" w:right="521"/>
                      <w:jc w:val="center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9%</w:t>
                    </w:r>
                  </w:p>
                </w:txbxContent>
              </v:textbox>
            </v:shape>
            <v:shape id="_x0000_s1091" type="#_x0000_t202" style="position:absolute;left:2573;top:2818;width:1514;height:444" filled="f" stroked="f">
              <v:textbox inset="0,0,0,0">
                <w:txbxContent>
                  <w:p w:rsidR="00D21A64" w:rsidRDefault="00D21A64">
                    <w:pPr>
                      <w:spacing w:line="204" w:lineRule="exact"/>
                      <w:ind w:left="-1" w:right="18"/>
                      <w:jc w:val="center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sz w:val="20"/>
                      </w:rPr>
                      <w:t>от 1 года до 3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>лет</w:t>
                    </w:r>
                  </w:p>
                  <w:p w:rsidR="00D21A64" w:rsidRDefault="00D21A64">
                    <w:pPr>
                      <w:spacing w:line="240" w:lineRule="exact"/>
                      <w:ind w:left="500" w:right="521"/>
                      <w:jc w:val="center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- 26%</w:t>
                    </w:r>
                  </w:p>
                </w:txbxContent>
              </v:textbox>
            </v:shape>
            <v:shape id="_x0000_s1090" type="#_x0000_t202" style="position:absolute;left:7640;top:3099;width:1925;height:229" filled="f" stroked="f">
              <v:textbox inset="0,0,0,0">
                <w:txbxContent>
                  <w:p w:rsidR="00D21A64" w:rsidRDefault="00D21A64">
                    <w:pPr>
                      <w:tabs>
                        <w:tab w:val="left" w:pos="403"/>
                      </w:tabs>
                      <w:spacing w:line="228" w:lineRule="exact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sz w:val="20"/>
                        <w:u w:val="single"/>
                      </w:rPr>
                      <w:t xml:space="preserve"> </w:t>
                    </w:r>
                    <w:r>
                      <w:rPr>
                        <w:sz w:val="20"/>
                        <w:u w:val="single"/>
                      </w:rPr>
                      <w:tab/>
                    </w:r>
                    <w:r>
                      <w:rPr>
                        <w:rFonts w:ascii="Calibri" w:hAnsi="Calibri"/>
                        <w:sz w:val="20"/>
                      </w:rPr>
                      <w:t>более 5 лет -</w:t>
                    </w:r>
                    <w:r>
                      <w:rPr>
                        <w:rFonts w:ascii="Calibri" w:hAnsi="Calibri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>55%</w:t>
                    </w:r>
                  </w:p>
                </w:txbxContent>
              </v:textbox>
            </v:shape>
            <v:shape id="_x0000_s1089" type="#_x0000_t202" style="position:absolute;left:3191;top:4284;width:1526;height:200" filled="f" stroked="f">
              <v:textbox inset="0,0,0,0">
                <w:txbxContent>
                  <w:p w:rsidR="00D21A64" w:rsidRDefault="00D21A64">
                    <w:pPr>
                      <w:spacing w:line="200" w:lineRule="exact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sz w:val="20"/>
                      </w:rPr>
                      <w:t>менее года - 10%</w:t>
                    </w:r>
                  </w:p>
                </w:txbxContent>
              </v:textbox>
            </v:shape>
            <w10:wrap type="topAndBottom" anchorx="page"/>
          </v:group>
        </w:pict>
      </w:r>
      <w:r w:rsidR="00413C18" w:rsidRPr="005D2BF2">
        <w:rPr>
          <w:sz w:val="24"/>
          <w:szCs w:val="24"/>
        </w:rPr>
        <w:t>Результат мониторинга показал, что более половины опрошенных ведут деятельность более 5 лет, каждый десятый субъект предпринимательской деятельности, участвовавший в опросе, работает на рынке района от 3 до 5 лет, четверть предприятий и организаций действуют от 1 до 3 лет, 9,7% из числа опрошенных – начинающие предприниматели.</w:t>
      </w:r>
    </w:p>
    <w:p w:rsidR="00E27127" w:rsidRPr="005D2BF2" w:rsidRDefault="00E27127">
      <w:pPr>
        <w:pStyle w:val="a3"/>
        <w:spacing w:before="196"/>
        <w:ind w:left="111" w:right="212" w:firstLine="708"/>
        <w:jc w:val="both"/>
        <w:rPr>
          <w:sz w:val="24"/>
          <w:szCs w:val="24"/>
        </w:rPr>
      </w:pPr>
    </w:p>
    <w:p w:rsidR="005E2EBA" w:rsidRPr="00E27127" w:rsidRDefault="00FB2A7C">
      <w:pPr>
        <w:ind w:left="269" w:right="372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Рисунок 1</w:t>
      </w:r>
      <w:r w:rsidR="00413C18" w:rsidRPr="00E27127">
        <w:rPr>
          <w:rFonts w:ascii="Arial Narrow" w:hAnsi="Arial Narrow"/>
          <w:sz w:val="20"/>
          <w:szCs w:val="20"/>
        </w:rPr>
        <w:t>.2. Распределение предприятий и организаций по времени осуществления предпринимательской деятельности, % опрошенных</w:t>
      </w:r>
    </w:p>
    <w:p w:rsidR="005E2EBA" w:rsidRPr="00E27127" w:rsidRDefault="005E2EBA">
      <w:pPr>
        <w:pStyle w:val="a3"/>
        <w:rPr>
          <w:rFonts w:ascii="Arial Narrow"/>
          <w:sz w:val="20"/>
          <w:szCs w:val="20"/>
        </w:rPr>
      </w:pPr>
    </w:p>
    <w:p w:rsidR="005E2EBA" w:rsidRDefault="00413C18">
      <w:pPr>
        <w:pStyle w:val="a3"/>
        <w:spacing w:before="195"/>
        <w:ind w:left="111" w:right="213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74,2% респондентов являются собственниками бизнеса, 12,9% являются руководителями высшего звена, 9,7% опрошенных – не руководящие  сотрудники.</w:t>
      </w:r>
    </w:p>
    <w:p w:rsidR="00E27127" w:rsidRPr="00E27127" w:rsidRDefault="00E27127" w:rsidP="00E27127">
      <w:pPr>
        <w:widowControl/>
        <w:autoSpaceDE/>
        <w:autoSpaceDN/>
        <w:spacing w:line="235" w:lineRule="auto"/>
        <w:ind w:right="20" w:firstLine="708"/>
        <w:rPr>
          <w:sz w:val="20"/>
          <w:szCs w:val="20"/>
          <w:lang w:eastAsia="ru-RU"/>
        </w:rPr>
      </w:pPr>
    </w:p>
    <w:p w:rsidR="00E27127" w:rsidRPr="00E27127" w:rsidRDefault="00E27127" w:rsidP="00E27127">
      <w:pPr>
        <w:widowControl/>
        <w:autoSpaceDE/>
        <w:autoSpaceDN/>
        <w:spacing w:line="237" w:lineRule="auto"/>
        <w:ind w:firstLine="708"/>
        <w:jc w:val="both"/>
        <w:rPr>
          <w:sz w:val="24"/>
          <w:szCs w:val="24"/>
          <w:lang w:eastAsia="ru-RU"/>
        </w:rPr>
      </w:pPr>
      <w:r w:rsidRPr="00E27127">
        <w:rPr>
          <w:sz w:val="24"/>
          <w:szCs w:val="24"/>
          <w:lang w:eastAsia="ru-RU"/>
        </w:rPr>
        <w:t>Предпринимательская деятельность респондентов, принявших участие в опросе, охватывала следу</w:t>
      </w:r>
      <w:r>
        <w:rPr>
          <w:sz w:val="24"/>
          <w:szCs w:val="24"/>
          <w:lang w:eastAsia="ru-RU"/>
        </w:rPr>
        <w:t>ющие виды: розничная торговля (52,5%), сельское хозяйство (14</w:t>
      </w:r>
      <w:r w:rsidRPr="00E27127">
        <w:rPr>
          <w:sz w:val="24"/>
          <w:szCs w:val="24"/>
          <w:lang w:eastAsia="ru-RU"/>
        </w:rPr>
        <w:t>,</w:t>
      </w:r>
      <w:r>
        <w:rPr>
          <w:sz w:val="24"/>
          <w:szCs w:val="24"/>
          <w:lang w:eastAsia="ru-RU"/>
        </w:rPr>
        <w:t>2</w:t>
      </w:r>
      <w:r w:rsidRPr="00E27127">
        <w:rPr>
          <w:sz w:val="24"/>
          <w:szCs w:val="24"/>
          <w:lang w:eastAsia="ru-RU"/>
        </w:rPr>
        <w:t xml:space="preserve">%), общественное питание (по </w:t>
      </w:r>
      <w:r>
        <w:rPr>
          <w:sz w:val="24"/>
          <w:szCs w:val="24"/>
          <w:lang w:eastAsia="ru-RU"/>
        </w:rPr>
        <w:t>7</w:t>
      </w:r>
      <w:r w:rsidRPr="00E27127">
        <w:rPr>
          <w:sz w:val="24"/>
          <w:szCs w:val="24"/>
          <w:lang w:eastAsia="ru-RU"/>
        </w:rPr>
        <w:t>,</w:t>
      </w:r>
      <w:r>
        <w:rPr>
          <w:sz w:val="24"/>
          <w:szCs w:val="24"/>
          <w:lang w:eastAsia="ru-RU"/>
        </w:rPr>
        <w:t>3</w:t>
      </w:r>
      <w:r w:rsidRPr="00E27127">
        <w:rPr>
          <w:sz w:val="24"/>
          <w:szCs w:val="24"/>
          <w:lang w:eastAsia="ru-RU"/>
        </w:rPr>
        <w:t>%), транспортировка и хранение</w:t>
      </w:r>
      <w:r>
        <w:rPr>
          <w:sz w:val="24"/>
          <w:szCs w:val="24"/>
          <w:lang w:eastAsia="ru-RU"/>
        </w:rPr>
        <w:t xml:space="preserve"> (9,6</w:t>
      </w:r>
      <w:r w:rsidRPr="00E27127">
        <w:rPr>
          <w:sz w:val="24"/>
          <w:szCs w:val="24"/>
          <w:lang w:eastAsia="ru-RU"/>
        </w:rPr>
        <w:t>%), и др.</w:t>
      </w:r>
    </w:p>
    <w:p w:rsidR="00E27127" w:rsidRPr="00E27127" w:rsidRDefault="00E27127" w:rsidP="00E27127">
      <w:pPr>
        <w:widowControl/>
        <w:autoSpaceDE/>
        <w:autoSpaceDN/>
        <w:spacing w:line="236" w:lineRule="auto"/>
        <w:ind w:right="20" w:firstLine="708"/>
        <w:jc w:val="both"/>
        <w:rPr>
          <w:sz w:val="24"/>
          <w:szCs w:val="24"/>
          <w:lang w:eastAsia="ru-RU"/>
        </w:rPr>
      </w:pPr>
      <w:r w:rsidRPr="00E27127">
        <w:rPr>
          <w:sz w:val="24"/>
          <w:szCs w:val="24"/>
          <w:lang w:eastAsia="ru-RU"/>
        </w:rPr>
        <w:lastRenderedPageBreak/>
        <w:t>Мнения опрошенных представителей субъектов предпринимательской деятельности района отражают следующие тенденции состояния и динамики развития конкуренции и конкурентной среды.</w:t>
      </w:r>
    </w:p>
    <w:p w:rsidR="00E27127" w:rsidRPr="00E27127" w:rsidRDefault="00E27127" w:rsidP="00E27127">
      <w:pPr>
        <w:widowControl/>
        <w:autoSpaceDE/>
        <w:autoSpaceDN/>
        <w:spacing w:line="19" w:lineRule="exact"/>
        <w:rPr>
          <w:sz w:val="24"/>
          <w:szCs w:val="24"/>
          <w:lang w:eastAsia="ru-RU"/>
        </w:rPr>
      </w:pPr>
    </w:p>
    <w:p w:rsidR="00E27127" w:rsidRPr="00E27127" w:rsidRDefault="00E27127" w:rsidP="00E27127">
      <w:pPr>
        <w:widowControl/>
        <w:autoSpaceDE/>
        <w:autoSpaceDN/>
        <w:spacing w:line="238" w:lineRule="auto"/>
        <w:ind w:firstLine="708"/>
        <w:jc w:val="both"/>
        <w:rPr>
          <w:sz w:val="24"/>
          <w:szCs w:val="24"/>
          <w:lang w:eastAsia="ru-RU"/>
        </w:rPr>
      </w:pPr>
      <w:r w:rsidRPr="00E27127">
        <w:rPr>
          <w:sz w:val="24"/>
          <w:szCs w:val="24"/>
          <w:lang w:eastAsia="ru-RU"/>
        </w:rPr>
        <w:t>Основным рынком сбыта продукции (р</w:t>
      </w:r>
      <w:r w:rsidR="008A4784">
        <w:rPr>
          <w:sz w:val="24"/>
          <w:szCs w:val="24"/>
          <w:lang w:eastAsia="ru-RU"/>
        </w:rPr>
        <w:t>абот, услуг) в равной степени (82</w:t>
      </w:r>
      <w:r w:rsidRPr="00E27127">
        <w:rPr>
          <w:sz w:val="24"/>
          <w:szCs w:val="24"/>
          <w:lang w:eastAsia="ru-RU"/>
        </w:rPr>
        <w:t>,</w:t>
      </w:r>
      <w:r w:rsidR="008A4784">
        <w:rPr>
          <w:sz w:val="24"/>
          <w:szCs w:val="24"/>
          <w:lang w:eastAsia="ru-RU"/>
        </w:rPr>
        <w:t>9</w:t>
      </w:r>
      <w:r w:rsidRPr="00E27127">
        <w:rPr>
          <w:sz w:val="24"/>
          <w:szCs w:val="24"/>
          <w:lang w:eastAsia="ru-RU"/>
        </w:rPr>
        <w:t xml:space="preserve">% опрошенных) рынок отдельного муниципального образования и рынок Республики Мордовия, </w:t>
      </w:r>
      <w:r w:rsidR="008A4784">
        <w:rPr>
          <w:sz w:val="24"/>
          <w:szCs w:val="24"/>
          <w:lang w:eastAsia="ru-RU"/>
        </w:rPr>
        <w:t>17,1</w:t>
      </w:r>
      <w:r w:rsidRPr="00E27127">
        <w:rPr>
          <w:sz w:val="24"/>
          <w:szCs w:val="24"/>
          <w:lang w:eastAsia="ru-RU"/>
        </w:rPr>
        <w:t>% опрошенных отметили в качестве основного рынки нескольких субъектах РФ.</w:t>
      </w:r>
    </w:p>
    <w:p w:rsidR="00E27127" w:rsidRPr="00E27127" w:rsidRDefault="00E27127" w:rsidP="00E27127">
      <w:pPr>
        <w:widowControl/>
        <w:autoSpaceDE/>
        <w:autoSpaceDN/>
        <w:spacing w:line="17" w:lineRule="exact"/>
        <w:rPr>
          <w:sz w:val="24"/>
          <w:szCs w:val="24"/>
          <w:lang w:eastAsia="ru-RU"/>
        </w:rPr>
      </w:pPr>
    </w:p>
    <w:p w:rsidR="005E2EBA" w:rsidRPr="005D2BF2" w:rsidRDefault="00413C18">
      <w:pPr>
        <w:pStyle w:val="a3"/>
        <w:ind w:left="111" w:right="214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Состояние конкуренции и конкурентной среды характеризуется субъектами предпринимательской деятельности следующим образом: около трети опрошенных имеют большое количество конкурентов, 41,9% имеют 4 и более конкурентов, 6,5% опрошенных отметили отсутствие либо небольшое (до 3) количество конкурентов на своем рынке.</w:t>
      </w:r>
    </w:p>
    <w:p w:rsidR="005E2EBA" w:rsidRPr="005D2BF2" w:rsidRDefault="005E2EBA">
      <w:pPr>
        <w:pStyle w:val="a3"/>
        <w:rPr>
          <w:sz w:val="24"/>
          <w:szCs w:val="24"/>
        </w:rPr>
      </w:pPr>
    </w:p>
    <w:p w:rsidR="005E2EBA" w:rsidRPr="005D2BF2" w:rsidRDefault="005E2EBA">
      <w:pPr>
        <w:pStyle w:val="a3"/>
        <w:spacing w:before="3"/>
        <w:rPr>
          <w:sz w:val="24"/>
          <w:szCs w:val="24"/>
        </w:rPr>
      </w:pPr>
    </w:p>
    <w:p w:rsidR="005E2EBA" w:rsidRPr="005D2BF2" w:rsidRDefault="00D21A64">
      <w:pPr>
        <w:spacing w:before="64"/>
        <w:ind w:left="1027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pict>
          <v:group id="_x0000_s1062" style="position:absolute;left:0;text-align:left;margin-left:188.4pt;margin-top:-23.95pt;width:282.8pt;height:187.4pt;z-index:15805440;mso-position-horizontal-relative:page" coordorigin="3768,-479" coordsize="5656,3748">
            <v:shape id="_x0000_s1071" type="#_x0000_t75" style="position:absolute;left:3768;top:-479;width:5656;height:3748">
              <v:imagedata r:id="rId92" o:title=""/>
            </v:shape>
            <v:shape id="_x0000_s1070" type="#_x0000_t202" style="position:absolute;left:7141;top:-85;width:340;height:180" filled="f" stroked="f">
              <v:textbox inset="0,0,0,0">
                <w:txbxContent>
                  <w:p w:rsidR="00D21A64" w:rsidRDefault="00D21A64">
                    <w:pPr>
                      <w:spacing w:line="180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404040"/>
                        <w:sz w:val="18"/>
                      </w:rPr>
                      <w:t>35,5</w:t>
                    </w:r>
                  </w:p>
                </w:txbxContent>
              </v:textbox>
            </v:shape>
            <v:shape id="_x0000_s1069" type="#_x0000_t202" style="position:absolute;left:8566;top:205;width:340;height:180" filled="f" stroked="f">
              <v:textbox inset="0,0,0,0">
                <w:txbxContent>
                  <w:p w:rsidR="00D21A64" w:rsidRDefault="00D21A64">
                    <w:pPr>
                      <w:spacing w:line="180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404040"/>
                        <w:sz w:val="18"/>
                      </w:rPr>
                      <w:t>51,5</w:t>
                    </w:r>
                  </w:p>
                </w:txbxContent>
              </v:textbox>
            </v:shape>
            <v:shape id="_x0000_s1068" type="#_x0000_t202" style="position:absolute;left:7711;top:789;width:340;height:180" filled="f" stroked="f">
              <v:textbox inset="0,0,0,0">
                <w:txbxContent>
                  <w:p w:rsidR="00D21A64" w:rsidRDefault="00D21A64">
                    <w:pPr>
                      <w:spacing w:line="180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404040"/>
                        <w:sz w:val="18"/>
                      </w:rPr>
                      <w:t>41,9</w:t>
                    </w:r>
                  </w:p>
                </w:txbxContent>
              </v:textbox>
            </v:shape>
            <v:shape id="_x0000_s1067" type="#_x0000_t202" style="position:absolute;left:6411;top:1078;width:340;height:180" filled="f" stroked="f">
              <v:textbox inset="0,0,0,0">
                <w:txbxContent>
                  <w:p w:rsidR="00D21A64" w:rsidRDefault="00D21A64">
                    <w:pPr>
                      <w:spacing w:line="180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404040"/>
                        <w:sz w:val="18"/>
                      </w:rPr>
                      <w:t>27,3</w:t>
                    </w:r>
                  </w:p>
                </w:txbxContent>
              </v:textbox>
            </v:shape>
            <v:shape id="_x0000_s1066" type="#_x0000_t202" style="position:absolute;left:4557;top:1662;width:248;height:180" filled="f" stroked="f">
              <v:textbox inset="0,0,0,0">
                <w:txbxContent>
                  <w:p w:rsidR="00D21A64" w:rsidRDefault="00D21A64">
                    <w:pPr>
                      <w:spacing w:line="180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404040"/>
                        <w:sz w:val="18"/>
                      </w:rPr>
                      <w:t>6,5</w:t>
                    </w:r>
                  </w:p>
                </w:txbxContent>
              </v:textbox>
            </v:shape>
            <v:shape id="_x0000_s1065" type="#_x0000_t202" style="position:absolute;left:5057;top:1951;width:340;height:180" filled="f" stroked="f">
              <v:textbox inset="0,0,0,0">
                <w:txbxContent>
                  <w:p w:rsidR="00D21A64" w:rsidRDefault="00D21A64">
                    <w:pPr>
                      <w:spacing w:line="180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404040"/>
                        <w:sz w:val="18"/>
                      </w:rPr>
                      <w:t>12,1</w:t>
                    </w:r>
                  </w:p>
                </w:txbxContent>
              </v:textbox>
            </v:shape>
            <v:shape id="_x0000_s1064" type="#_x0000_t202" style="position:absolute;left:4557;top:2535;width:248;height:180" filled="f" stroked="f">
              <v:textbox inset="0,0,0,0">
                <w:txbxContent>
                  <w:p w:rsidR="00D21A64" w:rsidRDefault="00D21A64">
                    <w:pPr>
                      <w:spacing w:line="180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404040"/>
                        <w:sz w:val="18"/>
                      </w:rPr>
                      <w:t>6,5</w:t>
                    </w:r>
                  </w:p>
                </w:txbxContent>
              </v:textbox>
            </v:shape>
            <v:shape id="_x0000_s1063" type="#_x0000_t202" style="position:absolute;left:4788;top:2825;width:248;height:180" filled="f" stroked="f">
              <v:textbox inset="0,0,0,0">
                <w:txbxContent>
                  <w:p w:rsidR="00D21A64" w:rsidRDefault="00D21A64">
                    <w:pPr>
                      <w:spacing w:line="180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404040"/>
                        <w:sz w:val="18"/>
                      </w:rPr>
                      <w:t>9,1</w:t>
                    </w:r>
                  </w:p>
                </w:txbxContent>
              </v:textbox>
            </v:shape>
            <w10:wrap anchorx="page"/>
          </v:group>
        </w:pict>
      </w:r>
      <w:r w:rsidR="00413C18" w:rsidRPr="005D2BF2">
        <w:rPr>
          <w:rFonts w:ascii="Calibri" w:hAnsi="Calibri"/>
          <w:color w:val="585858"/>
          <w:sz w:val="24"/>
          <w:szCs w:val="24"/>
        </w:rPr>
        <w:t>большое количество</w:t>
      </w:r>
    </w:p>
    <w:p w:rsidR="005E2EBA" w:rsidRPr="005D2BF2" w:rsidRDefault="005E2EBA">
      <w:pPr>
        <w:pStyle w:val="a3"/>
        <w:rPr>
          <w:rFonts w:ascii="Calibri"/>
          <w:sz w:val="24"/>
          <w:szCs w:val="24"/>
        </w:rPr>
      </w:pPr>
    </w:p>
    <w:p w:rsidR="005E2EBA" w:rsidRPr="005D2BF2" w:rsidRDefault="005E2EBA">
      <w:pPr>
        <w:pStyle w:val="a3"/>
        <w:spacing w:before="4"/>
        <w:rPr>
          <w:rFonts w:ascii="Calibri"/>
          <w:sz w:val="24"/>
          <w:szCs w:val="24"/>
        </w:rPr>
      </w:pPr>
    </w:p>
    <w:p w:rsidR="005E2EBA" w:rsidRPr="005D2BF2" w:rsidRDefault="005E2EBA">
      <w:pPr>
        <w:rPr>
          <w:rFonts w:ascii="Calibri"/>
          <w:sz w:val="24"/>
          <w:szCs w:val="24"/>
        </w:rPr>
        <w:sectPr w:rsidR="005E2EBA" w:rsidRPr="005D2BF2">
          <w:pgSz w:w="11910" w:h="16840"/>
          <w:pgMar w:top="1340" w:right="640" w:bottom="1200" w:left="1020" w:header="0" w:footer="999" w:gutter="0"/>
          <w:cols w:space="720"/>
        </w:sectPr>
      </w:pPr>
    </w:p>
    <w:p w:rsidR="005E2EBA" w:rsidRPr="005D2BF2" w:rsidRDefault="00413C18">
      <w:pPr>
        <w:spacing w:before="64"/>
        <w:ind w:right="38"/>
        <w:jc w:val="right"/>
        <w:rPr>
          <w:rFonts w:ascii="Calibri" w:hAnsi="Calibri"/>
          <w:sz w:val="24"/>
          <w:szCs w:val="24"/>
        </w:rPr>
      </w:pPr>
      <w:r w:rsidRPr="005D2BF2">
        <w:rPr>
          <w:rFonts w:ascii="Calibri" w:hAnsi="Calibri"/>
          <w:color w:val="585858"/>
          <w:sz w:val="24"/>
          <w:szCs w:val="24"/>
        </w:rPr>
        <w:lastRenderedPageBreak/>
        <w:t>4 и</w:t>
      </w:r>
      <w:r w:rsidRPr="005D2BF2">
        <w:rPr>
          <w:rFonts w:ascii="Calibri" w:hAnsi="Calibri"/>
          <w:color w:val="585858"/>
          <w:spacing w:val="-4"/>
          <w:sz w:val="24"/>
          <w:szCs w:val="24"/>
        </w:rPr>
        <w:t xml:space="preserve"> </w:t>
      </w:r>
      <w:r w:rsidRPr="005D2BF2">
        <w:rPr>
          <w:rFonts w:ascii="Calibri" w:hAnsi="Calibri"/>
          <w:color w:val="585858"/>
          <w:sz w:val="24"/>
          <w:szCs w:val="24"/>
        </w:rPr>
        <w:t>более</w:t>
      </w:r>
    </w:p>
    <w:p w:rsidR="005E2EBA" w:rsidRPr="005D2BF2" w:rsidRDefault="005E2EBA">
      <w:pPr>
        <w:pStyle w:val="a3"/>
        <w:rPr>
          <w:rFonts w:ascii="Calibri"/>
          <w:sz w:val="24"/>
          <w:szCs w:val="24"/>
        </w:rPr>
      </w:pPr>
    </w:p>
    <w:p w:rsidR="005E2EBA" w:rsidRPr="005D2BF2" w:rsidRDefault="005E2EBA">
      <w:pPr>
        <w:pStyle w:val="a3"/>
        <w:rPr>
          <w:rFonts w:ascii="Calibri"/>
          <w:sz w:val="24"/>
          <w:szCs w:val="24"/>
        </w:rPr>
      </w:pPr>
    </w:p>
    <w:p w:rsidR="005E2EBA" w:rsidRPr="005D2BF2" w:rsidRDefault="005E2EBA">
      <w:pPr>
        <w:pStyle w:val="a3"/>
        <w:spacing w:before="6"/>
        <w:rPr>
          <w:rFonts w:ascii="Calibri"/>
          <w:sz w:val="24"/>
          <w:szCs w:val="24"/>
        </w:rPr>
      </w:pPr>
    </w:p>
    <w:p w:rsidR="005E2EBA" w:rsidRPr="005D2BF2" w:rsidRDefault="00413C18">
      <w:pPr>
        <w:spacing w:before="1"/>
        <w:ind w:right="38"/>
        <w:jc w:val="right"/>
        <w:rPr>
          <w:rFonts w:ascii="Calibri" w:hAnsi="Calibri"/>
          <w:sz w:val="24"/>
          <w:szCs w:val="24"/>
        </w:rPr>
      </w:pPr>
      <w:r w:rsidRPr="005D2BF2">
        <w:rPr>
          <w:rFonts w:ascii="Calibri" w:hAnsi="Calibri"/>
          <w:color w:val="585858"/>
          <w:sz w:val="24"/>
          <w:szCs w:val="24"/>
        </w:rPr>
        <w:t>от 1 до</w:t>
      </w:r>
      <w:r w:rsidRPr="005D2BF2">
        <w:rPr>
          <w:rFonts w:ascii="Calibri" w:hAnsi="Calibri"/>
          <w:color w:val="585858"/>
          <w:spacing w:val="-3"/>
          <w:sz w:val="24"/>
          <w:szCs w:val="24"/>
        </w:rPr>
        <w:t xml:space="preserve"> </w:t>
      </w:r>
      <w:r w:rsidRPr="005D2BF2">
        <w:rPr>
          <w:rFonts w:ascii="Calibri" w:hAnsi="Calibri"/>
          <w:color w:val="585858"/>
          <w:sz w:val="24"/>
          <w:szCs w:val="24"/>
        </w:rPr>
        <w:t>3</w:t>
      </w:r>
    </w:p>
    <w:p w:rsidR="005E2EBA" w:rsidRPr="005D2BF2" w:rsidRDefault="00413C18">
      <w:pPr>
        <w:pStyle w:val="a3"/>
        <w:spacing w:before="2"/>
        <w:rPr>
          <w:rFonts w:ascii="Calibri"/>
          <w:sz w:val="24"/>
          <w:szCs w:val="24"/>
        </w:rPr>
      </w:pPr>
      <w:r w:rsidRPr="005D2BF2">
        <w:rPr>
          <w:sz w:val="24"/>
          <w:szCs w:val="24"/>
        </w:rPr>
        <w:br w:type="column"/>
      </w:r>
    </w:p>
    <w:p w:rsidR="005E2EBA" w:rsidRPr="005D2BF2" w:rsidRDefault="008A4784">
      <w:pPr>
        <w:ind w:left="1889"/>
        <w:rPr>
          <w:rFonts w:ascii="Calibri"/>
          <w:sz w:val="24"/>
          <w:szCs w:val="24"/>
        </w:rPr>
      </w:pPr>
      <w:r>
        <w:rPr>
          <w:rFonts w:ascii="Calibri"/>
          <w:color w:val="585858"/>
          <w:sz w:val="24"/>
          <w:szCs w:val="24"/>
        </w:rPr>
        <w:t>2020</w:t>
      </w:r>
    </w:p>
    <w:p w:rsidR="005E2EBA" w:rsidRPr="005D2BF2" w:rsidRDefault="00D21A64">
      <w:pPr>
        <w:spacing w:before="118"/>
        <w:ind w:left="1889"/>
        <w:rPr>
          <w:rFonts w:ascii="Calibri"/>
          <w:sz w:val="24"/>
          <w:szCs w:val="24"/>
        </w:rPr>
      </w:pPr>
      <w:r>
        <w:rPr>
          <w:sz w:val="24"/>
          <w:szCs w:val="24"/>
        </w:rPr>
        <w:pict>
          <v:rect id="_x0000_s1061" style="position:absolute;left:0;text-align:left;margin-left:488.8pt;margin-top:-7.5pt;width:4.8pt;height:5pt;z-index:15805952;mso-position-horizontal-relative:page" fillcolor="#c0504d" stroked="f">
            <w10:wrap anchorx="page"/>
          </v:rect>
        </w:pict>
      </w:r>
      <w:r>
        <w:rPr>
          <w:sz w:val="24"/>
          <w:szCs w:val="24"/>
        </w:rPr>
        <w:pict>
          <v:rect id="_x0000_s1060" style="position:absolute;left:0;text-align:left;margin-left:488.8pt;margin-top:9.3pt;width:4.8pt;height:5pt;z-index:15806464;mso-position-horizontal-relative:page" fillcolor="#4f81bc" stroked="f">
            <w10:wrap anchorx="page"/>
          </v:rect>
        </w:pict>
      </w:r>
      <w:r w:rsidR="00413C18" w:rsidRPr="005D2BF2">
        <w:rPr>
          <w:rFonts w:ascii="Calibri"/>
          <w:color w:val="585858"/>
          <w:sz w:val="24"/>
          <w:szCs w:val="24"/>
        </w:rPr>
        <w:t>201</w:t>
      </w:r>
      <w:r w:rsidR="008A4784">
        <w:rPr>
          <w:rFonts w:ascii="Calibri"/>
          <w:color w:val="585858"/>
          <w:sz w:val="24"/>
          <w:szCs w:val="24"/>
        </w:rPr>
        <w:t>9</w:t>
      </w:r>
    </w:p>
    <w:p w:rsidR="005E2EBA" w:rsidRPr="005D2BF2" w:rsidRDefault="005E2EBA">
      <w:pPr>
        <w:rPr>
          <w:rFonts w:ascii="Calibri"/>
          <w:sz w:val="24"/>
          <w:szCs w:val="24"/>
        </w:rPr>
        <w:sectPr w:rsidR="005E2EBA" w:rsidRPr="005D2BF2">
          <w:type w:val="continuous"/>
          <w:pgSz w:w="11910" w:h="16840"/>
          <w:pgMar w:top="1580" w:right="640" w:bottom="1180" w:left="1020" w:header="720" w:footer="720" w:gutter="0"/>
          <w:cols w:num="2" w:space="720" w:equalWidth="0">
            <w:col w:w="2659" w:space="4347"/>
            <w:col w:w="3244"/>
          </w:cols>
        </w:sectPr>
      </w:pPr>
    </w:p>
    <w:p w:rsidR="005E2EBA" w:rsidRPr="005D2BF2" w:rsidRDefault="005E2EBA">
      <w:pPr>
        <w:pStyle w:val="a3"/>
        <w:rPr>
          <w:rFonts w:ascii="Calibri"/>
          <w:sz w:val="24"/>
          <w:szCs w:val="24"/>
        </w:rPr>
      </w:pPr>
    </w:p>
    <w:p w:rsidR="005E2EBA" w:rsidRPr="005D2BF2" w:rsidRDefault="005E2EBA">
      <w:pPr>
        <w:pStyle w:val="a3"/>
        <w:spacing w:before="3"/>
        <w:rPr>
          <w:rFonts w:ascii="Calibri"/>
          <w:sz w:val="24"/>
          <w:szCs w:val="24"/>
        </w:rPr>
      </w:pPr>
    </w:p>
    <w:p w:rsidR="005E2EBA" w:rsidRPr="005D2BF2" w:rsidRDefault="00413C18">
      <w:pPr>
        <w:spacing w:before="64"/>
        <w:ind w:left="1353"/>
        <w:rPr>
          <w:rFonts w:ascii="Calibri" w:hAnsi="Calibri"/>
          <w:sz w:val="24"/>
          <w:szCs w:val="24"/>
        </w:rPr>
      </w:pPr>
      <w:r w:rsidRPr="005D2BF2">
        <w:rPr>
          <w:rFonts w:ascii="Calibri" w:hAnsi="Calibri"/>
          <w:color w:val="585858"/>
          <w:sz w:val="24"/>
          <w:szCs w:val="24"/>
        </w:rPr>
        <w:t>нет конкурентов</w:t>
      </w:r>
    </w:p>
    <w:p w:rsidR="005E2EBA" w:rsidRPr="005D2BF2" w:rsidRDefault="005E2EBA">
      <w:pPr>
        <w:pStyle w:val="a3"/>
        <w:rPr>
          <w:rFonts w:ascii="Calibri"/>
          <w:sz w:val="24"/>
          <w:szCs w:val="24"/>
        </w:rPr>
      </w:pPr>
    </w:p>
    <w:p w:rsidR="005E2EBA" w:rsidRPr="005D2BF2" w:rsidRDefault="005E2EBA">
      <w:pPr>
        <w:pStyle w:val="a3"/>
        <w:spacing w:before="3"/>
        <w:rPr>
          <w:rFonts w:ascii="Calibri"/>
          <w:sz w:val="24"/>
          <w:szCs w:val="24"/>
        </w:rPr>
      </w:pPr>
    </w:p>
    <w:p w:rsidR="005E2EBA" w:rsidRPr="008A4784" w:rsidRDefault="00FB2A7C">
      <w:pPr>
        <w:spacing w:before="100"/>
        <w:ind w:left="3923" w:right="386" w:hanging="3628"/>
        <w:rPr>
          <w:sz w:val="20"/>
          <w:szCs w:val="20"/>
        </w:rPr>
      </w:pPr>
      <w:r>
        <w:rPr>
          <w:sz w:val="20"/>
          <w:szCs w:val="20"/>
        </w:rPr>
        <w:t>Рисунок 1.3</w:t>
      </w:r>
      <w:r w:rsidR="00413C18" w:rsidRPr="008A4784">
        <w:rPr>
          <w:sz w:val="20"/>
          <w:szCs w:val="20"/>
        </w:rPr>
        <w:t xml:space="preserve"> Распределение предприятий и организаций по количеству конкурентов, предлагающих аналогичную продукцию, % опрошенных</w:t>
      </w:r>
    </w:p>
    <w:p w:rsidR="005E2EBA" w:rsidRPr="008A4784" w:rsidRDefault="005E2EBA">
      <w:pPr>
        <w:pStyle w:val="a3"/>
        <w:rPr>
          <w:sz w:val="20"/>
          <w:szCs w:val="20"/>
        </w:rPr>
      </w:pPr>
    </w:p>
    <w:p w:rsidR="005E2EBA" w:rsidRPr="005D2BF2" w:rsidRDefault="005E2EBA">
      <w:pPr>
        <w:pStyle w:val="a3"/>
        <w:spacing w:before="9"/>
        <w:rPr>
          <w:rFonts w:ascii="Arial Narrow"/>
          <w:sz w:val="24"/>
          <w:szCs w:val="24"/>
        </w:rPr>
      </w:pPr>
    </w:p>
    <w:p w:rsidR="005E2EBA" w:rsidRPr="005D2BF2" w:rsidRDefault="00413C18">
      <w:pPr>
        <w:pStyle w:val="a3"/>
        <w:ind w:left="111" w:right="212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Около 20% опрошенных не заметили изменений уровня конкурентной среды на своем основном рынке за последние 3 года. Значительное изменение количества участников рынка (на 4 и более конкурентов) отметили 22,6% опрошенных, около трети опрошенных считают незначительным изменение числа участников рынка. Примечательно, что субъекты предпринимательской деятельности, занятые в сфере оптовой и розничной торговли, чаще других отмечали рост числа конкурентов (66,6% от числа опрошенных торговых организаций).</w:t>
      </w:r>
    </w:p>
    <w:p w:rsidR="005E2EBA" w:rsidRPr="005D2BF2" w:rsidRDefault="00413C18">
      <w:pPr>
        <w:pStyle w:val="a3"/>
        <w:ind w:left="111" w:right="211" w:firstLine="708"/>
        <w:jc w:val="both"/>
        <w:rPr>
          <w:sz w:val="24"/>
          <w:szCs w:val="24"/>
        </w:rPr>
      </w:pPr>
      <w:proofErr w:type="gramStart"/>
      <w:r w:rsidRPr="005D2BF2">
        <w:rPr>
          <w:sz w:val="24"/>
          <w:szCs w:val="24"/>
        </w:rPr>
        <w:t>Как и в прошлом году, большинство опрошенных (около половины) считают, что ведут бизнес в условиях очень высокой конкуренции, при которой для сохранения стабильного положения на рынке необходимо на постоянной основе применять новые способы повышения конкурентоспособности на рынке, 16,1% опрошенных не видят необходимости в проведении мер по повышению конкурентоспособности своей продукции (отсутствие конкуренции), также 16,1% считают, что для сохранения рыночной позиции</w:t>
      </w:r>
      <w:proofErr w:type="gramEnd"/>
      <w:r w:rsidRPr="005D2BF2">
        <w:rPr>
          <w:sz w:val="24"/>
          <w:szCs w:val="24"/>
        </w:rPr>
        <w:t xml:space="preserve"> своего бизнеса достаточно раз в 2-3 года проводить меры по повышению конкурентоспособности своей продукции, т.е. действуют в условиях слабой конкуренции. Почти пятая часть </w:t>
      </w:r>
      <w:proofErr w:type="gramStart"/>
      <w:r w:rsidRPr="005D2BF2">
        <w:rPr>
          <w:sz w:val="24"/>
          <w:szCs w:val="24"/>
        </w:rPr>
        <w:t>опрошенных</w:t>
      </w:r>
      <w:proofErr w:type="gramEnd"/>
      <w:r w:rsidRPr="005D2BF2">
        <w:rPr>
          <w:sz w:val="24"/>
          <w:szCs w:val="24"/>
        </w:rPr>
        <w:t xml:space="preserve"> затруднилась оценить степен</w:t>
      </w:r>
      <w:r w:rsidR="008A4784">
        <w:rPr>
          <w:sz w:val="24"/>
          <w:szCs w:val="24"/>
        </w:rPr>
        <w:t>ь</w:t>
      </w:r>
      <w:r w:rsidRPr="005D2BF2">
        <w:rPr>
          <w:sz w:val="24"/>
          <w:szCs w:val="24"/>
        </w:rPr>
        <w:t xml:space="preserve"> конкурентной борьбы.</w:t>
      </w:r>
    </w:p>
    <w:p w:rsidR="005E2EBA" w:rsidRPr="005D2BF2" w:rsidRDefault="005E2EBA">
      <w:pPr>
        <w:jc w:val="both"/>
        <w:rPr>
          <w:sz w:val="24"/>
          <w:szCs w:val="24"/>
        </w:rPr>
        <w:sectPr w:rsidR="005E2EBA" w:rsidRPr="005D2BF2">
          <w:type w:val="continuous"/>
          <w:pgSz w:w="11910" w:h="16840"/>
          <w:pgMar w:top="1580" w:right="640" w:bottom="1180" w:left="1020" w:header="720" w:footer="720" w:gutter="0"/>
          <w:cols w:space="720"/>
        </w:sectPr>
      </w:pPr>
    </w:p>
    <w:p w:rsidR="005E2EBA" w:rsidRPr="005D2BF2" w:rsidRDefault="00D21A64">
      <w:pPr>
        <w:pStyle w:val="a3"/>
        <w:rPr>
          <w:sz w:val="24"/>
          <w:szCs w:val="24"/>
        </w:rPr>
      </w:pPr>
      <w:r>
        <w:rPr>
          <w:sz w:val="24"/>
          <w:szCs w:val="24"/>
        </w:rPr>
        <w:lastRenderedPageBreak/>
        <w:pict>
          <v:group id="_x0000_s1052" style="position:absolute;margin-left:243.6pt;margin-top:2.05pt;width:272.2pt;height:207.2pt;z-index:15809024;mso-position-horizontal-relative:page" coordorigin="4296,-511" coordsize="5444,4144">
            <v:shape id="_x0000_s1059" type="#_x0000_t75" style="position:absolute;left:4300;top:161;width:5440;height:3164">
              <v:imagedata r:id="rId93" o:title=""/>
            </v:shape>
            <v:shape id="_x0000_s1058" type="#_x0000_t75" style="position:absolute;left:4300;top:-199;width:3628;height:3164">
              <v:imagedata r:id="rId94" o:title=""/>
            </v:shape>
            <v:line id="_x0000_s1057" style="position:absolute" from="4304,3633" to="4304,-511" strokecolor="#d9d9d9" strokeweight=".8pt"/>
            <v:shape id="_x0000_s1056" type="#_x0000_t202" style="position:absolute;left:5554;top:-72;width:407;height:542" filled="f" stroked="f">
              <v:textbox inset="0,0,0,0">
                <w:txbxContent>
                  <w:p w:rsidR="00D21A64" w:rsidRDefault="00D21A64">
                    <w:pPr>
                      <w:spacing w:line="183" w:lineRule="exact"/>
                      <w:ind w:left="66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404040"/>
                        <w:sz w:val="18"/>
                      </w:rPr>
                      <w:t>16,1</w:t>
                    </w:r>
                  </w:p>
                  <w:p w:rsidR="00D21A64" w:rsidRDefault="00D21A64">
                    <w:pPr>
                      <w:spacing w:before="141" w:line="216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404040"/>
                        <w:sz w:val="18"/>
                      </w:rPr>
                      <w:t>15,2</w:t>
                    </w:r>
                  </w:p>
                </w:txbxContent>
              </v:textbox>
            </v:shape>
            <v:shape id="_x0000_s1055" type="#_x0000_t202" style="position:absolute;left:8028;top:1309;width:340;height:180" filled="f" stroked="f">
              <v:textbox inset="0,0,0,0">
                <w:txbxContent>
                  <w:p w:rsidR="00D21A64" w:rsidRDefault="00D21A64">
                    <w:pPr>
                      <w:spacing w:line="180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404040"/>
                        <w:sz w:val="18"/>
                      </w:rPr>
                      <w:t>48,4</w:t>
                    </w:r>
                  </w:p>
                </w:txbxContent>
              </v:textbox>
            </v:shape>
            <v:shape id="_x0000_s1054" type="#_x0000_t202" style="position:absolute;left:5621;top:2689;width:340;height:180" filled="f" stroked="f">
              <v:textbox inset="0,0,0,0">
                <w:txbxContent>
                  <w:p w:rsidR="00D21A64" w:rsidRDefault="00D21A64">
                    <w:pPr>
                      <w:spacing w:line="180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404040"/>
                        <w:sz w:val="18"/>
                      </w:rPr>
                      <w:t>16,1</w:t>
                    </w:r>
                  </w:p>
                </w:txbxContent>
              </v:textbox>
            </v:shape>
            <v:shape id="_x0000_s1053" type="#_x0000_t202" style="position:absolute;left:5323;top:3051;width:340;height:180" filled="f" stroked="f">
              <v:textbox inset="0,0,0,0">
                <w:txbxContent>
                  <w:p w:rsidR="00D21A64" w:rsidRDefault="00D21A64">
                    <w:pPr>
                      <w:spacing w:line="180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404040"/>
                        <w:sz w:val="18"/>
                      </w:rPr>
                      <w:t>12,1</w:t>
                    </w:r>
                  </w:p>
                </w:txbxContent>
              </v:textbox>
            </v:shape>
            <w10:wrap anchorx="page"/>
          </v:group>
        </w:pict>
      </w:r>
    </w:p>
    <w:p w:rsidR="005E2EBA" w:rsidRPr="005D2BF2" w:rsidRDefault="005E2EBA">
      <w:pPr>
        <w:pStyle w:val="a3"/>
        <w:rPr>
          <w:sz w:val="24"/>
          <w:szCs w:val="24"/>
        </w:rPr>
      </w:pPr>
    </w:p>
    <w:p w:rsidR="005E2EBA" w:rsidRPr="005D2BF2" w:rsidRDefault="00413C18">
      <w:pPr>
        <w:spacing w:before="63"/>
        <w:ind w:left="1808"/>
        <w:rPr>
          <w:rFonts w:ascii="Calibri" w:hAnsi="Calibri"/>
          <w:sz w:val="24"/>
          <w:szCs w:val="24"/>
        </w:rPr>
      </w:pPr>
      <w:r w:rsidRPr="005D2BF2">
        <w:rPr>
          <w:rFonts w:ascii="Calibri" w:hAnsi="Calibri"/>
          <w:color w:val="585858"/>
          <w:sz w:val="24"/>
          <w:szCs w:val="24"/>
        </w:rPr>
        <w:t>нет</w:t>
      </w:r>
      <w:r w:rsidRPr="005D2BF2">
        <w:rPr>
          <w:rFonts w:ascii="Calibri" w:hAnsi="Calibri"/>
          <w:color w:val="585858"/>
          <w:spacing w:val="-10"/>
          <w:sz w:val="24"/>
          <w:szCs w:val="24"/>
        </w:rPr>
        <w:t xml:space="preserve"> </w:t>
      </w:r>
      <w:r w:rsidRPr="005D2BF2">
        <w:rPr>
          <w:rFonts w:ascii="Calibri" w:hAnsi="Calibri"/>
          <w:color w:val="585858"/>
          <w:sz w:val="24"/>
          <w:szCs w:val="24"/>
        </w:rPr>
        <w:t>конкуренции</w:t>
      </w:r>
    </w:p>
    <w:p w:rsidR="005E2EBA" w:rsidRPr="005D2BF2" w:rsidRDefault="005E2EBA">
      <w:pPr>
        <w:pStyle w:val="a3"/>
        <w:rPr>
          <w:rFonts w:ascii="Calibri"/>
          <w:sz w:val="24"/>
          <w:szCs w:val="24"/>
        </w:rPr>
      </w:pPr>
    </w:p>
    <w:p w:rsidR="005E2EBA" w:rsidRPr="005D2BF2" w:rsidRDefault="005E2EBA">
      <w:pPr>
        <w:pStyle w:val="a3"/>
        <w:rPr>
          <w:rFonts w:ascii="Calibri"/>
          <w:sz w:val="24"/>
          <w:szCs w:val="24"/>
        </w:rPr>
      </w:pPr>
    </w:p>
    <w:p w:rsidR="005E2EBA" w:rsidRPr="005D2BF2" w:rsidRDefault="005E2EBA">
      <w:pPr>
        <w:pStyle w:val="a3"/>
        <w:rPr>
          <w:rFonts w:ascii="Calibri"/>
          <w:sz w:val="24"/>
          <w:szCs w:val="24"/>
        </w:rPr>
      </w:pPr>
    </w:p>
    <w:p w:rsidR="005E2EBA" w:rsidRPr="005D2BF2" w:rsidRDefault="005E2EBA">
      <w:pPr>
        <w:pStyle w:val="a3"/>
        <w:spacing w:before="11"/>
        <w:rPr>
          <w:rFonts w:ascii="Calibri"/>
          <w:sz w:val="24"/>
          <w:szCs w:val="24"/>
        </w:rPr>
      </w:pPr>
    </w:p>
    <w:p w:rsidR="005E2EBA" w:rsidRPr="005D2BF2" w:rsidRDefault="00413C18">
      <w:pPr>
        <w:spacing w:before="64" w:line="205" w:lineRule="exact"/>
        <w:ind w:left="952"/>
        <w:rPr>
          <w:rFonts w:ascii="Calibri" w:hAnsi="Calibri"/>
          <w:sz w:val="24"/>
          <w:szCs w:val="24"/>
        </w:rPr>
      </w:pPr>
      <w:r w:rsidRPr="005D2BF2">
        <w:rPr>
          <w:rFonts w:ascii="Calibri" w:hAnsi="Calibri"/>
          <w:color w:val="585858"/>
          <w:sz w:val="24"/>
          <w:szCs w:val="24"/>
        </w:rPr>
        <w:t>очень высокая</w:t>
      </w:r>
      <w:r w:rsidRPr="005D2BF2">
        <w:rPr>
          <w:rFonts w:ascii="Calibri" w:hAnsi="Calibri"/>
          <w:color w:val="585858"/>
          <w:spacing w:val="-14"/>
          <w:sz w:val="24"/>
          <w:szCs w:val="24"/>
        </w:rPr>
        <w:t xml:space="preserve"> </w:t>
      </w:r>
      <w:r w:rsidRPr="005D2BF2">
        <w:rPr>
          <w:rFonts w:ascii="Calibri" w:hAnsi="Calibri"/>
          <w:color w:val="585858"/>
          <w:sz w:val="24"/>
          <w:szCs w:val="24"/>
        </w:rPr>
        <w:t>конкуренция</w:t>
      </w:r>
    </w:p>
    <w:p w:rsidR="005E2EBA" w:rsidRPr="005D2BF2" w:rsidRDefault="00222403">
      <w:pPr>
        <w:spacing w:line="205" w:lineRule="exact"/>
        <w:ind w:left="8818"/>
        <w:rPr>
          <w:rFonts w:ascii="Calibri"/>
          <w:sz w:val="24"/>
          <w:szCs w:val="24"/>
        </w:rPr>
      </w:pPr>
      <w:r>
        <w:rPr>
          <w:rFonts w:ascii="Calibri"/>
          <w:color w:val="404040"/>
          <w:sz w:val="24"/>
          <w:szCs w:val="24"/>
        </w:rPr>
        <w:t xml:space="preserve">          </w:t>
      </w:r>
      <w:r w:rsidR="00413C18" w:rsidRPr="005D2BF2">
        <w:rPr>
          <w:rFonts w:ascii="Calibri"/>
          <w:color w:val="404040"/>
          <w:sz w:val="24"/>
          <w:szCs w:val="24"/>
        </w:rPr>
        <w:t>72,7</w:t>
      </w:r>
    </w:p>
    <w:p w:rsidR="005E2EBA" w:rsidRPr="005D2BF2" w:rsidRDefault="005E2EBA">
      <w:pPr>
        <w:pStyle w:val="a3"/>
        <w:rPr>
          <w:rFonts w:ascii="Calibri"/>
          <w:sz w:val="24"/>
          <w:szCs w:val="24"/>
        </w:rPr>
      </w:pPr>
    </w:p>
    <w:p w:rsidR="005E2EBA" w:rsidRPr="005D2BF2" w:rsidRDefault="005E2EBA">
      <w:pPr>
        <w:pStyle w:val="a3"/>
        <w:rPr>
          <w:rFonts w:ascii="Calibri"/>
          <w:sz w:val="24"/>
          <w:szCs w:val="24"/>
        </w:rPr>
      </w:pPr>
    </w:p>
    <w:p w:rsidR="005E2EBA" w:rsidRPr="005D2BF2" w:rsidRDefault="005E2EBA">
      <w:pPr>
        <w:pStyle w:val="a3"/>
        <w:rPr>
          <w:rFonts w:ascii="Calibri"/>
          <w:sz w:val="24"/>
          <w:szCs w:val="24"/>
        </w:rPr>
      </w:pPr>
    </w:p>
    <w:p w:rsidR="005E2EBA" w:rsidRPr="005D2BF2" w:rsidRDefault="005E2EBA">
      <w:pPr>
        <w:pStyle w:val="a3"/>
        <w:spacing w:before="6"/>
        <w:rPr>
          <w:rFonts w:ascii="Calibri"/>
          <w:sz w:val="24"/>
          <w:szCs w:val="24"/>
        </w:rPr>
      </w:pPr>
    </w:p>
    <w:p w:rsidR="005E2EBA" w:rsidRPr="005D2BF2" w:rsidRDefault="00413C18">
      <w:pPr>
        <w:ind w:left="1553"/>
        <w:rPr>
          <w:rFonts w:ascii="Calibri" w:hAnsi="Calibri"/>
          <w:sz w:val="24"/>
          <w:szCs w:val="24"/>
        </w:rPr>
      </w:pPr>
      <w:r w:rsidRPr="005D2BF2">
        <w:rPr>
          <w:rFonts w:ascii="Calibri" w:hAnsi="Calibri"/>
          <w:color w:val="585858"/>
          <w:sz w:val="24"/>
          <w:szCs w:val="24"/>
        </w:rPr>
        <w:t>слабая конкуренция</w:t>
      </w:r>
    </w:p>
    <w:p w:rsidR="005E2EBA" w:rsidRPr="005D2BF2" w:rsidRDefault="005E2EBA">
      <w:pPr>
        <w:pStyle w:val="a3"/>
        <w:rPr>
          <w:rFonts w:ascii="Calibri"/>
          <w:sz w:val="24"/>
          <w:szCs w:val="24"/>
        </w:rPr>
      </w:pPr>
    </w:p>
    <w:p w:rsidR="005E2EBA" w:rsidRPr="005D2BF2" w:rsidRDefault="005E2EBA">
      <w:pPr>
        <w:pStyle w:val="a3"/>
        <w:rPr>
          <w:rFonts w:ascii="Calibri"/>
          <w:sz w:val="24"/>
          <w:szCs w:val="24"/>
        </w:rPr>
      </w:pPr>
    </w:p>
    <w:p w:rsidR="005E2EBA" w:rsidRPr="005D2BF2" w:rsidRDefault="005E2EBA">
      <w:pPr>
        <w:pStyle w:val="a3"/>
        <w:spacing w:before="2"/>
        <w:rPr>
          <w:rFonts w:ascii="Calibri"/>
          <w:sz w:val="24"/>
          <w:szCs w:val="24"/>
        </w:rPr>
      </w:pPr>
    </w:p>
    <w:p w:rsidR="005E2EBA" w:rsidRPr="005D2BF2" w:rsidRDefault="00413C18">
      <w:pPr>
        <w:spacing w:before="62"/>
        <w:ind w:left="224" w:right="136"/>
        <w:jc w:val="center"/>
        <w:rPr>
          <w:rFonts w:ascii="Calibri"/>
          <w:sz w:val="24"/>
          <w:szCs w:val="24"/>
        </w:rPr>
      </w:pPr>
      <w:r w:rsidRPr="005D2BF2">
        <w:rPr>
          <w:noProof/>
          <w:sz w:val="24"/>
          <w:szCs w:val="24"/>
          <w:lang w:eastAsia="ru-RU"/>
        </w:rPr>
        <w:drawing>
          <wp:inline distT="0" distB="0" distL="0" distR="0" wp14:anchorId="0FA57321" wp14:editId="593E6160">
            <wp:extent cx="88887" cy="88900"/>
            <wp:effectExtent l="0" t="0" r="0" b="0"/>
            <wp:docPr id="127" name="image1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136.png"/>
                    <pic:cNvPicPr/>
                  </pic:nvPicPr>
                  <pic:blipFill>
                    <a:blip r:embed="rId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887" cy="8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D2BF2">
        <w:rPr>
          <w:rFonts w:ascii="Calibri"/>
          <w:color w:val="585858"/>
          <w:spacing w:val="-1"/>
          <w:position w:val="2"/>
          <w:sz w:val="24"/>
          <w:szCs w:val="24"/>
        </w:rPr>
        <w:t>20</w:t>
      </w:r>
      <w:r w:rsidR="008A4784">
        <w:rPr>
          <w:rFonts w:ascii="Calibri"/>
          <w:color w:val="585858"/>
          <w:spacing w:val="-1"/>
          <w:position w:val="2"/>
          <w:sz w:val="24"/>
          <w:szCs w:val="24"/>
        </w:rPr>
        <w:t>20</w:t>
      </w:r>
      <w:r w:rsidRPr="005D2BF2">
        <w:rPr>
          <w:rFonts w:ascii="Calibri"/>
          <w:color w:val="585858"/>
          <w:spacing w:val="-1"/>
          <w:position w:val="2"/>
          <w:sz w:val="24"/>
          <w:szCs w:val="24"/>
        </w:rPr>
        <w:t xml:space="preserve"> </w:t>
      </w:r>
      <w:r w:rsidRPr="005D2BF2">
        <w:rPr>
          <w:rFonts w:ascii="Calibri"/>
          <w:color w:val="585858"/>
          <w:spacing w:val="31"/>
          <w:position w:val="2"/>
          <w:sz w:val="24"/>
          <w:szCs w:val="24"/>
        </w:rPr>
        <w:t xml:space="preserve"> </w:t>
      </w:r>
      <w:r w:rsidRPr="005D2BF2">
        <w:rPr>
          <w:rFonts w:ascii="Calibri"/>
          <w:noProof/>
          <w:color w:val="585858"/>
          <w:spacing w:val="-10"/>
          <w:sz w:val="24"/>
          <w:szCs w:val="24"/>
          <w:lang w:eastAsia="ru-RU"/>
        </w:rPr>
        <w:drawing>
          <wp:inline distT="0" distB="0" distL="0" distR="0" wp14:anchorId="492A760B" wp14:editId="7CFF597C">
            <wp:extent cx="88900" cy="88900"/>
            <wp:effectExtent l="0" t="0" r="0" b="0"/>
            <wp:docPr id="129" name="image1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137.png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900" cy="8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D2BF2">
        <w:rPr>
          <w:color w:val="585858"/>
          <w:spacing w:val="-14"/>
          <w:position w:val="2"/>
          <w:sz w:val="24"/>
          <w:szCs w:val="24"/>
        </w:rPr>
        <w:t xml:space="preserve"> </w:t>
      </w:r>
      <w:r w:rsidRPr="005D2BF2">
        <w:rPr>
          <w:rFonts w:ascii="Calibri"/>
          <w:color w:val="585858"/>
          <w:position w:val="2"/>
          <w:sz w:val="24"/>
          <w:szCs w:val="24"/>
        </w:rPr>
        <w:t>201</w:t>
      </w:r>
      <w:r w:rsidR="008A4784">
        <w:rPr>
          <w:rFonts w:ascii="Calibri"/>
          <w:color w:val="585858"/>
          <w:position w:val="2"/>
          <w:sz w:val="24"/>
          <w:szCs w:val="24"/>
        </w:rPr>
        <w:t>9</w:t>
      </w:r>
    </w:p>
    <w:p w:rsidR="005E2EBA" w:rsidRPr="005D2BF2" w:rsidRDefault="005E2EBA">
      <w:pPr>
        <w:pStyle w:val="a3"/>
        <w:spacing w:before="11"/>
        <w:rPr>
          <w:rFonts w:ascii="Calibri"/>
          <w:sz w:val="24"/>
          <w:szCs w:val="24"/>
        </w:rPr>
      </w:pPr>
    </w:p>
    <w:p w:rsidR="005E2EBA" w:rsidRPr="008A4784" w:rsidRDefault="00FB2A7C">
      <w:pPr>
        <w:spacing w:line="242" w:lineRule="auto"/>
        <w:ind w:left="3219" w:right="402" w:hanging="2200"/>
        <w:rPr>
          <w:sz w:val="20"/>
          <w:szCs w:val="20"/>
        </w:rPr>
      </w:pPr>
      <w:r>
        <w:rPr>
          <w:sz w:val="20"/>
          <w:szCs w:val="20"/>
        </w:rPr>
        <w:t xml:space="preserve">Рисунок 1.4 </w:t>
      </w:r>
      <w:r w:rsidR="00413C18" w:rsidRPr="008A4784">
        <w:rPr>
          <w:sz w:val="20"/>
          <w:szCs w:val="20"/>
        </w:rPr>
        <w:t xml:space="preserve">Распределение субъектов предпринимательской деятельности относительно характеристик условий ведения бизнеса, % к </w:t>
      </w:r>
      <w:proofErr w:type="gramStart"/>
      <w:r w:rsidR="00413C18" w:rsidRPr="008A4784">
        <w:rPr>
          <w:sz w:val="20"/>
          <w:szCs w:val="20"/>
        </w:rPr>
        <w:t>опрошенным</w:t>
      </w:r>
      <w:proofErr w:type="gramEnd"/>
    </w:p>
    <w:p w:rsidR="005E2EBA" w:rsidRPr="008A4784" w:rsidRDefault="005E2EBA">
      <w:pPr>
        <w:pStyle w:val="a3"/>
        <w:spacing w:before="5"/>
        <w:rPr>
          <w:sz w:val="20"/>
          <w:szCs w:val="20"/>
        </w:rPr>
      </w:pPr>
    </w:p>
    <w:p w:rsidR="005E2EBA" w:rsidRPr="005D2BF2" w:rsidRDefault="00413C18">
      <w:pPr>
        <w:pStyle w:val="a3"/>
        <w:ind w:left="111" w:right="212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Данные мониторинга характеризуют уровень конкуренции в районе как  высокий, что постоянно стимулирует бизнес на принятие мер, повышающих конкурентоспособность выпускаемой продукции, путем внедрения новых способов, не используемых компанией ранее.</w:t>
      </w:r>
    </w:p>
    <w:p w:rsidR="005E2EBA" w:rsidRPr="005D2BF2" w:rsidRDefault="00413C18">
      <w:pPr>
        <w:pStyle w:val="a3"/>
        <w:ind w:left="112" w:right="233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При оценке удовлетворенности субъектов малого и среднего предпринимательства состоянием конкуренции между поставщиками товаров, используемых в производстве и реализации собственной продукции (работ, услуг), респонденты в большинстве своем указывают на скорее удовлетворительный и удовлетворительный уровень конку</w:t>
      </w:r>
      <w:r w:rsidR="008A4784">
        <w:rPr>
          <w:sz w:val="24"/>
          <w:szCs w:val="24"/>
        </w:rPr>
        <w:t>рентной среды (54,8% опрошенных</w:t>
      </w:r>
      <w:r w:rsidRPr="005D2BF2">
        <w:rPr>
          <w:sz w:val="24"/>
          <w:szCs w:val="24"/>
        </w:rPr>
        <w:t>), неудовлетворенность состоянием конкуренции между поставщиками высказало треть опрошенных (в 201</w:t>
      </w:r>
      <w:r w:rsidR="008A4784">
        <w:rPr>
          <w:sz w:val="24"/>
          <w:szCs w:val="24"/>
        </w:rPr>
        <w:t>9</w:t>
      </w:r>
      <w:r w:rsidRPr="005D2BF2">
        <w:rPr>
          <w:sz w:val="24"/>
          <w:szCs w:val="24"/>
        </w:rPr>
        <w:t xml:space="preserve"> году – 9,1%). Удовлетворенность уровнем конкуренции между основными поставщиками закупаемого товара отметили субъекты предпринимательской деятельности в сфере оптовой и розничной торговли и обрабатывающих производств (66,6% и 60% от числа отметивших удовлетворительный уровень конкурентной среды среди поставщиков</w:t>
      </w:r>
      <w:r w:rsidRPr="005D2BF2">
        <w:rPr>
          <w:spacing w:val="-1"/>
          <w:sz w:val="24"/>
          <w:szCs w:val="24"/>
        </w:rPr>
        <w:t xml:space="preserve"> </w:t>
      </w:r>
      <w:r w:rsidRPr="005D2BF2">
        <w:rPr>
          <w:sz w:val="24"/>
          <w:szCs w:val="24"/>
        </w:rPr>
        <w:t>соответственно).</w:t>
      </w:r>
    </w:p>
    <w:p w:rsidR="005E2EBA" w:rsidRPr="005D2BF2" w:rsidRDefault="005E2EBA">
      <w:pPr>
        <w:pStyle w:val="a3"/>
        <w:spacing w:before="10"/>
        <w:rPr>
          <w:sz w:val="24"/>
          <w:szCs w:val="24"/>
        </w:rPr>
      </w:pPr>
    </w:p>
    <w:p w:rsidR="005E2EBA" w:rsidRPr="005D2BF2" w:rsidRDefault="00413C18">
      <w:pPr>
        <w:pStyle w:val="1"/>
        <w:spacing w:before="1"/>
        <w:ind w:left="504" w:right="612" w:firstLine="4"/>
        <w:jc w:val="center"/>
        <w:rPr>
          <w:sz w:val="24"/>
          <w:szCs w:val="24"/>
        </w:rPr>
      </w:pPr>
      <w:r w:rsidRPr="005D2BF2">
        <w:rPr>
          <w:sz w:val="24"/>
          <w:szCs w:val="24"/>
        </w:rPr>
        <w:t>Мнение субъектов предпринимательской деятельности о качестве официальной информации о состоянии конкурентной среды на рынках товаров и услуги деятельности по содействию развитию конкуренции, размещаемой в открытом доступе</w:t>
      </w:r>
    </w:p>
    <w:p w:rsidR="005E2EBA" w:rsidRPr="005D2BF2" w:rsidRDefault="00413C18">
      <w:pPr>
        <w:pStyle w:val="a3"/>
        <w:ind w:left="111" w:right="213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Одной из основных задач по развитию конкуренции в районе является повышение уровня информационной открытости деятельности органов местного самоуправления, в том числе по вопросу о состоянии конкурентной среды на рынках товаров и услуг.</w:t>
      </w:r>
    </w:p>
    <w:p w:rsidR="005E2EBA" w:rsidRPr="005D2BF2" w:rsidRDefault="00413C18">
      <w:pPr>
        <w:pStyle w:val="a3"/>
        <w:spacing w:before="66"/>
        <w:ind w:left="135" w:right="233" w:firstLine="560"/>
        <w:jc w:val="both"/>
        <w:rPr>
          <w:sz w:val="24"/>
          <w:szCs w:val="24"/>
        </w:rPr>
      </w:pPr>
      <w:proofErr w:type="gramStart"/>
      <w:r w:rsidRPr="005D2BF2">
        <w:rPr>
          <w:sz w:val="24"/>
          <w:szCs w:val="24"/>
        </w:rPr>
        <w:t xml:space="preserve">Измерение оценки качества размещаемой в открытом доступе официальной информации о состоянии конкурентной среды на рынках товаров и услуг в </w:t>
      </w:r>
      <w:r w:rsidR="008A4784">
        <w:rPr>
          <w:sz w:val="24"/>
          <w:szCs w:val="24"/>
        </w:rPr>
        <w:t xml:space="preserve">Лямбирском муниципальном </w:t>
      </w:r>
      <w:r w:rsidRPr="005D2BF2">
        <w:rPr>
          <w:sz w:val="24"/>
          <w:szCs w:val="24"/>
        </w:rPr>
        <w:t xml:space="preserve"> районе (количество участников, данные о перспективах развития конкретных рынков, барьеры входа на рынки и т.д.) и деятельности </w:t>
      </w:r>
      <w:r w:rsidRPr="005D2BF2">
        <w:rPr>
          <w:spacing w:val="3"/>
          <w:sz w:val="24"/>
          <w:szCs w:val="24"/>
        </w:rPr>
        <w:t xml:space="preserve">по </w:t>
      </w:r>
      <w:r w:rsidRPr="005D2BF2">
        <w:rPr>
          <w:sz w:val="24"/>
          <w:szCs w:val="24"/>
        </w:rPr>
        <w:t>содействию развитию конкуренции осуществлялась по трем параметрам – уровню доступности, уровню понятности и удобству получения информации.</w:t>
      </w:r>
      <w:proofErr w:type="gramEnd"/>
      <w:r w:rsidRPr="005D2BF2">
        <w:rPr>
          <w:sz w:val="24"/>
          <w:szCs w:val="24"/>
        </w:rPr>
        <w:t xml:space="preserve"> По каждому из этих параметров респонденты высказывали степень своей удовлетворенности.</w:t>
      </w:r>
    </w:p>
    <w:p w:rsidR="005E2EBA" w:rsidRPr="005D2BF2" w:rsidRDefault="00FB2A7C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Как и в 2019</w:t>
      </w:r>
      <w:r w:rsidRPr="00FB2A7C">
        <w:rPr>
          <w:sz w:val="24"/>
          <w:szCs w:val="24"/>
        </w:rPr>
        <w:t xml:space="preserve"> году, большая часть бизнес-сообщества (</w:t>
      </w:r>
      <w:r>
        <w:rPr>
          <w:sz w:val="24"/>
          <w:szCs w:val="24"/>
        </w:rPr>
        <w:t>81,6</w:t>
      </w:r>
      <w:r w:rsidRPr="00FB2A7C">
        <w:rPr>
          <w:sz w:val="24"/>
          <w:szCs w:val="24"/>
        </w:rPr>
        <w:t xml:space="preserve">% от </w:t>
      </w:r>
      <w:proofErr w:type="gramStart"/>
      <w:r w:rsidRPr="00FB2A7C">
        <w:rPr>
          <w:sz w:val="24"/>
          <w:szCs w:val="24"/>
        </w:rPr>
        <w:t>опрошенных</w:t>
      </w:r>
      <w:proofErr w:type="gramEnd"/>
      <w:r w:rsidRPr="00FB2A7C">
        <w:rPr>
          <w:sz w:val="24"/>
          <w:szCs w:val="24"/>
        </w:rPr>
        <w:t xml:space="preserve">) удовлетворены </w:t>
      </w:r>
      <w:r w:rsidRPr="00FB2A7C">
        <w:rPr>
          <w:sz w:val="24"/>
          <w:szCs w:val="24"/>
        </w:rPr>
        <w:lastRenderedPageBreak/>
        <w:t>уровнем доступ</w:t>
      </w:r>
      <w:r>
        <w:rPr>
          <w:sz w:val="24"/>
          <w:szCs w:val="24"/>
        </w:rPr>
        <w:t>ности официальной информации, 13</w:t>
      </w:r>
      <w:r w:rsidRPr="00FB2A7C">
        <w:rPr>
          <w:sz w:val="24"/>
          <w:szCs w:val="24"/>
        </w:rPr>
        <w:t>,</w:t>
      </w:r>
      <w:r>
        <w:rPr>
          <w:sz w:val="24"/>
          <w:szCs w:val="24"/>
        </w:rPr>
        <w:t>4</w:t>
      </w:r>
      <w:r w:rsidRPr="00FB2A7C">
        <w:rPr>
          <w:sz w:val="24"/>
          <w:szCs w:val="24"/>
        </w:rPr>
        <w:t>% не знакомы с такой информацией, 3</w:t>
      </w:r>
      <w:r>
        <w:rPr>
          <w:sz w:val="24"/>
          <w:szCs w:val="24"/>
        </w:rPr>
        <w:t>,5</w:t>
      </w:r>
      <w:r w:rsidRPr="00FB2A7C">
        <w:rPr>
          <w:sz w:val="24"/>
          <w:szCs w:val="24"/>
        </w:rPr>
        <w:t>% не удовлетворены уровнем доступности подобной информации. По уровню понятности и удобству получения информации прослеживается аналогичная ситуация в распределении ответов.</w:t>
      </w:r>
    </w:p>
    <w:p w:rsidR="005E2EBA" w:rsidRPr="005D2BF2" w:rsidRDefault="00FB2A7C" w:rsidP="00FB2A7C">
      <w:pPr>
        <w:pStyle w:val="a3"/>
        <w:spacing w:before="3"/>
        <w:rPr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         </w:t>
      </w:r>
      <w:r w:rsidR="00413C18" w:rsidRPr="005D2BF2">
        <w:rPr>
          <w:sz w:val="24"/>
          <w:szCs w:val="24"/>
        </w:rPr>
        <w:t>Мониторинг результатов показал, что, по мнению субъектов предпринимательской деятельности района, качество размещаемой в открытом доступе официальной информации о состоянии конкурентной среды на рынках товаров (работ, услуг) в целом можно считать</w:t>
      </w:r>
      <w:r w:rsidR="00413C18" w:rsidRPr="005D2BF2">
        <w:rPr>
          <w:spacing w:val="5"/>
          <w:sz w:val="24"/>
          <w:szCs w:val="24"/>
        </w:rPr>
        <w:t xml:space="preserve"> </w:t>
      </w:r>
      <w:r w:rsidR="00413C18" w:rsidRPr="005D2BF2">
        <w:rPr>
          <w:sz w:val="24"/>
          <w:szCs w:val="24"/>
        </w:rPr>
        <w:t>удовлетворительным.</w:t>
      </w:r>
    </w:p>
    <w:p w:rsidR="005E2EBA" w:rsidRDefault="005E2EBA">
      <w:pPr>
        <w:jc w:val="both"/>
        <w:rPr>
          <w:sz w:val="24"/>
          <w:szCs w:val="24"/>
        </w:rPr>
      </w:pPr>
    </w:p>
    <w:p w:rsidR="005E2EBA" w:rsidRPr="005D2BF2" w:rsidRDefault="00413C18">
      <w:pPr>
        <w:pStyle w:val="1"/>
        <w:spacing w:before="74"/>
        <w:ind w:left="4216" w:hanging="3528"/>
        <w:rPr>
          <w:sz w:val="24"/>
          <w:szCs w:val="24"/>
        </w:rPr>
      </w:pPr>
      <w:bookmarkStart w:id="2" w:name="Оценка_административных_барьеров_ведения"/>
      <w:bookmarkEnd w:id="2"/>
      <w:r w:rsidRPr="005D2BF2">
        <w:rPr>
          <w:sz w:val="24"/>
          <w:szCs w:val="24"/>
        </w:rPr>
        <w:t>Оценка административных барьеров ведения предпринимательской деятельности</w:t>
      </w:r>
    </w:p>
    <w:p w:rsidR="005E2EBA" w:rsidRPr="005D2BF2" w:rsidRDefault="005E2EBA">
      <w:pPr>
        <w:pStyle w:val="a3"/>
        <w:spacing w:before="6"/>
        <w:rPr>
          <w:b/>
          <w:sz w:val="24"/>
          <w:szCs w:val="24"/>
        </w:rPr>
      </w:pPr>
    </w:p>
    <w:p w:rsidR="005E2EBA" w:rsidRPr="005D2BF2" w:rsidRDefault="00413C18" w:rsidP="00FB2A7C">
      <w:pPr>
        <w:pStyle w:val="a3"/>
        <w:tabs>
          <w:tab w:val="left" w:pos="1970"/>
          <w:tab w:val="left" w:pos="4986"/>
          <w:tab w:val="left" w:pos="6722"/>
          <w:tab w:val="left" w:pos="9078"/>
        </w:tabs>
        <w:ind w:left="110" w:right="214" w:firstLine="708"/>
        <w:jc w:val="both"/>
        <w:rPr>
          <w:sz w:val="24"/>
          <w:szCs w:val="24"/>
        </w:rPr>
      </w:pPr>
      <w:proofErr w:type="gramStart"/>
      <w:r w:rsidRPr="005D2BF2">
        <w:rPr>
          <w:sz w:val="24"/>
          <w:szCs w:val="24"/>
        </w:rPr>
        <w:t>Одним из факторов, негативно влияющих на развит</w:t>
      </w:r>
      <w:r w:rsidR="00FB2A7C">
        <w:rPr>
          <w:sz w:val="24"/>
          <w:szCs w:val="24"/>
        </w:rPr>
        <w:t xml:space="preserve">ие конкурентной среды, являются </w:t>
      </w:r>
      <w:r w:rsidRPr="005D2BF2">
        <w:rPr>
          <w:sz w:val="24"/>
          <w:szCs w:val="24"/>
        </w:rPr>
        <w:t>административные</w:t>
      </w:r>
      <w:r w:rsidR="00FB2A7C">
        <w:rPr>
          <w:sz w:val="24"/>
          <w:szCs w:val="24"/>
        </w:rPr>
        <w:t> </w:t>
      </w:r>
      <w:r w:rsidRPr="005D2BF2">
        <w:rPr>
          <w:sz w:val="24"/>
          <w:szCs w:val="24"/>
        </w:rPr>
        <w:t>барьеры</w:t>
      </w:r>
      <w:r w:rsidR="00FB2A7C">
        <w:rPr>
          <w:sz w:val="24"/>
          <w:szCs w:val="24"/>
        </w:rPr>
        <w:t> </w:t>
      </w:r>
      <w:r w:rsidRPr="005D2BF2">
        <w:rPr>
          <w:sz w:val="24"/>
          <w:szCs w:val="24"/>
        </w:rPr>
        <w:t>(ограничения</w:t>
      </w:r>
      <w:r w:rsidR="00FB2A7C">
        <w:rPr>
          <w:sz w:val="24"/>
          <w:szCs w:val="24"/>
        </w:rPr>
        <w:t> </w:t>
      </w:r>
      <w:r w:rsidRPr="005D2BF2">
        <w:rPr>
          <w:sz w:val="24"/>
          <w:szCs w:val="24"/>
        </w:rPr>
        <w:t>ведения предпринимательской деятельности и входа на рынок новых участников, обусловленные несовершенством государственной политики, либо сознательным ущемлением интересов хозяйствующих субъектов со стороны органов государственной власти и отдельных должностных лиц).</w:t>
      </w:r>
      <w:proofErr w:type="gramEnd"/>
      <w:r w:rsidRPr="005D2BF2">
        <w:rPr>
          <w:sz w:val="24"/>
          <w:szCs w:val="24"/>
        </w:rPr>
        <w:t xml:space="preserve"> Необоснованные административные барьеры снижают стимулы входа на рынки новых участников, повышают непроизводственные издержки и создают условия для коррупции, что может привести уход бизнеса с рынка в теневую</w:t>
      </w:r>
      <w:r w:rsidRPr="005D2BF2">
        <w:rPr>
          <w:spacing w:val="6"/>
          <w:sz w:val="24"/>
          <w:szCs w:val="24"/>
        </w:rPr>
        <w:t xml:space="preserve"> </w:t>
      </w:r>
      <w:r w:rsidRPr="005D2BF2">
        <w:rPr>
          <w:sz w:val="24"/>
          <w:szCs w:val="24"/>
        </w:rPr>
        <w:t>экономику.</w:t>
      </w:r>
    </w:p>
    <w:p w:rsidR="005E2EBA" w:rsidRPr="005D2BF2" w:rsidRDefault="00413C18">
      <w:pPr>
        <w:pStyle w:val="a3"/>
        <w:ind w:left="111" w:right="210" w:firstLine="707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К числу основных барьеров ведения предпринимательской деятельности респондентами были отнесены: высокие налоги и нестабильность российского зак</w:t>
      </w:r>
      <w:r w:rsidR="00FB2A7C">
        <w:rPr>
          <w:sz w:val="24"/>
          <w:szCs w:val="24"/>
        </w:rPr>
        <w:t>онодательства – по 38,9% (в 2019</w:t>
      </w:r>
      <w:r w:rsidRPr="005D2BF2">
        <w:rPr>
          <w:sz w:val="24"/>
          <w:szCs w:val="24"/>
        </w:rPr>
        <w:t xml:space="preserve"> г. - 26,8% и 14,6% соответственно), сложность доступа к закупкам компаний с </w:t>
      </w:r>
      <w:proofErr w:type="spellStart"/>
      <w:r w:rsidRPr="005D2BF2">
        <w:rPr>
          <w:sz w:val="24"/>
          <w:szCs w:val="24"/>
        </w:rPr>
        <w:t>госучастием</w:t>
      </w:r>
      <w:proofErr w:type="spellEnd"/>
      <w:r w:rsidRPr="005D2BF2">
        <w:rPr>
          <w:sz w:val="24"/>
          <w:szCs w:val="24"/>
        </w:rPr>
        <w:t xml:space="preserve"> и необходимость установления партнерских отношений с органами власти (менее 5%). Отсутствие административных барьеров, которые являются наиболее существенными для ведения текущей деятельности и открытия нового бизнеса отметили 5,6% опрошенных.</w:t>
      </w:r>
    </w:p>
    <w:p w:rsidR="005E2EBA" w:rsidRPr="005D2BF2" w:rsidRDefault="005E2EBA">
      <w:pPr>
        <w:pStyle w:val="a3"/>
        <w:rPr>
          <w:sz w:val="24"/>
          <w:szCs w:val="24"/>
        </w:rPr>
      </w:pPr>
    </w:p>
    <w:p w:rsidR="005E2EBA" w:rsidRPr="005D2BF2" w:rsidRDefault="00D21A64">
      <w:pPr>
        <w:pStyle w:val="a3"/>
        <w:rPr>
          <w:sz w:val="24"/>
          <w:szCs w:val="24"/>
        </w:rPr>
      </w:pPr>
      <w:r>
        <w:rPr>
          <w:sz w:val="24"/>
          <w:szCs w:val="24"/>
        </w:rPr>
        <w:pict>
          <v:group id="_x0000_s1026" style="position:absolute;margin-left:327.15pt;margin-top:5.95pt;width:214.1pt;height:222.75pt;z-index:-17911808;mso-position-horizontal-relative:page" coordorigin="6224,-232" coordsize="3816,4144">
            <v:shape id="_x0000_s1038" type="#_x0000_t75" style="position:absolute;left:6232;top:176;width:3288;height:3552">
              <v:imagedata r:id="rId97" o:title=""/>
            </v:shape>
            <v:shape id="_x0000_s1037" type="#_x0000_t75" style="position:absolute;left:6232;top:-40;width:3492;height:3548">
              <v:imagedata r:id="rId98" o:title=""/>
            </v:shape>
            <v:line id="_x0000_s1036" style="position:absolute" from="6232,3912" to="6232,-232" strokecolor="#d9d9d9" strokeweight=".8pt"/>
            <v:shape id="_x0000_s1035" type="#_x0000_t202" style="position:absolute;left:6851;top:2;width:248;height:180" filled="f" stroked="f">
              <v:textbox inset="0,0,0,0">
                <w:txbxContent>
                  <w:p w:rsidR="00D21A64" w:rsidRDefault="00D21A64">
                    <w:pPr>
                      <w:spacing w:line="180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404040"/>
                        <w:sz w:val="18"/>
                      </w:rPr>
                      <w:t>5,6</w:t>
                    </w:r>
                  </w:p>
                </w:txbxContent>
              </v:textbox>
            </v:shape>
            <v:shape id="_x0000_s1034" type="#_x0000_t202" style="position:absolute;left:9629;top:219;width:340;height:180" filled="f" stroked="f">
              <v:textbox inset="0,0,0,0">
                <w:txbxContent>
                  <w:p w:rsidR="00D21A64" w:rsidRDefault="00D21A64">
                    <w:pPr>
                      <w:spacing w:line="180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404040"/>
                        <w:sz w:val="18"/>
                      </w:rPr>
                      <w:t>36,6</w:t>
                    </w:r>
                  </w:p>
                </w:txbxContent>
              </v:textbox>
            </v:shape>
            <v:shape id="_x0000_s1033" type="#_x0000_t202" style="position:absolute;left:6565;top:830;width:364;height:398" filled="f" stroked="f">
              <v:textbox inset="0,0,0,0">
                <w:txbxContent>
                  <w:p w:rsidR="00D21A64" w:rsidRDefault="00D21A64">
                    <w:pPr>
                      <w:spacing w:line="182" w:lineRule="exact"/>
                      <w:ind w:left="116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404040"/>
                        <w:sz w:val="18"/>
                      </w:rPr>
                      <w:t>3,7</w:t>
                    </w:r>
                  </w:p>
                  <w:p w:rsidR="00D21A64" w:rsidRDefault="00D21A64">
                    <w:pPr>
                      <w:spacing w:line="215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404040"/>
                        <w:sz w:val="18"/>
                      </w:rPr>
                      <w:t>2,4</w:t>
                    </w:r>
                  </w:p>
                </w:txbxContent>
              </v:textbox>
            </v:shape>
            <v:shape id="_x0000_s1032" type="#_x0000_t202" style="position:absolute;left:6350;top:1659;width:112;height:180" filled="f" stroked="f">
              <v:textbox inset="0,0,0,0">
                <w:txbxContent>
                  <w:p w:rsidR="00D21A64" w:rsidRDefault="00D21A64">
                    <w:pPr>
                      <w:spacing w:line="180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404040"/>
                        <w:sz w:val="18"/>
                      </w:rPr>
                      <w:t>0</w:t>
                    </w:r>
                  </w:p>
                </w:txbxContent>
              </v:textbox>
            </v:shape>
            <v:shape id="_x0000_s1031" type="#_x0000_t202" style="position:absolute;left:6789;top:1876;width:248;height:180" filled="f" stroked="f">
              <v:textbox inset="0,0,0,0">
                <w:txbxContent>
                  <w:p w:rsidR="00D21A64" w:rsidRDefault="00D21A64">
                    <w:pPr>
                      <w:spacing w:line="180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404040"/>
                        <w:sz w:val="18"/>
                      </w:rPr>
                      <w:t>4,9</w:t>
                    </w:r>
                  </w:p>
                </w:txbxContent>
              </v:textbox>
            </v:shape>
            <v:shape id="_x0000_s1030" type="#_x0000_t202" style="position:absolute;left:9835;top:2487;width:204;height:180" filled="f" stroked="f">
              <v:textbox inset="0,0,0,0">
                <w:txbxContent>
                  <w:p w:rsidR="00D21A64" w:rsidRDefault="00D21A64">
                    <w:pPr>
                      <w:spacing w:line="180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404040"/>
                        <w:sz w:val="18"/>
                      </w:rPr>
                      <w:t>38</w:t>
                    </w:r>
                    <w:r w:rsidR="00B967FB">
                      <w:rPr>
                        <w:rFonts w:ascii="Calibri"/>
                        <w:color w:val="404040"/>
                        <w:sz w:val="18"/>
                      </w:rPr>
                      <w:t>,9</w:t>
                    </w:r>
                  </w:p>
                </w:txbxContent>
              </v:textbox>
            </v:shape>
            <v:shape id="_x0000_s1029" type="#_x0000_t202" style="position:absolute;left:7659;top:2704;width:340;height:180" filled="f" stroked="f">
              <v:textbox inset="0,0,0,0">
                <w:txbxContent>
                  <w:p w:rsidR="00D21A64" w:rsidRDefault="00D21A64">
                    <w:pPr>
                      <w:spacing w:line="180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404040"/>
                        <w:sz w:val="18"/>
                      </w:rPr>
                      <w:t>14,6</w:t>
                    </w:r>
                  </w:p>
                </w:txbxContent>
              </v:textbox>
            </v:shape>
            <v:shape id="_x0000_s1028" type="#_x0000_t202" style="position:absolute;left:9835;top:3316;width:204;height:180" filled="f" stroked="f">
              <v:textbox inset="0,0,0,0">
                <w:txbxContent>
                  <w:p w:rsidR="00D21A64" w:rsidRDefault="00D21A64">
                    <w:pPr>
                      <w:spacing w:line="180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404040"/>
                        <w:sz w:val="18"/>
                      </w:rPr>
                      <w:t>38,9</w:t>
                    </w:r>
                  </w:p>
                </w:txbxContent>
              </v:textbox>
            </v:shape>
            <v:shape id="_x0000_s1027" type="#_x0000_t202" style="position:absolute;left:8752;top:3533;width:340;height:180" filled="f" stroked="f">
              <v:textbox inset="0,0,0,0">
                <w:txbxContent>
                  <w:p w:rsidR="00D21A64" w:rsidRDefault="00D21A64">
                    <w:pPr>
                      <w:spacing w:line="180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404040"/>
                        <w:sz w:val="18"/>
                      </w:rPr>
                      <w:t>26,8</w:t>
                    </w:r>
                  </w:p>
                </w:txbxContent>
              </v:textbox>
            </v:shape>
            <w10:wrap anchorx="page"/>
          </v:group>
        </w:pict>
      </w:r>
    </w:p>
    <w:p w:rsidR="005E2EBA" w:rsidRPr="005D2BF2" w:rsidRDefault="00413C18" w:rsidP="00CF6662">
      <w:pPr>
        <w:spacing w:before="64"/>
        <w:rPr>
          <w:rFonts w:ascii="Calibri" w:hAnsi="Calibri"/>
          <w:sz w:val="24"/>
          <w:szCs w:val="24"/>
        </w:rPr>
      </w:pPr>
      <w:r w:rsidRPr="005D2BF2">
        <w:rPr>
          <w:rFonts w:ascii="Calibri" w:hAnsi="Calibri"/>
          <w:color w:val="585858"/>
          <w:sz w:val="24"/>
          <w:szCs w:val="24"/>
        </w:rPr>
        <w:t>отсутствие</w:t>
      </w:r>
      <w:r w:rsidRPr="005D2BF2">
        <w:rPr>
          <w:rFonts w:ascii="Calibri" w:hAnsi="Calibri"/>
          <w:color w:val="585858"/>
          <w:spacing w:val="-10"/>
          <w:sz w:val="24"/>
          <w:szCs w:val="24"/>
        </w:rPr>
        <w:t xml:space="preserve"> </w:t>
      </w:r>
      <w:r w:rsidRPr="005D2BF2">
        <w:rPr>
          <w:rFonts w:ascii="Calibri" w:hAnsi="Calibri"/>
          <w:color w:val="585858"/>
          <w:sz w:val="24"/>
          <w:szCs w:val="24"/>
        </w:rPr>
        <w:t>ограничений</w:t>
      </w:r>
    </w:p>
    <w:p w:rsidR="005E2EBA" w:rsidRPr="005D2BF2" w:rsidRDefault="005E2EBA">
      <w:pPr>
        <w:pStyle w:val="a3"/>
        <w:rPr>
          <w:rFonts w:ascii="Calibri"/>
          <w:sz w:val="24"/>
          <w:szCs w:val="24"/>
        </w:rPr>
      </w:pPr>
    </w:p>
    <w:p w:rsidR="005E2EBA" w:rsidRPr="005D2BF2" w:rsidRDefault="005E2EBA">
      <w:pPr>
        <w:pStyle w:val="a3"/>
        <w:spacing w:before="8"/>
        <w:rPr>
          <w:rFonts w:ascii="Calibri"/>
          <w:sz w:val="24"/>
          <w:szCs w:val="24"/>
        </w:rPr>
      </w:pPr>
    </w:p>
    <w:p w:rsidR="005E2EBA" w:rsidRPr="005D2BF2" w:rsidRDefault="00413C18" w:rsidP="00CF6662">
      <w:pPr>
        <w:spacing w:before="63"/>
        <w:rPr>
          <w:rFonts w:ascii="Calibri" w:hAnsi="Calibri"/>
          <w:sz w:val="24"/>
          <w:szCs w:val="24"/>
        </w:rPr>
      </w:pPr>
      <w:r w:rsidRPr="005D2BF2">
        <w:rPr>
          <w:rFonts w:ascii="Calibri" w:hAnsi="Calibri"/>
          <w:color w:val="585858"/>
          <w:sz w:val="24"/>
          <w:szCs w:val="24"/>
        </w:rPr>
        <w:t>сложность доступа к</w:t>
      </w:r>
      <w:r w:rsidRPr="005D2BF2">
        <w:rPr>
          <w:rFonts w:ascii="Calibri" w:hAnsi="Calibri"/>
          <w:color w:val="585858"/>
          <w:spacing w:val="-11"/>
          <w:sz w:val="24"/>
          <w:szCs w:val="24"/>
        </w:rPr>
        <w:t xml:space="preserve"> </w:t>
      </w:r>
      <w:proofErr w:type="spellStart"/>
      <w:r w:rsidRPr="005D2BF2">
        <w:rPr>
          <w:rFonts w:ascii="Calibri" w:hAnsi="Calibri"/>
          <w:color w:val="585858"/>
          <w:sz w:val="24"/>
          <w:szCs w:val="24"/>
        </w:rPr>
        <w:t>госзакупкам</w:t>
      </w:r>
      <w:proofErr w:type="spellEnd"/>
    </w:p>
    <w:p w:rsidR="005E2EBA" w:rsidRPr="005D2BF2" w:rsidRDefault="005E2EBA">
      <w:pPr>
        <w:pStyle w:val="a3"/>
        <w:rPr>
          <w:rFonts w:ascii="Calibri"/>
          <w:sz w:val="24"/>
          <w:szCs w:val="24"/>
        </w:rPr>
      </w:pPr>
    </w:p>
    <w:p w:rsidR="005E2EBA" w:rsidRPr="005D2BF2" w:rsidRDefault="005E2EBA">
      <w:pPr>
        <w:pStyle w:val="a3"/>
        <w:spacing w:before="8"/>
        <w:rPr>
          <w:rFonts w:ascii="Calibri"/>
          <w:sz w:val="24"/>
          <w:szCs w:val="24"/>
        </w:rPr>
      </w:pPr>
    </w:p>
    <w:p w:rsidR="005E2EBA" w:rsidRPr="005D2BF2" w:rsidRDefault="00413C18" w:rsidP="00CF6662">
      <w:pPr>
        <w:spacing w:before="64"/>
        <w:rPr>
          <w:rFonts w:ascii="Calibri" w:hAnsi="Calibri"/>
          <w:sz w:val="24"/>
          <w:szCs w:val="24"/>
        </w:rPr>
      </w:pPr>
      <w:r w:rsidRPr="005D2BF2">
        <w:rPr>
          <w:rFonts w:ascii="Calibri" w:hAnsi="Calibri"/>
          <w:color w:val="585858"/>
          <w:sz w:val="24"/>
          <w:szCs w:val="24"/>
        </w:rPr>
        <w:t>сложность получения доступа к земельным</w:t>
      </w:r>
      <w:r w:rsidRPr="005D2BF2">
        <w:rPr>
          <w:rFonts w:ascii="Calibri" w:hAnsi="Calibri"/>
          <w:color w:val="585858"/>
          <w:spacing w:val="-21"/>
          <w:sz w:val="24"/>
          <w:szCs w:val="24"/>
        </w:rPr>
        <w:t xml:space="preserve"> </w:t>
      </w:r>
      <w:r w:rsidRPr="005D2BF2">
        <w:rPr>
          <w:rFonts w:ascii="Calibri" w:hAnsi="Calibri"/>
          <w:color w:val="585858"/>
          <w:sz w:val="24"/>
          <w:szCs w:val="24"/>
        </w:rPr>
        <w:t>участкам</w:t>
      </w:r>
    </w:p>
    <w:p w:rsidR="005E2EBA" w:rsidRPr="005D2BF2" w:rsidRDefault="005E2EBA">
      <w:pPr>
        <w:pStyle w:val="a3"/>
        <w:rPr>
          <w:rFonts w:ascii="Calibri"/>
          <w:sz w:val="24"/>
          <w:szCs w:val="24"/>
        </w:rPr>
      </w:pPr>
    </w:p>
    <w:p w:rsidR="005E2EBA" w:rsidRPr="005D2BF2" w:rsidRDefault="005E2EBA">
      <w:pPr>
        <w:pStyle w:val="a3"/>
        <w:spacing w:before="7"/>
        <w:rPr>
          <w:rFonts w:ascii="Calibri"/>
          <w:sz w:val="24"/>
          <w:szCs w:val="24"/>
        </w:rPr>
      </w:pPr>
    </w:p>
    <w:p w:rsidR="005E2EBA" w:rsidRPr="005D2BF2" w:rsidRDefault="00413C18" w:rsidP="00B967FB">
      <w:pPr>
        <w:tabs>
          <w:tab w:val="left" w:pos="7886"/>
          <w:tab w:val="right" w:pos="10250"/>
        </w:tabs>
        <w:spacing w:before="62"/>
        <w:ind w:left="317"/>
        <w:rPr>
          <w:rFonts w:ascii="Calibri" w:hAnsi="Calibri"/>
          <w:sz w:val="24"/>
          <w:szCs w:val="24"/>
        </w:rPr>
      </w:pPr>
      <w:r w:rsidRPr="005D2BF2">
        <w:rPr>
          <w:rFonts w:ascii="Calibri" w:hAnsi="Calibri"/>
          <w:color w:val="585858"/>
          <w:sz w:val="24"/>
          <w:szCs w:val="24"/>
        </w:rPr>
        <w:t>нестабильность</w:t>
      </w:r>
      <w:r w:rsidRPr="005D2BF2">
        <w:rPr>
          <w:rFonts w:ascii="Calibri" w:hAnsi="Calibri"/>
          <w:color w:val="585858"/>
          <w:spacing w:val="-2"/>
          <w:sz w:val="24"/>
          <w:szCs w:val="24"/>
        </w:rPr>
        <w:t xml:space="preserve"> </w:t>
      </w:r>
      <w:r w:rsidRPr="005D2BF2">
        <w:rPr>
          <w:rFonts w:ascii="Calibri" w:hAnsi="Calibri"/>
          <w:color w:val="585858"/>
          <w:sz w:val="24"/>
          <w:szCs w:val="24"/>
        </w:rPr>
        <w:t>российского</w:t>
      </w:r>
      <w:r w:rsidRPr="005D2BF2">
        <w:rPr>
          <w:rFonts w:ascii="Calibri" w:hAnsi="Calibri"/>
          <w:color w:val="585858"/>
          <w:spacing w:val="-3"/>
          <w:sz w:val="24"/>
          <w:szCs w:val="24"/>
        </w:rPr>
        <w:t xml:space="preserve"> </w:t>
      </w:r>
      <w:r w:rsidRPr="005D2BF2">
        <w:rPr>
          <w:rFonts w:ascii="Calibri" w:hAnsi="Calibri"/>
          <w:color w:val="585858"/>
          <w:sz w:val="24"/>
          <w:szCs w:val="24"/>
        </w:rPr>
        <w:t>законодательства</w:t>
      </w:r>
      <w:r w:rsidRPr="005D2BF2">
        <w:rPr>
          <w:rFonts w:ascii="Calibri" w:hAnsi="Calibri"/>
          <w:color w:val="585858"/>
          <w:sz w:val="24"/>
          <w:szCs w:val="24"/>
        </w:rPr>
        <w:tab/>
      </w:r>
      <w:r w:rsidR="00B967FB">
        <w:rPr>
          <w:rFonts w:ascii="Calibri" w:hAnsi="Calibri"/>
          <w:color w:val="404040"/>
          <w:position w:val="10"/>
          <w:sz w:val="24"/>
          <w:szCs w:val="24"/>
        </w:rPr>
        <w:tab/>
      </w:r>
    </w:p>
    <w:p w:rsidR="005E2EBA" w:rsidRPr="005D2BF2" w:rsidRDefault="005E2EBA">
      <w:pPr>
        <w:pStyle w:val="a3"/>
        <w:rPr>
          <w:rFonts w:ascii="Calibri"/>
          <w:sz w:val="24"/>
          <w:szCs w:val="24"/>
        </w:rPr>
      </w:pPr>
    </w:p>
    <w:p w:rsidR="005E2EBA" w:rsidRPr="005D2BF2" w:rsidRDefault="005E2EBA">
      <w:pPr>
        <w:pStyle w:val="a3"/>
        <w:spacing w:before="8"/>
        <w:rPr>
          <w:rFonts w:ascii="Calibri"/>
          <w:sz w:val="24"/>
          <w:szCs w:val="24"/>
        </w:rPr>
      </w:pPr>
    </w:p>
    <w:p w:rsidR="005E2EBA" w:rsidRPr="005D2BF2" w:rsidRDefault="00413C18" w:rsidP="00CF6662">
      <w:pPr>
        <w:tabs>
          <w:tab w:val="left" w:pos="8999"/>
        </w:tabs>
        <w:spacing w:before="62"/>
        <w:rPr>
          <w:rFonts w:ascii="Calibri" w:hAnsi="Calibri"/>
          <w:sz w:val="24"/>
          <w:szCs w:val="24"/>
        </w:rPr>
      </w:pPr>
      <w:r w:rsidRPr="005D2BF2">
        <w:rPr>
          <w:rFonts w:ascii="Calibri" w:hAnsi="Calibri"/>
          <w:color w:val="585858"/>
          <w:sz w:val="24"/>
          <w:szCs w:val="24"/>
        </w:rPr>
        <w:t>высокие</w:t>
      </w:r>
      <w:r w:rsidRPr="005D2BF2">
        <w:rPr>
          <w:rFonts w:ascii="Calibri" w:hAnsi="Calibri"/>
          <w:color w:val="585858"/>
          <w:spacing w:val="-3"/>
          <w:sz w:val="24"/>
          <w:szCs w:val="24"/>
        </w:rPr>
        <w:t xml:space="preserve"> </w:t>
      </w:r>
      <w:r w:rsidRPr="005D2BF2">
        <w:rPr>
          <w:rFonts w:ascii="Calibri" w:hAnsi="Calibri"/>
          <w:color w:val="585858"/>
          <w:sz w:val="24"/>
          <w:szCs w:val="24"/>
        </w:rPr>
        <w:t>налоги</w:t>
      </w:r>
      <w:r w:rsidRPr="005D2BF2">
        <w:rPr>
          <w:rFonts w:ascii="Calibri" w:hAnsi="Calibri"/>
          <w:color w:val="585858"/>
          <w:sz w:val="24"/>
          <w:szCs w:val="24"/>
        </w:rPr>
        <w:tab/>
      </w:r>
    </w:p>
    <w:p w:rsidR="005E2EBA" w:rsidRPr="005D2BF2" w:rsidRDefault="005E2EBA">
      <w:pPr>
        <w:pStyle w:val="a3"/>
        <w:rPr>
          <w:rFonts w:ascii="Calibri"/>
          <w:sz w:val="24"/>
          <w:szCs w:val="24"/>
        </w:rPr>
      </w:pPr>
    </w:p>
    <w:p w:rsidR="005E2EBA" w:rsidRPr="005D2BF2" w:rsidRDefault="005E2EBA">
      <w:pPr>
        <w:pStyle w:val="a3"/>
        <w:spacing w:before="7"/>
        <w:rPr>
          <w:rFonts w:ascii="Calibri"/>
          <w:sz w:val="24"/>
          <w:szCs w:val="24"/>
        </w:rPr>
      </w:pPr>
    </w:p>
    <w:p w:rsidR="005E2EBA" w:rsidRPr="005D2BF2" w:rsidRDefault="00413C18">
      <w:pPr>
        <w:tabs>
          <w:tab w:val="left" w:pos="886"/>
        </w:tabs>
        <w:spacing w:before="64"/>
        <w:ind w:left="249"/>
        <w:jc w:val="center"/>
        <w:rPr>
          <w:rFonts w:ascii="Calibri"/>
          <w:sz w:val="24"/>
          <w:szCs w:val="24"/>
        </w:rPr>
      </w:pPr>
      <w:r w:rsidRPr="005D2BF2">
        <w:rPr>
          <w:noProof/>
          <w:sz w:val="24"/>
          <w:szCs w:val="24"/>
          <w:lang w:eastAsia="ru-RU"/>
        </w:rPr>
        <w:drawing>
          <wp:anchor distT="0" distB="0" distL="0" distR="0" simplePos="0" relativeHeight="15820800" behindDoc="0" locked="0" layoutInCell="1" allowOverlap="1" wp14:anchorId="1EEB93CB" wp14:editId="4E918AA4">
            <wp:simplePos x="0" y="0"/>
            <wp:positionH relativeFrom="page">
              <wp:posOffset>3566160</wp:posOffset>
            </wp:positionH>
            <wp:positionV relativeFrom="paragraph">
              <wp:posOffset>77762</wp:posOffset>
            </wp:positionV>
            <wp:extent cx="76200" cy="76200"/>
            <wp:effectExtent l="0" t="0" r="0" b="0"/>
            <wp:wrapNone/>
            <wp:docPr id="137" name="image1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146.png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D2BF2">
        <w:rPr>
          <w:noProof/>
          <w:sz w:val="24"/>
          <w:szCs w:val="24"/>
          <w:lang w:eastAsia="ru-RU"/>
        </w:rPr>
        <w:drawing>
          <wp:anchor distT="0" distB="0" distL="0" distR="0" simplePos="0" relativeHeight="485405696" behindDoc="1" locked="0" layoutInCell="1" allowOverlap="1" wp14:anchorId="4080A2C0" wp14:editId="21F06C2E">
            <wp:simplePos x="0" y="0"/>
            <wp:positionH relativeFrom="page">
              <wp:posOffset>3972560</wp:posOffset>
            </wp:positionH>
            <wp:positionV relativeFrom="paragraph">
              <wp:posOffset>77762</wp:posOffset>
            </wp:positionV>
            <wp:extent cx="73660" cy="76200"/>
            <wp:effectExtent l="0" t="0" r="0" b="0"/>
            <wp:wrapNone/>
            <wp:docPr id="139" name="image1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147.png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660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D2BF2">
        <w:rPr>
          <w:rFonts w:ascii="Calibri"/>
          <w:color w:val="585858"/>
          <w:sz w:val="24"/>
          <w:szCs w:val="24"/>
        </w:rPr>
        <w:t>20</w:t>
      </w:r>
      <w:r w:rsidR="00FB2A7C">
        <w:rPr>
          <w:rFonts w:ascii="Calibri"/>
          <w:color w:val="585858"/>
          <w:sz w:val="24"/>
          <w:szCs w:val="24"/>
        </w:rPr>
        <w:t>20</w:t>
      </w:r>
      <w:r w:rsidRPr="005D2BF2">
        <w:rPr>
          <w:rFonts w:ascii="Calibri"/>
          <w:color w:val="585858"/>
          <w:sz w:val="24"/>
          <w:szCs w:val="24"/>
        </w:rPr>
        <w:tab/>
        <w:t>201</w:t>
      </w:r>
      <w:r w:rsidR="00FB2A7C">
        <w:rPr>
          <w:rFonts w:ascii="Calibri"/>
          <w:color w:val="585858"/>
          <w:sz w:val="24"/>
          <w:szCs w:val="24"/>
        </w:rPr>
        <w:t>9</w:t>
      </w:r>
    </w:p>
    <w:p w:rsidR="005E2EBA" w:rsidRPr="005D2BF2" w:rsidRDefault="005E2EBA">
      <w:pPr>
        <w:pStyle w:val="a3"/>
        <w:spacing w:before="9"/>
        <w:rPr>
          <w:rFonts w:ascii="Calibri"/>
          <w:sz w:val="24"/>
          <w:szCs w:val="24"/>
        </w:rPr>
      </w:pPr>
    </w:p>
    <w:p w:rsidR="005E2EBA" w:rsidRPr="00FB2A7C" w:rsidRDefault="00413C18">
      <w:pPr>
        <w:spacing w:before="1"/>
        <w:ind w:left="2607" w:right="287" w:hanging="1696"/>
        <w:rPr>
          <w:sz w:val="20"/>
          <w:szCs w:val="20"/>
        </w:rPr>
      </w:pPr>
      <w:r w:rsidRPr="00FB2A7C">
        <w:rPr>
          <w:sz w:val="20"/>
          <w:szCs w:val="20"/>
        </w:rPr>
        <w:t xml:space="preserve">Рисунок </w:t>
      </w:r>
      <w:r w:rsidR="00CA54DB">
        <w:rPr>
          <w:sz w:val="20"/>
          <w:szCs w:val="20"/>
        </w:rPr>
        <w:t>1.5</w:t>
      </w:r>
      <w:proofErr w:type="gramStart"/>
      <w:r w:rsidRPr="00FB2A7C">
        <w:rPr>
          <w:sz w:val="20"/>
          <w:szCs w:val="20"/>
        </w:rPr>
        <w:t xml:space="preserve"> Н</w:t>
      </w:r>
      <w:proofErr w:type="gramEnd"/>
      <w:r w:rsidRPr="00FB2A7C">
        <w:rPr>
          <w:sz w:val="20"/>
          <w:szCs w:val="20"/>
        </w:rPr>
        <w:t>аиболее существенные административные барьеры для ведения текущей деятельности или открытия нового бизнеса, % к общему количеству ответов</w:t>
      </w:r>
    </w:p>
    <w:p w:rsidR="005E2EBA" w:rsidRPr="005D2BF2" w:rsidRDefault="005E2EBA">
      <w:pPr>
        <w:pStyle w:val="a3"/>
        <w:spacing w:before="9"/>
        <w:rPr>
          <w:rFonts w:ascii="Arial Narrow"/>
          <w:sz w:val="24"/>
          <w:szCs w:val="24"/>
        </w:rPr>
      </w:pPr>
    </w:p>
    <w:p w:rsidR="005E2EBA" w:rsidRPr="005D2BF2" w:rsidRDefault="00413C18" w:rsidP="00CA54DB">
      <w:pPr>
        <w:pStyle w:val="a3"/>
        <w:spacing w:before="1"/>
        <w:ind w:left="111" w:right="209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По уровню преодолимости административных барьеров мнения респондентов разделились следующим образом: 22,6% опрошенных, как и в прошлом году, считает, что барьеры есть, но они преодолимы без существенных затрат, 32,3% опрошенных (в 2018 году – 45,5%) отмечает отсутствие барьеров, 22% опрошенных отмечают преодоление барьеров при</w:t>
      </w:r>
      <w:r w:rsidRPr="005D2BF2">
        <w:rPr>
          <w:spacing w:val="69"/>
          <w:sz w:val="24"/>
          <w:szCs w:val="24"/>
        </w:rPr>
        <w:t xml:space="preserve"> </w:t>
      </w:r>
      <w:r w:rsidRPr="005D2BF2">
        <w:rPr>
          <w:sz w:val="24"/>
          <w:szCs w:val="24"/>
        </w:rPr>
        <w:lastRenderedPageBreak/>
        <w:t>осуществлении</w:t>
      </w:r>
      <w:r w:rsidR="00CA54DB">
        <w:rPr>
          <w:sz w:val="24"/>
          <w:szCs w:val="24"/>
        </w:rPr>
        <w:t xml:space="preserve"> </w:t>
      </w:r>
      <w:r w:rsidRPr="005D2BF2">
        <w:rPr>
          <w:sz w:val="24"/>
          <w:szCs w:val="24"/>
        </w:rPr>
        <w:t>значительных затрат. Четверть опрошенных затруднились оценить степень преодоления административных барьеров.</w:t>
      </w:r>
    </w:p>
    <w:p w:rsidR="005E2EBA" w:rsidRPr="005D2BF2" w:rsidRDefault="00413C18">
      <w:pPr>
        <w:pStyle w:val="a3"/>
        <w:ind w:left="111" w:right="208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Мониторинг изменения административных барьеров показал,</w:t>
      </w:r>
      <w:r w:rsidR="00CA54DB">
        <w:rPr>
          <w:sz w:val="24"/>
          <w:szCs w:val="24"/>
        </w:rPr>
        <w:t xml:space="preserve"> </w:t>
      </w:r>
      <w:proofErr w:type="gramStart"/>
      <w:r w:rsidR="00CA54DB">
        <w:rPr>
          <w:sz w:val="24"/>
          <w:szCs w:val="24"/>
        </w:rPr>
        <w:t>что</w:t>
      </w:r>
      <w:proofErr w:type="gramEnd"/>
      <w:r w:rsidR="00CA54DB">
        <w:rPr>
          <w:sz w:val="24"/>
          <w:szCs w:val="24"/>
        </w:rPr>
        <w:t xml:space="preserve"> как и в прошлом году, в 2020</w:t>
      </w:r>
      <w:r w:rsidRPr="005D2BF2">
        <w:rPr>
          <w:sz w:val="24"/>
          <w:szCs w:val="24"/>
        </w:rPr>
        <w:t xml:space="preserve"> году большинство опрошенных считает, что в течение последних 3 лет бизнесу стало проще преодолевать административные барьеры (41,9%), 16,1% не заметили изменения уровня и количества барьеров, отсутствие барьеров отмечает 13% опрошенных (в 2018 году – лишь 45,5%).</w:t>
      </w:r>
    </w:p>
    <w:p w:rsidR="005E2EBA" w:rsidRPr="005D2BF2" w:rsidRDefault="00413C18">
      <w:pPr>
        <w:pStyle w:val="a3"/>
        <w:spacing w:before="2"/>
        <w:ind w:left="112" w:right="213" w:firstLine="707"/>
        <w:jc w:val="both"/>
        <w:rPr>
          <w:sz w:val="24"/>
          <w:szCs w:val="24"/>
        </w:rPr>
      </w:pPr>
      <w:r w:rsidRPr="005D2BF2">
        <w:rPr>
          <w:sz w:val="24"/>
          <w:szCs w:val="24"/>
        </w:rPr>
        <w:t xml:space="preserve">Большинство </w:t>
      </w:r>
      <w:proofErr w:type="gramStart"/>
      <w:r w:rsidRPr="005D2BF2">
        <w:rPr>
          <w:sz w:val="24"/>
          <w:szCs w:val="24"/>
        </w:rPr>
        <w:t>опрошенных</w:t>
      </w:r>
      <w:proofErr w:type="gramEnd"/>
      <w:r w:rsidRPr="005D2BF2">
        <w:rPr>
          <w:sz w:val="24"/>
          <w:szCs w:val="24"/>
        </w:rPr>
        <w:t xml:space="preserve"> (35,5%), как и в прошлом году, считает, что органы власти помогают бизнесу своими действиями. При этом</w:t>
      </w:r>
      <w:proofErr w:type="gramStart"/>
      <w:r w:rsidRPr="005D2BF2">
        <w:rPr>
          <w:sz w:val="24"/>
          <w:szCs w:val="24"/>
        </w:rPr>
        <w:t>,</w:t>
      </w:r>
      <w:proofErr w:type="gramEnd"/>
      <w:r w:rsidRPr="005D2BF2">
        <w:rPr>
          <w:sz w:val="24"/>
          <w:szCs w:val="24"/>
        </w:rPr>
        <w:t xml:space="preserve"> изменения в работе органов власти в сторону снижения </w:t>
      </w:r>
      <w:proofErr w:type="spellStart"/>
      <w:r w:rsidRPr="005D2BF2">
        <w:rPr>
          <w:sz w:val="24"/>
          <w:szCs w:val="24"/>
        </w:rPr>
        <w:t>антиконкурентного</w:t>
      </w:r>
      <w:proofErr w:type="spellEnd"/>
      <w:r w:rsidRPr="005D2BF2">
        <w:rPr>
          <w:sz w:val="24"/>
          <w:szCs w:val="24"/>
        </w:rPr>
        <w:t xml:space="preserve"> регулирования чаще других отмечают предприниматели, работающие в сфере оптовой и розничной торговли (66,6%).</w:t>
      </w:r>
    </w:p>
    <w:p w:rsidR="005E2EBA" w:rsidRPr="005D2BF2" w:rsidRDefault="00413C18">
      <w:pPr>
        <w:pStyle w:val="a3"/>
        <w:ind w:left="112" w:right="216" w:firstLine="707"/>
        <w:jc w:val="both"/>
        <w:rPr>
          <w:sz w:val="24"/>
          <w:szCs w:val="24"/>
        </w:rPr>
      </w:pPr>
      <w:r w:rsidRPr="005D2BF2">
        <w:rPr>
          <w:sz w:val="24"/>
          <w:szCs w:val="24"/>
        </w:rPr>
        <w:t xml:space="preserve">6,5% опрошенных субъектов предпринимательской деятельности обращались за защитой своих прав в </w:t>
      </w:r>
      <w:proofErr w:type="spellStart"/>
      <w:r w:rsidRPr="005D2BF2">
        <w:rPr>
          <w:sz w:val="24"/>
          <w:szCs w:val="24"/>
        </w:rPr>
        <w:t>Роспотребнадзор</w:t>
      </w:r>
      <w:proofErr w:type="spellEnd"/>
      <w:r w:rsidRPr="005D2BF2">
        <w:rPr>
          <w:sz w:val="24"/>
          <w:szCs w:val="24"/>
        </w:rPr>
        <w:t>.</w:t>
      </w:r>
    </w:p>
    <w:p w:rsidR="005E2EBA" w:rsidRPr="005D2BF2" w:rsidRDefault="005E2EBA">
      <w:pPr>
        <w:pStyle w:val="a3"/>
        <w:spacing w:before="9"/>
        <w:rPr>
          <w:sz w:val="24"/>
          <w:szCs w:val="24"/>
        </w:rPr>
      </w:pPr>
    </w:p>
    <w:p w:rsidR="005E2EBA" w:rsidRPr="005D2BF2" w:rsidRDefault="00413C18">
      <w:pPr>
        <w:pStyle w:val="1"/>
        <w:ind w:left="1180"/>
        <w:rPr>
          <w:sz w:val="24"/>
          <w:szCs w:val="24"/>
        </w:rPr>
      </w:pPr>
      <w:bookmarkStart w:id="3" w:name="Оценка_характеристики_услуг_субъектов_ес"/>
      <w:bookmarkEnd w:id="3"/>
      <w:r w:rsidRPr="005D2BF2">
        <w:rPr>
          <w:sz w:val="24"/>
          <w:szCs w:val="24"/>
        </w:rPr>
        <w:t>Оценка характеристики услуг субъектов естественных монополий</w:t>
      </w:r>
    </w:p>
    <w:p w:rsidR="005E2EBA" w:rsidRPr="005D2BF2" w:rsidRDefault="005E2EBA">
      <w:pPr>
        <w:pStyle w:val="a3"/>
        <w:spacing w:before="3"/>
        <w:rPr>
          <w:b/>
          <w:sz w:val="24"/>
          <w:szCs w:val="24"/>
        </w:rPr>
      </w:pPr>
    </w:p>
    <w:p w:rsidR="005E2EBA" w:rsidRPr="005D2BF2" w:rsidRDefault="00413C18" w:rsidP="00CF6662">
      <w:pPr>
        <w:pStyle w:val="a3"/>
        <w:tabs>
          <w:tab w:val="left" w:pos="2844"/>
          <w:tab w:val="left" w:pos="6336"/>
          <w:tab w:val="left" w:pos="8772"/>
        </w:tabs>
        <w:ind w:left="112" w:right="215" w:firstLine="708"/>
        <w:rPr>
          <w:sz w:val="24"/>
          <w:szCs w:val="24"/>
        </w:rPr>
      </w:pPr>
      <w:r w:rsidRPr="005D2BF2">
        <w:rPr>
          <w:sz w:val="24"/>
          <w:szCs w:val="24"/>
        </w:rPr>
        <w:t>Субъекты</w:t>
      </w:r>
      <w:r w:rsidR="00CF6662">
        <w:rPr>
          <w:sz w:val="24"/>
          <w:szCs w:val="24"/>
        </w:rPr>
        <w:t xml:space="preserve"> </w:t>
      </w:r>
      <w:r w:rsidRPr="005D2BF2">
        <w:rPr>
          <w:sz w:val="24"/>
          <w:szCs w:val="24"/>
        </w:rPr>
        <w:t>предпринимательской</w:t>
      </w:r>
      <w:r w:rsidR="00CF6662">
        <w:rPr>
          <w:sz w:val="24"/>
          <w:szCs w:val="24"/>
        </w:rPr>
        <w:t xml:space="preserve"> </w:t>
      </w:r>
      <w:r w:rsidRPr="005D2BF2">
        <w:rPr>
          <w:sz w:val="24"/>
          <w:szCs w:val="24"/>
        </w:rPr>
        <w:t>деятельности</w:t>
      </w:r>
      <w:r w:rsidR="00CF6662">
        <w:rPr>
          <w:sz w:val="24"/>
          <w:szCs w:val="24"/>
        </w:rPr>
        <w:t xml:space="preserve"> </w:t>
      </w:r>
      <w:r w:rsidRPr="005D2BF2">
        <w:rPr>
          <w:spacing w:val="-3"/>
          <w:sz w:val="24"/>
          <w:szCs w:val="24"/>
        </w:rPr>
        <w:t xml:space="preserve">оценивали </w:t>
      </w:r>
      <w:r w:rsidRPr="005D2BF2">
        <w:rPr>
          <w:sz w:val="24"/>
          <w:szCs w:val="24"/>
        </w:rPr>
        <w:t>удовлетворенность услугами естественных монополий по следующим трем параметрам: сроки получения доступа, сложность (количество) процедур подключения, стоимость</w:t>
      </w:r>
      <w:r w:rsidRPr="005D2BF2">
        <w:rPr>
          <w:spacing w:val="5"/>
          <w:sz w:val="24"/>
          <w:szCs w:val="24"/>
        </w:rPr>
        <w:t xml:space="preserve"> </w:t>
      </w:r>
      <w:r w:rsidRPr="005D2BF2">
        <w:rPr>
          <w:sz w:val="24"/>
          <w:szCs w:val="24"/>
        </w:rPr>
        <w:t>подключения.</w:t>
      </w:r>
    </w:p>
    <w:p w:rsidR="005E2EBA" w:rsidRPr="005D2BF2" w:rsidRDefault="00413C18">
      <w:pPr>
        <w:pStyle w:val="a3"/>
        <w:ind w:left="112" w:right="209" w:firstLine="708"/>
        <w:jc w:val="both"/>
        <w:rPr>
          <w:sz w:val="24"/>
          <w:szCs w:val="24"/>
        </w:rPr>
      </w:pPr>
      <w:proofErr w:type="gramStart"/>
      <w:r w:rsidRPr="005D2BF2">
        <w:rPr>
          <w:sz w:val="24"/>
          <w:szCs w:val="24"/>
        </w:rPr>
        <w:t>Анализ оценки мнений респондентов о характеристиках услуг субъектов естественных монополий показал, что, как и в предыдущем году, большинство респондентов считает удовлетворительными как сроки получения доступа, так и сложность (количество) процедур) по всем видам услуг.</w:t>
      </w:r>
      <w:proofErr w:type="gramEnd"/>
      <w:r w:rsidRPr="005D2BF2">
        <w:rPr>
          <w:sz w:val="24"/>
          <w:szCs w:val="24"/>
        </w:rPr>
        <w:t xml:space="preserve"> Более всего предпринимателей не удовлетворяют сроки доступа и число процедур подключения к услугам газоснабжения. Менее всего недовольных в качестве доступа и сроках подключения к услугам водоснабжения и телефонной связи.</w:t>
      </w:r>
    </w:p>
    <w:p w:rsidR="005E2EBA" w:rsidRPr="005D2BF2" w:rsidRDefault="00413C18">
      <w:pPr>
        <w:pStyle w:val="a3"/>
        <w:ind w:left="112" w:right="209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 xml:space="preserve">При оценке стоимости подключения респонденты отметили, что наименьших затрат требует подключение к услугам телефонной связи и теплоснабжения. Наиболее </w:t>
      </w:r>
      <w:proofErr w:type="gramStart"/>
      <w:r w:rsidRPr="005D2BF2">
        <w:rPr>
          <w:sz w:val="24"/>
          <w:szCs w:val="24"/>
        </w:rPr>
        <w:t>дорогостоящими</w:t>
      </w:r>
      <w:proofErr w:type="gramEnd"/>
      <w:r w:rsidRPr="005D2BF2">
        <w:rPr>
          <w:sz w:val="24"/>
          <w:szCs w:val="24"/>
        </w:rPr>
        <w:t xml:space="preserve"> в подключении опрошенные посчитали услуги газоснабжения и электроснабжения.</w:t>
      </w:r>
    </w:p>
    <w:p w:rsidR="005E2EBA" w:rsidRPr="005D2BF2" w:rsidRDefault="00413C18">
      <w:pPr>
        <w:pStyle w:val="a3"/>
        <w:ind w:left="112" w:right="212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При оценке доступа к земельным участкам большинством респондентов отмечено малое (до 2) количество процедур и невысокий (до 50 дней) срок получения услуги.</w:t>
      </w:r>
    </w:p>
    <w:p w:rsidR="005E2EBA" w:rsidRPr="005D2BF2" w:rsidRDefault="00CA54DB">
      <w:pPr>
        <w:pStyle w:val="a3"/>
        <w:spacing w:before="1"/>
        <w:ind w:left="112" w:right="212" w:firstLine="708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Также, как</w:t>
      </w:r>
      <w:proofErr w:type="gramEnd"/>
      <w:r>
        <w:rPr>
          <w:sz w:val="24"/>
          <w:szCs w:val="24"/>
        </w:rPr>
        <w:t xml:space="preserve"> и в 2019</w:t>
      </w:r>
      <w:r w:rsidR="00413C18" w:rsidRPr="005D2BF2">
        <w:rPr>
          <w:sz w:val="24"/>
          <w:szCs w:val="24"/>
        </w:rPr>
        <w:t xml:space="preserve"> году, в целом оценка субъектами предпринимательской деятельности услуг естественных монополий сложилась на удовлетворительном уровне. По всем характеристикам в качестве наиболее доступных для подключения с минимальным объемом затрат названы услуги телефонной связи. В качестве наименее </w:t>
      </w:r>
      <w:proofErr w:type="gramStart"/>
      <w:r w:rsidR="00413C18" w:rsidRPr="005D2BF2">
        <w:rPr>
          <w:sz w:val="24"/>
          <w:szCs w:val="24"/>
        </w:rPr>
        <w:t>доступных</w:t>
      </w:r>
      <w:proofErr w:type="gramEnd"/>
      <w:r w:rsidR="00413C18" w:rsidRPr="005D2BF2">
        <w:rPr>
          <w:sz w:val="24"/>
          <w:szCs w:val="24"/>
        </w:rPr>
        <w:t xml:space="preserve"> – услуги</w:t>
      </w:r>
      <w:r w:rsidR="00413C18" w:rsidRPr="005D2BF2">
        <w:rPr>
          <w:spacing w:val="-5"/>
          <w:sz w:val="24"/>
          <w:szCs w:val="24"/>
        </w:rPr>
        <w:t xml:space="preserve"> </w:t>
      </w:r>
      <w:r w:rsidR="00413C18" w:rsidRPr="005D2BF2">
        <w:rPr>
          <w:sz w:val="24"/>
          <w:szCs w:val="24"/>
        </w:rPr>
        <w:t>газоснабжения.</w:t>
      </w:r>
    </w:p>
    <w:p w:rsidR="005E2EBA" w:rsidRPr="005D2BF2" w:rsidRDefault="005E2EBA">
      <w:pPr>
        <w:jc w:val="both"/>
        <w:rPr>
          <w:sz w:val="24"/>
          <w:szCs w:val="24"/>
        </w:rPr>
        <w:sectPr w:rsidR="005E2EBA" w:rsidRPr="005D2BF2">
          <w:pgSz w:w="11910" w:h="16840"/>
          <w:pgMar w:top="1040" w:right="640" w:bottom="1200" w:left="1020" w:header="0" w:footer="999" w:gutter="0"/>
          <w:cols w:space="720"/>
        </w:sectPr>
      </w:pPr>
    </w:p>
    <w:p w:rsidR="005E2EBA" w:rsidRPr="00CA54DB" w:rsidRDefault="00413C18" w:rsidP="00CA54DB">
      <w:pPr>
        <w:pStyle w:val="1"/>
        <w:spacing w:before="58"/>
        <w:ind w:left="1072" w:hanging="81"/>
        <w:jc w:val="center"/>
        <w:rPr>
          <w:sz w:val="24"/>
          <w:szCs w:val="24"/>
        </w:rPr>
      </w:pPr>
      <w:bookmarkStart w:id="4" w:name="Мнение_субъектов_предпринимательской_дея"/>
      <w:bookmarkEnd w:id="4"/>
      <w:r w:rsidRPr="005D2BF2">
        <w:rPr>
          <w:sz w:val="24"/>
          <w:szCs w:val="24"/>
        </w:rPr>
        <w:lastRenderedPageBreak/>
        <w:t>Мнение субъектов предпринимательской деятельности относительно</w:t>
      </w:r>
      <w:bookmarkStart w:id="5" w:name="по_развитию_конкуренции_в_Мясниковском_р"/>
      <w:bookmarkEnd w:id="5"/>
      <w:r w:rsidRPr="005D2BF2">
        <w:rPr>
          <w:sz w:val="24"/>
          <w:szCs w:val="24"/>
        </w:rPr>
        <w:t xml:space="preserve"> того, на что в первую очередь должна быть направлена работа</w:t>
      </w:r>
      <w:r w:rsidR="00CA54DB">
        <w:rPr>
          <w:sz w:val="24"/>
          <w:szCs w:val="24"/>
        </w:rPr>
        <w:t xml:space="preserve"> </w:t>
      </w:r>
      <w:r w:rsidRPr="00CA54DB">
        <w:rPr>
          <w:sz w:val="24"/>
          <w:szCs w:val="24"/>
        </w:rPr>
        <w:t xml:space="preserve">по развитию конкуренции в </w:t>
      </w:r>
      <w:r w:rsidR="00CA54DB" w:rsidRPr="00CA54DB">
        <w:rPr>
          <w:sz w:val="24"/>
          <w:szCs w:val="24"/>
        </w:rPr>
        <w:t>Лямбирском муниципальном</w:t>
      </w:r>
      <w:r w:rsidRPr="00CA54DB">
        <w:rPr>
          <w:sz w:val="24"/>
          <w:szCs w:val="24"/>
        </w:rPr>
        <w:t xml:space="preserve"> районе</w:t>
      </w:r>
    </w:p>
    <w:p w:rsidR="005E2EBA" w:rsidRPr="005D2BF2" w:rsidRDefault="005E2EBA">
      <w:pPr>
        <w:pStyle w:val="a3"/>
        <w:spacing w:before="4"/>
        <w:rPr>
          <w:b/>
          <w:sz w:val="24"/>
          <w:szCs w:val="24"/>
        </w:rPr>
      </w:pPr>
    </w:p>
    <w:p w:rsidR="005E2EBA" w:rsidRPr="005D2BF2" w:rsidRDefault="00413C18">
      <w:pPr>
        <w:pStyle w:val="a3"/>
        <w:ind w:left="112" w:right="213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 xml:space="preserve">Как и в прошлом году, по мнению предприятий бизнеса, работа по развитию конкуренции в </w:t>
      </w:r>
      <w:r w:rsidR="00CA54DB">
        <w:rPr>
          <w:sz w:val="24"/>
          <w:szCs w:val="24"/>
        </w:rPr>
        <w:t>Лямбирском</w:t>
      </w:r>
      <w:r w:rsidRPr="005D2BF2">
        <w:rPr>
          <w:sz w:val="24"/>
          <w:szCs w:val="24"/>
        </w:rPr>
        <w:t xml:space="preserve"> районе в первую очередь должна быть направлена </w:t>
      </w:r>
      <w:proofErr w:type="gramStart"/>
      <w:r w:rsidRPr="005D2BF2">
        <w:rPr>
          <w:sz w:val="24"/>
          <w:szCs w:val="24"/>
        </w:rPr>
        <w:t>на</w:t>
      </w:r>
      <w:proofErr w:type="gramEnd"/>
      <w:r w:rsidRPr="005D2BF2">
        <w:rPr>
          <w:sz w:val="24"/>
          <w:szCs w:val="24"/>
        </w:rPr>
        <w:t>:</w:t>
      </w:r>
    </w:p>
    <w:p w:rsidR="005E2EBA" w:rsidRPr="005D2BF2" w:rsidRDefault="00413C18">
      <w:pPr>
        <w:pStyle w:val="a6"/>
        <w:numPr>
          <w:ilvl w:val="0"/>
          <w:numId w:val="1"/>
        </w:numPr>
        <w:tabs>
          <w:tab w:val="left" w:pos="984"/>
        </w:tabs>
        <w:spacing w:line="320" w:lineRule="exact"/>
        <w:rPr>
          <w:sz w:val="24"/>
          <w:szCs w:val="24"/>
        </w:rPr>
      </w:pPr>
      <w:r w:rsidRPr="005D2BF2">
        <w:rPr>
          <w:sz w:val="24"/>
          <w:szCs w:val="24"/>
        </w:rPr>
        <w:t>создание условий для увеличения юридических и физических</w:t>
      </w:r>
      <w:r w:rsidRPr="005D2BF2">
        <w:rPr>
          <w:spacing w:val="-3"/>
          <w:sz w:val="24"/>
          <w:szCs w:val="24"/>
        </w:rPr>
        <w:t xml:space="preserve"> </w:t>
      </w:r>
      <w:r w:rsidRPr="005D2BF2">
        <w:rPr>
          <w:sz w:val="24"/>
          <w:szCs w:val="24"/>
        </w:rPr>
        <w:t>лиц</w:t>
      </w:r>
    </w:p>
    <w:p w:rsidR="005E2EBA" w:rsidRPr="005D2BF2" w:rsidRDefault="00413C18">
      <w:pPr>
        <w:pStyle w:val="a6"/>
        <w:numPr>
          <w:ilvl w:val="0"/>
          <w:numId w:val="1"/>
        </w:numPr>
        <w:tabs>
          <w:tab w:val="left" w:pos="984"/>
        </w:tabs>
        <w:spacing w:before="2" w:line="321" w:lineRule="exact"/>
        <w:rPr>
          <w:sz w:val="24"/>
          <w:szCs w:val="24"/>
        </w:rPr>
      </w:pPr>
      <w:r w:rsidRPr="005D2BF2">
        <w:rPr>
          <w:sz w:val="24"/>
          <w:szCs w:val="24"/>
        </w:rPr>
        <w:t>контроль над ростом</w:t>
      </w:r>
      <w:r w:rsidRPr="005D2BF2">
        <w:rPr>
          <w:spacing w:val="4"/>
          <w:sz w:val="24"/>
          <w:szCs w:val="24"/>
        </w:rPr>
        <w:t xml:space="preserve"> </w:t>
      </w:r>
      <w:r w:rsidRPr="005D2BF2">
        <w:rPr>
          <w:sz w:val="24"/>
          <w:szCs w:val="24"/>
        </w:rPr>
        <w:t>цен;</w:t>
      </w:r>
    </w:p>
    <w:p w:rsidR="005E2EBA" w:rsidRPr="005D2BF2" w:rsidRDefault="00413C18">
      <w:pPr>
        <w:pStyle w:val="a6"/>
        <w:numPr>
          <w:ilvl w:val="0"/>
          <w:numId w:val="1"/>
        </w:numPr>
        <w:tabs>
          <w:tab w:val="left" w:pos="984"/>
        </w:tabs>
        <w:spacing w:line="321" w:lineRule="exact"/>
        <w:rPr>
          <w:sz w:val="24"/>
          <w:szCs w:val="24"/>
        </w:rPr>
      </w:pPr>
      <w:r w:rsidRPr="005D2BF2">
        <w:rPr>
          <w:sz w:val="24"/>
          <w:szCs w:val="24"/>
        </w:rPr>
        <w:t>помощь начинающим</w:t>
      </w:r>
      <w:r w:rsidRPr="005D2BF2">
        <w:rPr>
          <w:spacing w:val="1"/>
          <w:sz w:val="24"/>
          <w:szCs w:val="24"/>
        </w:rPr>
        <w:t xml:space="preserve"> </w:t>
      </w:r>
      <w:r w:rsidRPr="005D2BF2">
        <w:rPr>
          <w:sz w:val="24"/>
          <w:szCs w:val="24"/>
        </w:rPr>
        <w:t>предпринимателям;</w:t>
      </w:r>
    </w:p>
    <w:p w:rsidR="005E2EBA" w:rsidRPr="005D2BF2" w:rsidRDefault="00413C18">
      <w:pPr>
        <w:pStyle w:val="a6"/>
        <w:numPr>
          <w:ilvl w:val="0"/>
          <w:numId w:val="1"/>
        </w:numPr>
        <w:tabs>
          <w:tab w:val="left" w:pos="985"/>
        </w:tabs>
        <w:spacing w:before="2"/>
        <w:rPr>
          <w:sz w:val="24"/>
          <w:szCs w:val="24"/>
        </w:rPr>
      </w:pPr>
      <w:r w:rsidRPr="005D2BF2">
        <w:rPr>
          <w:sz w:val="24"/>
          <w:szCs w:val="24"/>
        </w:rPr>
        <w:t>юридическая защита</w:t>
      </w:r>
      <w:r w:rsidRPr="005D2BF2">
        <w:rPr>
          <w:spacing w:val="1"/>
          <w:sz w:val="24"/>
          <w:szCs w:val="24"/>
        </w:rPr>
        <w:t xml:space="preserve"> </w:t>
      </w:r>
      <w:r w:rsidRPr="005D2BF2">
        <w:rPr>
          <w:sz w:val="24"/>
          <w:szCs w:val="24"/>
        </w:rPr>
        <w:t>предпринимателей.</w:t>
      </w:r>
    </w:p>
    <w:p w:rsidR="005E2EBA" w:rsidRPr="005D2BF2" w:rsidRDefault="005E2EBA">
      <w:pPr>
        <w:pStyle w:val="a3"/>
        <w:spacing w:before="7"/>
        <w:rPr>
          <w:sz w:val="24"/>
          <w:szCs w:val="24"/>
        </w:rPr>
      </w:pPr>
    </w:p>
    <w:p w:rsidR="005E2EBA" w:rsidRPr="005D2BF2" w:rsidRDefault="00413C18">
      <w:pPr>
        <w:pStyle w:val="1"/>
        <w:spacing w:before="1"/>
        <w:ind w:left="737" w:right="136"/>
        <w:jc w:val="center"/>
        <w:rPr>
          <w:sz w:val="24"/>
          <w:szCs w:val="24"/>
        </w:rPr>
      </w:pPr>
      <w:r w:rsidRPr="005D2BF2">
        <w:rPr>
          <w:sz w:val="24"/>
          <w:szCs w:val="24"/>
        </w:rPr>
        <w:t>Выводы</w:t>
      </w:r>
    </w:p>
    <w:p w:rsidR="005E2EBA" w:rsidRPr="005D2BF2" w:rsidRDefault="005E2EBA">
      <w:pPr>
        <w:pStyle w:val="a3"/>
        <w:spacing w:before="3"/>
        <w:rPr>
          <w:b/>
          <w:sz w:val="24"/>
          <w:szCs w:val="24"/>
        </w:rPr>
      </w:pPr>
    </w:p>
    <w:p w:rsidR="005E2EBA" w:rsidRPr="005D2BF2" w:rsidRDefault="00413C18">
      <w:pPr>
        <w:pStyle w:val="a3"/>
        <w:ind w:left="111" w:right="213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В ходе опроса было изучено мнение преимущественно владельцев бизнеса и руководителей (высшего или среднего звена) организаций, осуществляющих деятельность более 5 лет. Большинство респондентов представляли микр</w:t>
      </w:r>
      <w:proofErr w:type="gramStart"/>
      <w:r w:rsidRPr="005D2BF2">
        <w:rPr>
          <w:sz w:val="24"/>
          <w:szCs w:val="24"/>
        </w:rPr>
        <w:t>о-</w:t>
      </w:r>
      <w:proofErr w:type="gramEnd"/>
      <w:r w:rsidRPr="005D2BF2">
        <w:rPr>
          <w:sz w:val="24"/>
          <w:szCs w:val="24"/>
        </w:rPr>
        <w:t xml:space="preserve"> и малые предприятия. Основным рынком сбыта продукции (услуг) 67,8% случаев является рынок </w:t>
      </w:r>
      <w:r w:rsidR="00CA54DB">
        <w:rPr>
          <w:sz w:val="24"/>
          <w:szCs w:val="24"/>
        </w:rPr>
        <w:t>Республики Мордовия</w:t>
      </w:r>
      <w:r w:rsidRPr="005D2BF2">
        <w:rPr>
          <w:sz w:val="24"/>
          <w:szCs w:val="24"/>
        </w:rPr>
        <w:t xml:space="preserve">, в том числе в 32,3% – локальный рынок / </w:t>
      </w:r>
      <w:proofErr w:type="gramStart"/>
      <w:r w:rsidRPr="005D2BF2">
        <w:rPr>
          <w:sz w:val="24"/>
          <w:szCs w:val="24"/>
        </w:rPr>
        <w:t>рынок</w:t>
      </w:r>
      <w:proofErr w:type="gramEnd"/>
      <w:r w:rsidRPr="005D2BF2">
        <w:rPr>
          <w:sz w:val="24"/>
          <w:szCs w:val="24"/>
        </w:rPr>
        <w:t xml:space="preserve"> отдельного муниципального образования.</w:t>
      </w:r>
    </w:p>
    <w:p w:rsidR="005E2EBA" w:rsidRPr="005D2BF2" w:rsidRDefault="00413C18">
      <w:pPr>
        <w:pStyle w:val="a3"/>
        <w:ind w:left="112" w:right="213" w:firstLine="707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Условия ведения бизнеса</w:t>
      </w:r>
      <w:r w:rsidR="00B967FB">
        <w:rPr>
          <w:sz w:val="24"/>
          <w:szCs w:val="24"/>
        </w:rPr>
        <w:t xml:space="preserve">, не смотря на введение ограничительных мер в связи с угрозой распространения новой коронавирусной инфекции </w:t>
      </w:r>
      <w:r w:rsidR="00B967FB">
        <w:rPr>
          <w:sz w:val="24"/>
          <w:szCs w:val="24"/>
          <w:lang w:val="en-US"/>
        </w:rPr>
        <w:t>CO</w:t>
      </w:r>
      <w:bookmarkStart w:id="6" w:name="_GoBack"/>
      <w:bookmarkEnd w:id="6"/>
      <w:r w:rsidR="00B967FB">
        <w:rPr>
          <w:sz w:val="24"/>
          <w:szCs w:val="24"/>
          <w:lang w:val="en-US"/>
        </w:rPr>
        <w:t>VID</w:t>
      </w:r>
      <w:r w:rsidR="00B967FB" w:rsidRPr="00B967FB">
        <w:rPr>
          <w:sz w:val="24"/>
          <w:szCs w:val="24"/>
        </w:rPr>
        <w:t>-19</w:t>
      </w:r>
      <w:r w:rsidR="00B967FB">
        <w:rPr>
          <w:sz w:val="24"/>
          <w:szCs w:val="24"/>
        </w:rPr>
        <w:t>,</w:t>
      </w:r>
      <w:r w:rsidRPr="005D2BF2">
        <w:rPr>
          <w:sz w:val="24"/>
          <w:szCs w:val="24"/>
        </w:rPr>
        <w:t xml:space="preserve"> в целом признаны конкурентными. По оценкам бизнеса, уровень конкуренции в районе находи</w:t>
      </w:r>
      <w:r w:rsidR="00B967FB">
        <w:rPr>
          <w:sz w:val="24"/>
          <w:szCs w:val="24"/>
        </w:rPr>
        <w:t>тся на достаточном уровне – 35</w:t>
      </w:r>
      <w:r w:rsidRPr="005D2BF2">
        <w:rPr>
          <w:sz w:val="24"/>
          <w:szCs w:val="24"/>
        </w:rPr>
        <w:t>,5% опрошенных имеет большое количество конкурентов. Каждый пятый, принимавший участие в опросе, считает, что за последние три года число конкурентов возросло на 4 и более.</w:t>
      </w:r>
    </w:p>
    <w:p w:rsidR="005E2EBA" w:rsidRPr="005D2BF2" w:rsidRDefault="00413C18">
      <w:pPr>
        <w:pStyle w:val="a3"/>
        <w:ind w:left="112" w:right="213" w:firstLine="708"/>
        <w:jc w:val="both"/>
        <w:rPr>
          <w:sz w:val="24"/>
          <w:szCs w:val="24"/>
        </w:rPr>
      </w:pPr>
      <w:proofErr w:type="gramStart"/>
      <w:r w:rsidRPr="005D2BF2">
        <w:rPr>
          <w:sz w:val="24"/>
          <w:szCs w:val="24"/>
        </w:rPr>
        <w:t>Около половины опрошенных считают, что ведут бизнес в условиях очень высокой конкуренции, т.е. для сохранения рыночной позиции бизнеса необходимо постоянно (один раз в год или чаще) применять новые способы повышения конкурентоспособности, не используемые компанией</w:t>
      </w:r>
      <w:r w:rsidRPr="005D2BF2">
        <w:rPr>
          <w:spacing w:val="-8"/>
          <w:sz w:val="24"/>
          <w:szCs w:val="24"/>
        </w:rPr>
        <w:t xml:space="preserve"> </w:t>
      </w:r>
      <w:r w:rsidRPr="005D2BF2">
        <w:rPr>
          <w:sz w:val="24"/>
          <w:szCs w:val="24"/>
        </w:rPr>
        <w:t>ранее.</w:t>
      </w:r>
      <w:proofErr w:type="gramEnd"/>
    </w:p>
    <w:p w:rsidR="005E2EBA" w:rsidRPr="005D2BF2" w:rsidRDefault="00413C18">
      <w:pPr>
        <w:pStyle w:val="a3"/>
        <w:spacing w:before="1"/>
        <w:ind w:left="111" w:right="213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Представители бизнеса, принявшие участие в опросе, в целом положительно рассматривают как количество поставщиков, так и состояние конкуренции между ними. Однако часть опрошенных (12,9%) все же считают уровень конкуренции между поставщиками товаров, используемых в производстве и реализации собственной продукции (работ, услуг), в разной степени</w:t>
      </w:r>
      <w:r w:rsidRPr="005D2BF2">
        <w:rPr>
          <w:spacing w:val="-1"/>
          <w:sz w:val="24"/>
          <w:szCs w:val="24"/>
        </w:rPr>
        <w:t xml:space="preserve"> </w:t>
      </w:r>
      <w:proofErr w:type="gramStart"/>
      <w:r w:rsidRPr="005D2BF2">
        <w:rPr>
          <w:sz w:val="24"/>
          <w:szCs w:val="24"/>
        </w:rPr>
        <w:t>неудовлетворительным</w:t>
      </w:r>
      <w:proofErr w:type="gramEnd"/>
      <w:r w:rsidRPr="005D2BF2">
        <w:rPr>
          <w:sz w:val="24"/>
          <w:szCs w:val="24"/>
        </w:rPr>
        <w:t>.</w:t>
      </w:r>
    </w:p>
    <w:p w:rsidR="005E2EBA" w:rsidRPr="005D2BF2" w:rsidRDefault="00413C18" w:rsidP="00CA54DB">
      <w:pPr>
        <w:pStyle w:val="a3"/>
        <w:ind w:left="111" w:right="214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Около половины респондентов, принявших участие в опросе, устраивает уровень доступности, понятности и удобства получения официальной информации о состоянии конкурентной среды и деятельности по содействию развитию конкуренции. Каждый пятый отмечает отсутствие такой информации,</w:t>
      </w:r>
      <w:r w:rsidRPr="005D2BF2">
        <w:rPr>
          <w:spacing w:val="2"/>
          <w:sz w:val="24"/>
          <w:szCs w:val="24"/>
        </w:rPr>
        <w:t xml:space="preserve"> </w:t>
      </w:r>
      <w:r w:rsidRPr="005D2BF2">
        <w:rPr>
          <w:sz w:val="24"/>
          <w:szCs w:val="24"/>
        </w:rPr>
        <w:t>в</w:t>
      </w:r>
      <w:r w:rsidR="00CA54DB">
        <w:rPr>
          <w:sz w:val="24"/>
          <w:szCs w:val="24"/>
        </w:rPr>
        <w:t xml:space="preserve"> </w:t>
      </w:r>
      <w:proofErr w:type="gramStart"/>
      <w:r w:rsidRPr="005D2BF2">
        <w:rPr>
          <w:sz w:val="24"/>
          <w:szCs w:val="24"/>
        </w:rPr>
        <w:t>связи</w:t>
      </w:r>
      <w:proofErr w:type="gramEnd"/>
      <w:r w:rsidRPr="005D2BF2">
        <w:rPr>
          <w:sz w:val="24"/>
          <w:szCs w:val="24"/>
        </w:rPr>
        <w:t xml:space="preserve"> с чем стоит уделить особое внимание созданию условий для повышения уровня информированности бизнеса об уровне развития конкуренции.</w:t>
      </w:r>
    </w:p>
    <w:p w:rsidR="005E2EBA" w:rsidRPr="005D2BF2" w:rsidRDefault="00413C18">
      <w:pPr>
        <w:pStyle w:val="a3"/>
        <w:ind w:left="111" w:right="210" w:firstLine="707"/>
        <w:jc w:val="both"/>
        <w:rPr>
          <w:sz w:val="24"/>
          <w:szCs w:val="24"/>
        </w:rPr>
      </w:pPr>
      <w:r w:rsidRPr="005D2BF2">
        <w:rPr>
          <w:sz w:val="24"/>
          <w:szCs w:val="24"/>
        </w:rPr>
        <w:t xml:space="preserve">В ходе мониторинга выяснено, что административные барьеры все еще являются препятствием для ведения бизнеса. По мнению </w:t>
      </w:r>
      <w:proofErr w:type="gramStart"/>
      <w:r w:rsidRPr="005D2BF2">
        <w:rPr>
          <w:sz w:val="24"/>
          <w:szCs w:val="24"/>
        </w:rPr>
        <w:t>опрошенных</w:t>
      </w:r>
      <w:proofErr w:type="gramEnd"/>
      <w:r w:rsidRPr="005D2BF2">
        <w:rPr>
          <w:sz w:val="24"/>
          <w:szCs w:val="24"/>
        </w:rPr>
        <w:t>, наиболее сильное отрицательное влияние на деятельность бизнеса оказывают высокие налоги и нестабильность российского законодательства, регулирующего предпринимательскую деятельность.</w:t>
      </w:r>
    </w:p>
    <w:p w:rsidR="005E2EBA" w:rsidRPr="005D2BF2" w:rsidRDefault="00413C18">
      <w:pPr>
        <w:pStyle w:val="a3"/>
        <w:spacing w:before="2"/>
        <w:ind w:left="112" w:right="213" w:firstLine="707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Примерно треть участников опроса отмечает наличие административных барьеров, которые преодолимы без существенных затрат. Около 20% опрошенных отмечает отсутствие административных барьеров.</w:t>
      </w:r>
    </w:p>
    <w:p w:rsidR="005E2EBA" w:rsidRPr="005D2BF2" w:rsidRDefault="00413C18">
      <w:pPr>
        <w:pStyle w:val="a3"/>
        <w:ind w:left="111" w:right="212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При оценке изменения уровня административных барьеров большинство опрошенных (33,3%) отмечает, что бизнесу стало проще их преодолевать, 6,1% не заметили изменений в уровне административных барьеров. Около 6% опрошенных отмечает отсутствие, как и ранее, административных барьеров.</w:t>
      </w:r>
    </w:p>
    <w:p w:rsidR="005E2EBA" w:rsidRPr="005D2BF2" w:rsidRDefault="00413C18">
      <w:pPr>
        <w:pStyle w:val="a3"/>
        <w:ind w:left="112" w:right="215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 xml:space="preserve">Большинство опрошенных отмечает помощь органов власти в ведении бизнеса. 6,5% опрошенных субъектов предпринимательской деятельности обращались за защитой своих прав </w:t>
      </w:r>
      <w:r w:rsidRPr="005D2BF2">
        <w:rPr>
          <w:sz w:val="24"/>
          <w:szCs w:val="24"/>
        </w:rPr>
        <w:lastRenderedPageBreak/>
        <w:t xml:space="preserve">в </w:t>
      </w:r>
      <w:proofErr w:type="spellStart"/>
      <w:r w:rsidRPr="005D2BF2">
        <w:rPr>
          <w:sz w:val="24"/>
          <w:szCs w:val="24"/>
        </w:rPr>
        <w:t>Роспотребнадзор</w:t>
      </w:r>
      <w:proofErr w:type="spellEnd"/>
      <w:r w:rsidRPr="005D2BF2">
        <w:rPr>
          <w:sz w:val="24"/>
          <w:szCs w:val="24"/>
        </w:rPr>
        <w:t xml:space="preserve"> и органы судебной власти.</w:t>
      </w:r>
    </w:p>
    <w:p w:rsidR="005E2EBA" w:rsidRPr="005D2BF2" w:rsidRDefault="00413C18">
      <w:pPr>
        <w:pStyle w:val="a3"/>
        <w:spacing w:before="1"/>
        <w:ind w:left="111" w:right="213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 xml:space="preserve">Характеристики услуг естественных монополий по совокупности показателей в целом удовлетворяют большинство опрошенных. При этом в качестве наиболее </w:t>
      </w:r>
      <w:proofErr w:type="gramStart"/>
      <w:r w:rsidRPr="005D2BF2">
        <w:rPr>
          <w:sz w:val="24"/>
          <w:szCs w:val="24"/>
        </w:rPr>
        <w:t>доступных</w:t>
      </w:r>
      <w:proofErr w:type="gramEnd"/>
      <w:r w:rsidRPr="005D2BF2">
        <w:rPr>
          <w:sz w:val="24"/>
          <w:szCs w:val="24"/>
        </w:rPr>
        <w:t xml:space="preserve"> названы услуги телефонной связи, а наименее – услуги газоснабжения.</w:t>
      </w:r>
    </w:p>
    <w:p w:rsidR="005E2EBA" w:rsidRPr="005D2BF2" w:rsidRDefault="00413C18">
      <w:pPr>
        <w:pStyle w:val="a3"/>
        <w:ind w:left="111" w:right="213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>В качестве основных направлений развития конкурентной среды в районе субъектами предпринимательской деятельности предлагается: контроль над ростом цен, помощь начинающим предпринимателям, обеспечение добросовестной конкуренции, юридическая защита предпринимателей.</w:t>
      </w:r>
    </w:p>
    <w:p w:rsidR="005E2EBA" w:rsidRPr="005D2BF2" w:rsidRDefault="005E2EBA">
      <w:pPr>
        <w:pStyle w:val="a3"/>
        <w:rPr>
          <w:sz w:val="24"/>
          <w:szCs w:val="24"/>
        </w:rPr>
      </w:pPr>
    </w:p>
    <w:p w:rsidR="005E2EBA" w:rsidRPr="005D2BF2" w:rsidRDefault="00413C18" w:rsidP="00CA54DB">
      <w:pPr>
        <w:pStyle w:val="1"/>
        <w:tabs>
          <w:tab w:val="left" w:pos="1527"/>
          <w:tab w:val="left" w:pos="1528"/>
        </w:tabs>
        <w:spacing w:line="242" w:lineRule="auto"/>
        <w:ind w:left="820" w:right="213"/>
        <w:jc w:val="center"/>
        <w:rPr>
          <w:sz w:val="24"/>
          <w:szCs w:val="24"/>
        </w:rPr>
      </w:pPr>
      <w:r w:rsidRPr="005D2BF2">
        <w:rPr>
          <w:sz w:val="24"/>
          <w:szCs w:val="24"/>
        </w:rPr>
        <w:t xml:space="preserve">Мониторинг деятельности субъектов естественных монополий на территории </w:t>
      </w:r>
      <w:r w:rsidR="00CA54DB">
        <w:rPr>
          <w:sz w:val="24"/>
          <w:szCs w:val="24"/>
        </w:rPr>
        <w:t xml:space="preserve">Лямбирского </w:t>
      </w:r>
      <w:r w:rsidR="00CF6662">
        <w:rPr>
          <w:sz w:val="24"/>
          <w:szCs w:val="24"/>
        </w:rPr>
        <w:t>муниципального</w:t>
      </w:r>
      <w:r w:rsidRPr="005D2BF2">
        <w:rPr>
          <w:sz w:val="24"/>
          <w:szCs w:val="24"/>
        </w:rPr>
        <w:t xml:space="preserve"> района</w:t>
      </w:r>
    </w:p>
    <w:p w:rsidR="005E2EBA" w:rsidRPr="005D2BF2" w:rsidRDefault="005E2EBA">
      <w:pPr>
        <w:pStyle w:val="a3"/>
        <w:spacing w:before="10"/>
        <w:rPr>
          <w:b/>
          <w:sz w:val="24"/>
          <w:szCs w:val="24"/>
        </w:rPr>
      </w:pPr>
    </w:p>
    <w:p w:rsidR="005E2EBA" w:rsidRPr="005D2BF2" w:rsidRDefault="00413C18">
      <w:pPr>
        <w:pStyle w:val="a3"/>
        <w:spacing w:before="1"/>
        <w:ind w:left="112" w:right="212" w:firstLine="708"/>
        <w:jc w:val="both"/>
        <w:rPr>
          <w:sz w:val="24"/>
          <w:szCs w:val="24"/>
        </w:rPr>
      </w:pPr>
      <w:r w:rsidRPr="005D2BF2">
        <w:rPr>
          <w:sz w:val="24"/>
          <w:szCs w:val="24"/>
        </w:rPr>
        <w:t xml:space="preserve">Данные об удовлетворенности качеством товаров, работ и услуг на выявленных рынках как со стороны субъектов предпринимательской деятельности, взаимодействующих прямо или косвенно в экономической деятельности с субъектами естественных монополий, так и со стороны потребителей товаров, работ и услуг, предоставляемых субъектами естественных монополий, представлены в разделах </w:t>
      </w:r>
      <w:r w:rsidR="00CA54DB">
        <w:rPr>
          <w:sz w:val="24"/>
          <w:szCs w:val="24"/>
        </w:rPr>
        <w:t>выше.</w:t>
      </w:r>
    </w:p>
    <w:p w:rsidR="005E2EBA" w:rsidRPr="005D2BF2" w:rsidRDefault="005E2EBA">
      <w:pPr>
        <w:jc w:val="both"/>
        <w:rPr>
          <w:sz w:val="24"/>
          <w:szCs w:val="24"/>
        </w:rPr>
        <w:sectPr w:rsidR="005E2EBA" w:rsidRPr="005D2BF2">
          <w:pgSz w:w="11910" w:h="16840"/>
          <w:pgMar w:top="1040" w:right="640" w:bottom="1200" w:left="1020" w:header="0" w:footer="999" w:gutter="0"/>
          <w:cols w:space="720"/>
        </w:sectPr>
      </w:pPr>
    </w:p>
    <w:p w:rsidR="005E2EBA" w:rsidRPr="005D2BF2" w:rsidRDefault="005E2EBA" w:rsidP="00CA54DB">
      <w:pPr>
        <w:pStyle w:val="1"/>
        <w:tabs>
          <w:tab w:val="left" w:pos="1981"/>
        </w:tabs>
        <w:spacing w:before="62"/>
        <w:ind w:left="1519" w:right="791"/>
        <w:jc w:val="both"/>
        <w:rPr>
          <w:b w:val="0"/>
          <w:sz w:val="24"/>
          <w:szCs w:val="24"/>
        </w:rPr>
      </w:pPr>
    </w:p>
    <w:sectPr w:rsidR="005E2EBA" w:rsidRPr="005D2BF2" w:rsidSect="00CA54DB">
      <w:footerReference w:type="default" r:id="rId101"/>
      <w:pgSz w:w="16840" w:h="11910" w:orient="landscape"/>
      <w:pgMar w:top="780" w:right="340" w:bottom="1120" w:left="320" w:header="0" w:footer="925" w:gutter="0"/>
      <w:pgNumType w:start="4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450" w:rsidRDefault="00397450">
      <w:r>
        <w:separator/>
      </w:r>
    </w:p>
  </w:endnote>
  <w:endnote w:type="continuationSeparator" w:id="0">
    <w:p w:rsidR="00397450" w:rsidRDefault="00397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A64" w:rsidRDefault="00D21A64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38.4pt;margin-top:780.75pt;width:17.2pt;height:13pt;z-index:-18003456;mso-position-horizontal-relative:page;mso-position-vertical-relative:page" filled="f" stroked="f">
          <v:textbox inset="0,0,0,0">
            <w:txbxContent>
              <w:p w:rsidR="00D21A64" w:rsidRDefault="00D21A64">
                <w:pPr>
                  <w:spacing w:line="244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B967FB">
                  <w:rPr>
                    <w:rFonts w:ascii="Calibri"/>
                    <w:noProof/>
                  </w:rPr>
                  <w:t>27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A64" w:rsidRDefault="00D21A64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0.6pt;margin-top:780.75pt;width:13.2pt;height:13pt;z-index:-18002432;mso-position-horizontal-relative:page;mso-position-vertical-relative:page" filled="f" stroked="f">
          <v:textbox inset="0,0,0,0">
            <w:txbxContent>
              <w:p w:rsidR="00D21A64" w:rsidRDefault="00D21A64">
                <w:pPr>
                  <w:spacing w:line="244" w:lineRule="exact"/>
                  <w:ind w:left="20"/>
                  <w:rPr>
                    <w:rFonts w:ascii="Calibri"/>
                  </w:rPr>
                </w:pPr>
                <w:r>
                  <w:rPr>
                    <w:rFonts w:ascii="Calibri"/>
                  </w:rPr>
                  <w:t>52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450" w:rsidRDefault="00397450">
      <w:r>
        <w:separator/>
      </w:r>
    </w:p>
  </w:footnote>
  <w:footnote w:type="continuationSeparator" w:id="0">
    <w:p w:rsidR="00397450" w:rsidRDefault="003974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5.05pt;height:14.4pt;visibility:visible;mso-wrap-style:square" o:bullet="t">
        <v:imagedata r:id="rId1" o:title=""/>
      </v:shape>
    </w:pict>
  </w:numPicBullet>
  <w:numPicBullet w:numPicBulletId="1">
    <w:pict>
      <v:shape id="_x0000_i1031" type="#_x0000_t75" style="width:15.05pt;height:15.05pt;visibility:visible;mso-wrap-style:square" o:bullet="t">
        <v:imagedata r:id="rId2" o:title=""/>
      </v:shape>
    </w:pict>
  </w:numPicBullet>
  <w:abstractNum w:abstractNumId="0">
    <w:nsid w:val="000022EE"/>
    <w:multiLevelType w:val="hybridMultilevel"/>
    <w:tmpl w:val="38186ED8"/>
    <w:lvl w:ilvl="0" w:tplc="D142594E">
      <w:start w:val="1"/>
      <w:numFmt w:val="bullet"/>
      <w:lvlText w:val="В"/>
      <w:lvlJc w:val="left"/>
    </w:lvl>
    <w:lvl w:ilvl="1" w:tplc="681EDD6C">
      <w:numFmt w:val="decimal"/>
      <w:lvlText w:val=""/>
      <w:lvlJc w:val="left"/>
    </w:lvl>
    <w:lvl w:ilvl="2" w:tplc="3C609966">
      <w:numFmt w:val="decimal"/>
      <w:lvlText w:val=""/>
      <w:lvlJc w:val="left"/>
    </w:lvl>
    <w:lvl w:ilvl="3" w:tplc="7326FF40">
      <w:numFmt w:val="decimal"/>
      <w:lvlText w:val=""/>
      <w:lvlJc w:val="left"/>
    </w:lvl>
    <w:lvl w:ilvl="4" w:tplc="C128BDBC">
      <w:numFmt w:val="decimal"/>
      <w:lvlText w:val=""/>
      <w:lvlJc w:val="left"/>
    </w:lvl>
    <w:lvl w:ilvl="5" w:tplc="851AA838">
      <w:numFmt w:val="decimal"/>
      <w:lvlText w:val=""/>
      <w:lvlJc w:val="left"/>
    </w:lvl>
    <w:lvl w:ilvl="6" w:tplc="E2EAC1CA">
      <w:numFmt w:val="decimal"/>
      <w:lvlText w:val=""/>
      <w:lvlJc w:val="left"/>
    </w:lvl>
    <w:lvl w:ilvl="7" w:tplc="03DA4574">
      <w:numFmt w:val="decimal"/>
      <w:lvlText w:val=""/>
      <w:lvlJc w:val="left"/>
    </w:lvl>
    <w:lvl w:ilvl="8" w:tplc="F7C25380">
      <w:numFmt w:val="decimal"/>
      <w:lvlText w:val=""/>
      <w:lvlJc w:val="left"/>
    </w:lvl>
  </w:abstractNum>
  <w:abstractNum w:abstractNumId="1">
    <w:nsid w:val="000026CA"/>
    <w:multiLevelType w:val="hybridMultilevel"/>
    <w:tmpl w:val="6794F658"/>
    <w:lvl w:ilvl="0" w:tplc="23FCC3E4">
      <w:start w:val="1"/>
      <w:numFmt w:val="bullet"/>
      <w:lvlText w:val="В"/>
      <w:lvlJc w:val="left"/>
    </w:lvl>
    <w:lvl w:ilvl="1" w:tplc="8572D57A">
      <w:numFmt w:val="decimal"/>
      <w:lvlText w:val=""/>
      <w:lvlJc w:val="left"/>
    </w:lvl>
    <w:lvl w:ilvl="2" w:tplc="5C886882">
      <w:numFmt w:val="decimal"/>
      <w:lvlText w:val=""/>
      <w:lvlJc w:val="left"/>
    </w:lvl>
    <w:lvl w:ilvl="3" w:tplc="A9689982">
      <w:numFmt w:val="decimal"/>
      <w:lvlText w:val=""/>
      <w:lvlJc w:val="left"/>
    </w:lvl>
    <w:lvl w:ilvl="4" w:tplc="750CE5D8">
      <w:numFmt w:val="decimal"/>
      <w:lvlText w:val=""/>
      <w:lvlJc w:val="left"/>
    </w:lvl>
    <w:lvl w:ilvl="5" w:tplc="5164ECCA">
      <w:numFmt w:val="decimal"/>
      <w:lvlText w:val=""/>
      <w:lvlJc w:val="left"/>
    </w:lvl>
    <w:lvl w:ilvl="6" w:tplc="9FD06E54">
      <w:numFmt w:val="decimal"/>
      <w:lvlText w:val=""/>
      <w:lvlJc w:val="left"/>
    </w:lvl>
    <w:lvl w:ilvl="7" w:tplc="1A102002">
      <w:numFmt w:val="decimal"/>
      <w:lvlText w:val=""/>
      <w:lvlJc w:val="left"/>
    </w:lvl>
    <w:lvl w:ilvl="8" w:tplc="5D889162">
      <w:numFmt w:val="decimal"/>
      <w:lvlText w:val=""/>
      <w:lvlJc w:val="left"/>
    </w:lvl>
  </w:abstractNum>
  <w:abstractNum w:abstractNumId="2">
    <w:nsid w:val="00004944"/>
    <w:multiLevelType w:val="hybridMultilevel"/>
    <w:tmpl w:val="9348B736"/>
    <w:lvl w:ilvl="0" w:tplc="181E890C">
      <w:start w:val="1"/>
      <w:numFmt w:val="bullet"/>
      <w:lvlText w:val="В"/>
      <w:lvlJc w:val="left"/>
    </w:lvl>
    <w:lvl w:ilvl="1" w:tplc="22DEF03E">
      <w:start w:val="6"/>
      <w:numFmt w:val="decimal"/>
      <w:lvlText w:val="%2."/>
      <w:lvlJc w:val="left"/>
    </w:lvl>
    <w:lvl w:ilvl="2" w:tplc="04F22C6C">
      <w:numFmt w:val="decimal"/>
      <w:lvlText w:val=""/>
      <w:lvlJc w:val="left"/>
    </w:lvl>
    <w:lvl w:ilvl="3" w:tplc="8AE616CA">
      <w:numFmt w:val="decimal"/>
      <w:lvlText w:val=""/>
      <w:lvlJc w:val="left"/>
    </w:lvl>
    <w:lvl w:ilvl="4" w:tplc="C1022198">
      <w:numFmt w:val="decimal"/>
      <w:lvlText w:val=""/>
      <w:lvlJc w:val="left"/>
    </w:lvl>
    <w:lvl w:ilvl="5" w:tplc="0A2C77AE">
      <w:numFmt w:val="decimal"/>
      <w:lvlText w:val=""/>
      <w:lvlJc w:val="left"/>
    </w:lvl>
    <w:lvl w:ilvl="6" w:tplc="DC566C28">
      <w:numFmt w:val="decimal"/>
      <w:lvlText w:val=""/>
      <w:lvlJc w:val="left"/>
    </w:lvl>
    <w:lvl w:ilvl="7" w:tplc="BE2C18CE">
      <w:numFmt w:val="decimal"/>
      <w:lvlText w:val=""/>
      <w:lvlJc w:val="left"/>
    </w:lvl>
    <w:lvl w:ilvl="8" w:tplc="F828B8DA">
      <w:numFmt w:val="decimal"/>
      <w:lvlText w:val=""/>
      <w:lvlJc w:val="left"/>
    </w:lvl>
  </w:abstractNum>
  <w:abstractNum w:abstractNumId="3">
    <w:nsid w:val="00004B40"/>
    <w:multiLevelType w:val="hybridMultilevel"/>
    <w:tmpl w:val="D0C83B66"/>
    <w:lvl w:ilvl="0" w:tplc="441C57BA">
      <w:start w:val="1"/>
      <w:numFmt w:val="decimal"/>
      <w:lvlText w:val="%1"/>
      <w:lvlJc w:val="left"/>
    </w:lvl>
    <w:lvl w:ilvl="1" w:tplc="E09C4A04">
      <w:start w:val="1"/>
      <w:numFmt w:val="decimal"/>
      <w:lvlText w:val="%2."/>
      <w:lvlJc w:val="left"/>
    </w:lvl>
    <w:lvl w:ilvl="2" w:tplc="DA70977A">
      <w:numFmt w:val="decimal"/>
      <w:lvlText w:val=""/>
      <w:lvlJc w:val="left"/>
    </w:lvl>
    <w:lvl w:ilvl="3" w:tplc="B3204158">
      <w:numFmt w:val="decimal"/>
      <w:lvlText w:val=""/>
      <w:lvlJc w:val="left"/>
    </w:lvl>
    <w:lvl w:ilvl="4" w:tplc="4CCA5432">
      <w:numFmt w:val="decimal"/>
      <w:lvlText w:val=""/>
      <w:lvlJc w:val="left"/>
    </w:lvl>
    <w:lvl w:ilvl="5" w:tplc="856286BE">
      <w:numFmt w:val="decimal"/>
      <w:lvlText w:val=""/>
      <w:lvlJc w:val="left"/>
    </w:lvl>
    <w:lvl w:ilvl="6" w:tplc="D1265F70">
      <w:numFmt w:val="decimal"/>
      <w:lvlText w:val=""/>
      <w:lvlJc w:val="left"/>
    </w:lvl>
    <w:lvl w:ilvl="7" w:tplc="A762CD8C">
      <w:numFmt w:val="decimal"/>
      <w:lvlText w:val=""/>
      <w:lvlJc w:val="left"/>
    </w:lvl>
    <w:lvl w:ilvl="8" w:tplc="0A3617B2">
      <w:numFmt w:val="decimal"/>
      <w:lvlText w:val=""/>
      <w:lvlJc w:val="left"/>
    </w:lvl>
  </w:abstractNum>
  <w:abstractNum w:abstractNumId="4">
    <w:nsid w:val="00004CAD"/>
    <w:multiLevelType w:val="hybridMultilevel"/>
    <w:tmpl w:val="E63063BE"/>
    <w:lvl w:ilvl="0" w:tplc="E5B26D5A">
      <w:start w:val="1"/>
      <w:numFmt w:val="bullet"/>
      <w:lvlText w:val="В"/>
      <w:lvlJc w:val="left"/>
    </w:lvl>
    <w:lvl w:ilvl="1" w:tplc="A5D44A14">
      <w:start w:val="4"/>
      <w:numFmt w:val="decimal"/>
      <w:lvlText w:val="%2."/>
      <w:lvlJc w:val="left"/>
    </w:lvl>
    <w:lvl w:ilvl="2" w:tplc="47A0501E">
      <w:numFmt w:val="decimal"/>
      <w:lvlText w:val=""/>
      <w:lvlJc w:val="left"/>
    </w:lvl>
    <w:lvl w:ilvl="3" w:tplc="E9D4EC62">
      <w:numFmt w:val="decimal"/>
      <w:lvlText w:val=""/>
      <w:lvlJc w:val="left"/>
    </w:lvl>
    <w:lvl w:ilvl="4" w:tplc="19040256">
      <w:numFmt w:val="decimal"/>
      <w:lvlText w:val=""/>
      <w:lvlJc w:val="left"/>
    </w:lvl>
    <w:lvl w:ilvl="5" w:tplc="D69EF1AA">
      <w:numFmt w:val="decimal"/>
      <w:lvlText w:val=""/>
      <w:lvlJc w:val="left"/>
    </w:lvl>
    <w:lvl w:ilvl="6" w:tplc="9C2CB976">
      <w:numFmt w:val="decimal"/>
      <w:lvlText w:val=""/>
      <w:lvlJc w:val="left"/>
    </w:lvl>
    <w:lvl w:ilvl="7" w:tplc="6A1AED08">
      <w:numFmt w:val="decimal"/>
      <w:lvlText w:val=""/>
      <w:lvlJc w:val="left"/>
    </w:lvl>
    <w:lvl w:ilvl="8" w:tplc="EE9EB134">
      <w:numFmt w:val="decimal"/>
      <w:lvlText w:val=""/>
      <w:lvlJc w:val="left"/>
    </w:lvl>
  </w:abstractNum>
  <w:abstractNum w:abstractNumId="5">
    <w:nsid w:val="00006032"/>
    <w:multiLevelType w:val="hybridMultilevel"/>
    <w:tmpl w:val="71D43E3E"/>
    <w:lvl w:ilvl="0" w:tplc="207A5E88">
      <w:start w:val="9"/>
      <w:numFmt w:val="decimal"/>
      <w:lvlText w:val="%1."/>
      <w:lvlJc w:val="left"/>
    </w:lvl>
    <w:lvl w:ilvl="1" w:tplc="08784C40">
      <w:numFmt w:val="decimal"/>
      <w:lvlText w:val=""/>
      <w:lvlJc w:val="left"/>
    </w:lvl>
    <w:lvl w:ilvl="2" w:tplc="89FE553E">
      <w:numFmt w:val="decimal"/>
      <w:lvlText w:val=""/>
      <w:lvlJc w:val="left"/>
    </w:lvl>
    <w:lvl w:ilvl="3" w:tplc="7DD4D2C8">
      <w:numFmt w:val="decimal"/>
      <w:lvlText w:val=""/>
      <w:lvlJc w:val="left"/>
    </w:lvl>
    <w:lvl w:ilvl="4" w:tplc="F7BC92FA">
      <w:numFmt w:val="decimal"/>
      <w:lvlText w:val=""/>
      <w:lvlJc w:val="left"/>
    </w:lvl>
    <w:lvl w:ilvl="5" w:tplc="294CD014">
      <w:numFmt w:val="decimal"/>
      <w:lvlText w:val=""/>
      <w:lvlJc w:val="left"/>
    </w:lvl>
    <w:lvl w:ilvl="6" w:tplc="0F184894">
      <w:numFmt w:val="decimal"/>
      <w:lvlText w:val=""/>
      <w:lvlJc w:val="left"/>
    </w:lvl>
    <w:lvl w:ilvl="7" w:tplc="C4DCD2C6">
      <w:numFmt w:val="decimal"/>
      <w:lvlText w:val=""/>
      <w:lvlJc w:val="left"/>
    </w:lvl>
    <w:lvl w:ilvl="8" w:tplc="875E99E4">
      <w:numFmt w:val="decimal"/>
      <w:lvlText w:val=""/>
      <w:lvlJc w:val="left"/>
    </w:lvl>
  </w:abstractNum>
  <w:abstractNum w:abstractNumId="6">
    <w:nsid w:val="000073DA"/>
    <w:multiLevelType w:val="hybridMultilevel"/>
    <w:tmpl w:val="CE8C5982"/>
    <w:lvl w:ilvl="0" w:tplc="5C5CD018">
      <w:start w:val="1"/>
      <w:numFmt w:val="bullet"/>
      <w:lvlText w:val="и"/>
      <w:lvlJc w:val="left"/>
    </w:lvl>
    <w:lvl w:ilvl="1" w:tplc="9D58A632">
      <w:start w:val="1"/>
      <w:numFmt w:val="bullet"/>
      <w:lvlText w:val="В"/>
      <w:lvlJc w:val="left"/>
    </w:lvl>
    <w:lvl w:ilvl="2" w:tplc="5734EEC6">
      <w:numFmt w:val="decimal"/>
      <w:lvlText w:val=""/>
      <w:lvlJc w:val="left"/>
    </w:lvl>
    <w:lvl w:ilvl="3" w:tplc="BFF0FA12">
      <w:numFmt w:val="decimal"/>
      <w:lvlText w:val=""/>
      <w:lvlJc w:val="left"/>
    </w:lvl>
    <w:lvl w:ilvl="4" w:tplc="4A227622">
      <w:numFmt w:val="decimal"/>
      <w:lvlText w:val=""/>
      <w:lvlJc w:val="left"/>
    </w:lvl>
    <w:lvl w:ilvl="5" w:tplc="6AF83312">
      <w:numFmt w:val="decimal"/>
      <w:lvlText w:val=""/>
      <w:lvlJc w:val="left"/>
    </w:lvl>
    <w:lvl w:ilvl="6" w:tplc="BCA80594">
      <w:numFmt w:val="decimal"/>
      <w:lvlText w:val=""/>
      <w:lvlJc w:val="left"/>
    </w:lvl>
    <w:lvl w:ilvl="7" w:tplc="42C85B84">
      <w:numFmt w:val="decimal"/>
      <w:lvlText w:val=""/>
      <w:lvlJc w:val="left"/>
    </w:lvl>
    <w:lvl w:ilvl="8" w:tplc="3AF42F52">
      <w:numFmt w:val="decimal"/>
      <w:lvlText w:val=""/>
      <w:lvlJc w:val="left"/>
    </w:lvl>
  </w:abstractNum>
  <w:abstractNum w:abstractNumId="7">
    <w:nsid w:val="0A825AC8"/>
    <w:multiLevelType w:val="hybridMultilevel"/>
    <w:tmpl w:val="00565DB2"/>
    <w:lvl w:ilvl="0" w:tplc="D834D946">
      <w:start w:val="1"/>
      <w:numFmt w:val="upperRoman"/>
      <w:lvlText w:val="%1."/>
      <w:lvlJc w:val="left"/>
      <w:pPr>
        <w:ind w:left="352" w:hanging="424"/>
        <w:jc w:val="right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8"/>
        <w:szCs w:val="28"/>
        <w:lang w:val="ru-RU" w:eastAsia="en-US" w:bidi="ar-SA"/>
      </w:rPr>
    </w:lvl>
    <w:lvl w:ilvl="1" w:tplc="FECCA0DC">
      <w:start w:val="1"/>
      <w:numFmt w:val="decimal"/>
      <w:lvlText w:val="%2."/>
      <w:lvlJc w:val="left"/>
      <w:pPr>
        <w:ind w:left="2679" w:hanging="284"/>
        <w:jc w:val="right"/>
      </w:pPr>
      <w:rPr>
        <w:rFonts w:hint="default"/>
        <w:b/>
        <w:bCs/>
        <w:w w:val="100"/>
        <w:lang w:val="ru-RU" w:eastAsia="en-US" w:bidi="ar-SA"/>
      </w:rPr>
    </w:lvl>
    <w:lvl w:ilvl="2" w:tplc="A9DAB0E0">
      <w:numFmt w:val="bullet"/>
      <w:lvlText w:val="•"/>
      <w:lvlJc w:val="left"/>
      <w:pPr>
        <w:ind w:left="3520" w:hanging="284"/>
      </w:pPr>
      <w:rPr>
        <w:rFonts w:hint="default"/>
        <w:lang w:val="ru-RU" w:eastAsia="en-US" w:bidi="ar-SA"/>
      </w:rPr>
    </w:lvl>
    <w:lvl w:ilvl="3" w:tplc="F9EED91C">
      <w:numFmt w:val="bullet"/>
      <w:lvlText w:val="•"/>
      <w:lvlJc w:val="left"/>
      <w:pPr>
        <w:ind w:left="4361" w:hanging="284"/>
      </w:pPr>
      <w:rPr>
        <w:rFonts w:hint="default"/>
        <w:lang w:val="ru-RU" w:eastAsia="en-US" w:bidi="ar-SA"/>
      </w:rPr>
    </w:lvl>
    <w:lvl w:ilvl="4" w:tplc="90B2704C">
      <w:numFmt w:val="bullet"/>
      <w:lvlText w:val="•"/>
      <w:lvlJc w:val="left"/>
      <w:pPr>
        <w:ind w:left="5202" w:hanging="284"/>
      </w:pPr>
      <w:rPr>
        <w:rFonts w:hint="default"/>
        <w:lang w:val="ru-RU" w:eastAsia="en-US" w:bidi="ar-SA"/>
      </w:rPr>
    </w:lvl>
    <w:lvl w:ilvl="5" w:tplc="73FAAB60">
      <w:numFmt w:val="bullet"/>
      <w:lvlText w:val="•"/>
      <w:lvlJc w:val="left"/>
      <w:pPr>
        <w:ind w:left="6043" w:hanging="284"/>
      </w:pPr>
      <w:rPr>
        <w:rFonts w:hint="default"/>
        <w:lang w:val="ru-RU" w:eastAsia="en-US" w:bidi="ar-SA"/>
      </w:rPr>
    </w:lvl>
    <w:lvl w:ilvl="6" w:tplc="1FFA359E">
      <w:numFmt w:val="bullet"/>
      <w:lvlText w:val="•"/>
      <w:lvlJc w:val="left"/>
      <w:pPr>
        <w:ind w:left="6884" w:hanging="284"/>
      </w:pPr>
      <w:rPr>
        <w:rFonts w:hint="default"/>
        <w:lang w:val="ru-RU" w:eastAsia="en-US" w:bidi="ar-SA"/>
      </w:rPr>
    </w:lvl>
    <w:lvl w:ilvl="7" w:tplc="6EF06346">
      <w:numFmt w:val="bullet"/>
      <w:lvlText w:val="•"/>
      <w:lvlJc w:val="left"/>
      <w:pPr>
        <w:ind w:left="7725" w:hanging="284"/>
      </w:pPr>
      <w:rPr>
        <w:rFonts w:hint="default"/>
        <w:lang w:val="ru-RU" w:eastAsia="en-US" w:bidi="ar-SA"/>
      </w:rPr>
    </w:lvl>
    <w:lvl w:ilvl="8" w:tplc="F866F3F0">
      <w:numFmt w:val="bullet"/>
      <w:lvlText w:val="•"/>
      <w:lvlJc w:val="left"/>
      <w:pPr>
        <w:ind w:left="8566" w:hanging="284"/>
      </w:pPr>
      <w:rPr>
        <w:rFonts w:hint="default"/>
        <w:lang w:val="ru-RU" w:eastAsia="en-US" w:bidi="ar-SA"/>
      </w:rPr>
    </w:lvl>
  </w:abstractNum>
  <w:abstractNum w:abstractNumId="8">
    <w:nsid w:val="0B29564A"/>
    <w:multiLevelType w:val="hybridMultilevel"/>
    <w:tmpl w:val="1F788726"/>
    <w:lvl w:ilvl="0" w:tplc="431AA64C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B4C754F"/>
    <w:multiLevelType w:val="hybridMultilevel"/>
    <w:tmpl w:val="2F9CBA82"/>
    <w:lvl w:ilvl="0" w:tplc="C55CF88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D7857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57481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88AD7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069C4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F5627B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11CBB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2ADAA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D706CC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25A55BC2"/>
    <w:multiLevelType w:val="hybridMultilevel"/>
    <w:tmpl w:val="F7F052BE"/>
    <w:lvl w:ilvl="0" w:tplc="924C045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31CE94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E1C6F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A5A91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98602C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97EB45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E3E7D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8BCABF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ED664A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47C75D0F"/>
    <w:multiLevelType w:val="hybridMultilevel"/>
    <w:tmpl w:val="63507AC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25305B"/>
    <w:multiLevelType w:val="hybridMultilevel"/>
    <w:tmpl w:val="3FAAB1AA"/>
    <w:lvl w:ilvl="0" w:tplc="948AFF00">
      <w:start w:val="1"/>
      <w:numFmt w:val="decimal"/>
      <w:lvlText w:val="%1."/>
      <w:lvlJc w:val="left"/>
      <w:pPr>
        <w:ind w:left="23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20" w:hanging="360"/>
      </w:pPr>
    </w:lvl>
    <w:lvl w:ilvl="2" w:tplc="0419001B" w:tentative="1">
      <w:start w:val="1"/>
      <w:numFmt w:val="lowerRoman"/>
      <w:lvlText w:val="%3."/>
      <w:lvlJc w:val="right"/>
      <w:pPr>
        <w:ind w:left="3740" w:hanging="180"/>
      </w:pPr>
    </w:lvl>
    <w:lvl w:ilvl="3" w:tplc="0419000F" w:tentative="1">
      <w:start w:val="1"/>
      <w:numFmt w:val="decimal"/>
      <w:lvlText w:val="%4."/>
      <w:lvlJc w:val="left"/>
      <w:pPr>
        <w:ind w:left="4460" w:hanging="360"/>
      </w:pPr>
    </w:lvl>
    <w:lvl w:ilvl="4" w:tplc="04190019" w:tentative="1">
      <w:start w:val="1"/>
      <w:numFmt w:val="lowerLetter"/>
      <w:lvlText w:val="%5."/>
      <w:lvlJc w:val="left"/>
      <w:pPr>
        <w:ind w:left="5180" w:hanging="360"/>
      </w:pPr>
    </w:lvl>
    <w:lvl w:ilvl="5" w:tplc="0419001B" w:tentative="1">
      <w:start w:val="1"/>
      <w:numFmt w:val="lowerRoman"/>
      <w:lvlText w:val="%6."/>
      <w:lvlJc w:val="right"/>
      <w:pPr>
        <w:ind w:left="5900" w:hanging="180"/>
      </w:pPr>
    </w:lvl>
    <w:lvl w:ilvl="6" w:tplc="0419000F" w:tentative="1">
      <w:start w:val="1"/>
      <w:numFmt w:val="decimal"/>
      <w:lvlText w:val="%7."/>
      <w:lvlJc w:val="left"/>
      <w:pPr>
        <w:ind w:left="6620" w:hanging="360"/>
      </w:pPr>
    </w:lvl>
    <w:lvl w:ilvl="7" w:tplc="04190019" w:tentative="1">
      <w:start w:val="1"/>
      <w:numFmt w:val="lowerLetter"/>
      <w:lvlText w:val="%8."/>
      <w:lvlJc w:val="left"/>
      <w:pPr>
        <w:ind w:left="7340" w:hanging="360"/>
      </w:pPr>
    </w:lvl>
    <w:lvl w:ilvl="8" w:tplc="0419001B" w:tentative="1">
      <w:start w:val="1"/>
      <w:numFmt w:val="lowerRoman"/>
      <w:lvlText w:val="%9."/>
      <w:lvlJc w:val="right"/>
      <w:pPr>
        <w:ind w:left="8060" w:hanging="180"/>
      </w:pPr>
    </w:lvl>
  </w:abstractNum>
  <w:abstractNum w:abstractNumId="13">
    <w:nsid w:val="4D282FF6"/>
    <w:multiLevelType w:val="hybridMultilevel"/>
    <w:tmpl w:val="4018465A"/>
    <w:lvl w:ilvl="0" w:tplc="8140FC4E">
      <w:numFmt w:val="bullet"/>
      <w:lvlText w:val="-"/>
      <w:lvlJc w:val="left"/>
      <w:pPr>
        <w:ind w:left="984" w:hanging="165"/>
      </w:pPr>
      <w:rPr>
        <w:rFonts w:ascii="Times New Roman" w:eastAsia="Times New Roman" w:hAnsi="Times New Roman" w:cs="Times New Roman" w:hint="default"/>
        <w:spacing w:val="-8"/>
        <w:w w:val="100"/>
        <w:sz w:val="28"/>
        <w:szCs w:val="28"/>
        <w:lang w:val="ru-RU" w:eastAsia="en-US" w:bidi="ar-SA"/>
      </w:rPr>
    </w:lvl>
    <w:lvl w:ilvl="1" w:tplc="D2CA38E6">
      <w:numFmt w:val="bullet"/>
      <w:lvlText w:val="•"/>
      <w:lvlJc w:val="left"/>
      <w:pPr>
        <w:ind w:left="1906" w:hanging="165"/>
      </w:pPr>
      <w:rPr>
        <w:rFonts w:hint="default"/>
        <w:lang w:val="ru-RU" w:eastAsia="en-US" w:bidi="ar-SA"/>
      </w:rPr>
    </w:lvl>
    <w:lvl w:ilvl="2" w:tplc="3AB0E4B8">
      <w:numFmt w:val="bullet"/>
      <w:lvlText w:val="•"/>
      <w:lvlJc w:val="left"/>
      <w:pPr>
        <w:ind w:left="2833" w:hanging="165"/>
      </w:pPr>
      <w:rPr>
        <w:rFonts w:hint="default"/>
        <w:lang w:val="ru-RU" w:eastAsia="en-US" w:bidi="ar-SA"/>
      </w:rPr>
    </w:lvl>
    <w:lvl w:ilvl="3" w:tplc="01F21340">
      <w:numFmt w:val="bullet"/>
      <w:lvlText w:val="•"/>
      <w:lvlJc w:val="left"/>
      <w:pPr>
        <w:ind w:left="3760" w:hanging="165"/>
      </w:pPr>
      <w:rPr>
        <w:rFonts w:hint="default"/>
        <w:lang w:val="ru-RU" w:eastAsia="en-US" w:bidi="ar-SA"/>
      </w:rPr>
    </w:lvl>
    <w:lvl w:ilvl="4" w:tplc="D80CE4C6">
      <w:numFmt w:val="bullet"/>
      <w:lvlText w:val="•"/>
      <w:lvlJc w:val="left"/>
      <w:pPr>
        <w:ind w:left="4687" w:hanging="165"/>
      </w:pPr>
      <w:rPr>
        <w:rFonts w:hint="default"/>
        <w:lang w:val="ru-RU" w:eastAsia="en-US" w:bidi="ar-SA"/>
      </w:rPr>
    </w:lvl>
    <w:lvl w:ilvl="5" w:tplc="418ADCC4">
      <w:numFmt w:val="bullet"/>
      <w:lvlText w:val="•"/>
      <w:lvlJc w:val="left"/>
      <w:pPr>
        <w:ind w:left="5614" w:hanging="165"/>
      </w:pPr>
      <w:rPr>
        <w:rFonts w:hint="default"/>
        <w:lang w:val="ru-RU" w:eastAsia="en-US" w:bidi="ar-SA"/>
      </w:rPr>
    </w:lvl>
    <w:lvl w:ilvl="6" w:tplc="DDCC5F8A">
      <w:numFmt w:val="bullet"/>
      <w:lvlText w:val="•"/>
      <w:lvlJc w:val="left"/>
      <w:pPr>
        <w:ind w:left="6540" w:hanging="165"/>
      </w:pPr>
      <w:rPr>
        <w:rFonts w:hint="default"/>
        <w:lang w:val="ru-RU" w:eastAsia="en-US" w:bidi="ar-SA"/>
      </w:rPr>
    </w:lvl>
    <w:lvl w:ilvl="7" w:tplc="9A6C87DC">
      <w:numFmt w:val="bullet"/>
      <w:lvlText w:val="•"/>
      <w:lvlJc w:val="left"/>
      <w:pPr>
        <w:ind w:left="7467" w:hanging="165"/>
      </w:pPr>
      <w:rPr>
        <w:rFonts w:hint="default"/>
        <w:lang w:val="ru-RU" w:eastAsia="en-US" w:bidi="ar-SA"/>
      </w:rPr>
    </w:lvl>
    <w:lvl w:ilvl="8" w:tplc="9CBEC1BE">
      <w:numFmt w:val="bullet"/>
      <w:lvlText w:val="•"/>
      <w:lvlJc w:val="left"/>
      <w:pPr>
        <w:ind w:left="8394" w:hanging="165"/>
      </w:pPr>
      <w:rPr>
        <w:rFonts w:hint="default"/>
        <w:lang w:val="ru-RU" w:eastAsia="en-US" w:bidi="ar-SA"/>
      </w:rPr>
    </w:lvl>
  </w:abstractNum>
  <w:abstractNum w:abstractNumId="14">
    <w:nsid w:val="53687986"/>
    <w:multiLevelType w:val="hybridMultilevel"/>
    <w:tmpl w:val="A5E60436"/>
    <w:lvl w:ilvl="0" w:tplc="E654D386">
      <w:numFmt w:val="bullet"/>
      <w:lvlText w:val="-"/>
      <w:lvlJc w:val="left"/>
      <w:pPr>
        <w:ind w:left="112" w:hanging="273"/>
      </w:pPr>
      <w:rPr>
        <w:rFonts w:ascii="Times New Roman" w:eastAsia="Times New Roman" w:hAnsi="Times New Roman" w:cs="Times New Roman" w:hint="default"/>
        <w:spacing w:val="-32"/>
        <w:w w:val="100"/>
        <w:sz w:val="28"/>
        <w:szCs w:val="28"/>
        <w:lang w:val="ru-RU" w:eastAsia="en-US" w:bidi="ar-SA"/>
      </w:rPr>
    </w:lvl>
    <w:lvl w:ilvl="1" w:tplc="652600C6">
      <w:numFmt w:val="bullet"/>
      <w:lvlText w:val="•"/>
      <w:lvlJc w:val="left"/>
      <w:pPr>
        <w:ind w:left="1132" w:hanging="273"/>
      </w:pPr>
      <w:rPr>
        <w:rFonts w:hint="default"/>
        <w:lang w:val="ru-RU" w:eastAsia="en-US" w:bidi="ar-SA"/>
      </w:rPr>
    </w:lvl>
    <w:lvl w:ilvl="2" w:tplc="08A85F2C">
      <w:numFmt w:val="bullet"/>
      <w:lvlText w:val="•"/>
      <w:lvlJc w:val="left"/>
      <w:pPr>
        <w:ind w:left="2145" w:hanging="273"/>
      </w:pPr>
      <w:rPr>
        <w:rFonts w:hint="default"/>
        <w:lang w:val="ru-RU" w:eastAsia="en-US" w:bidi="ar-SA"/>
      </w:rPr>
    </w:lvl>
    <w:lvl w:ilvl="3" w:tplc="7E7005AC">
      <w:numFmt w:val="bullet"/>
      <w:lvlText w:val="•"/>
      <w:lvlJc w:val="left"/>
      <w:pPr>
        <w:ind w:left="3158" w:hanging="273"/>
      </w:pPr>
      <w:rPr>
        <w:rFonts w:hint="default"/>
        <w:lang w:val="ru-RU" w:eastAsia="en-US" w:bidi="ar-SA"/>
      </w:rPr>
    </w:lvl>
    <w:lvl w:ilvl="4" w:tplc="0428E684">
      <w:numFmt w:val="bullet"/>
      <w:lvlText w:val="•"/>
      <w:lvlJc w:val="left"/>
      <w:pPr>
        <w:ind w:left="4171" w:hanging="273"/>
      </w:pPr>
      <w:rPr>
        <w:rFonts w:hint="default"/>
        <w:lang w:val="ru-RU" w:eastAsia="en-US" w:bidi="ar-SA"/>
      </w:rPr>
    </w:lvl>
    <w:lvl w:ilvl="5" w:tplc="13B8ECB2">
      <w:numFmt w:val="bullet"/>
      <w:lvlText w:val="•"/>
      <w:lvlJc w:val="left"/>
      <w:pPr>
        <w:ind w:left="5184" w:hanging="273"/>
      </w:pPr>
      <w:rPr>
        <w:rFonts w:hint="default"/>
        <w:lang w:val="ru-RU" w:eastAsia="en-US" w:bidi="ar-SA"/>
      </w:rPr>
    </w:lvl>
    <w:lvl w:ilvl="6" w:tplc="F79A7A06">
      <w:numFmt w:val="bullet"/>
      <w:lvlText w:val="•"/>
      <w:lvlJc w:val="left"/>
      <w:pPr>
        <w:ind w:left="6196" w:hanging="273"/>
      </w:pPr>
      <w:rPr>
        <w:rFonts w:hint="default"/>
        <w:lang w:val="ru-RU" w:eastAsia="en-US" w:bidi="ar-SA"/>
      </w:rPr>
    </w:lvl>
    <w:lvl w:ilvl="7" w:tplc="9984F7C0">
      <w:numFmt w:val="bullet"/>
      <w:lvlText w:val="•"/>
      <w:lvlJc w:val="left"/>
      <w:pPr>
        <w:ind w:left="7209" w:hanging="273"/>
      </w:pPr>
      <w:rPr>
        <w:rFonts w:hint="default"/>
        <w:lang w:val="ru-RU" w:eastAsia="en-US" w:bidi="ar-SA"/>
      </w:rPr>
    </w:lvl>
    <w:lvl w:ilvl="8" w:tplc="121C0BB0">
      <w:numFmt w:val="bullet"/>
      <w:lvlText w:val="•"/>
      <w:lvlJc w:val="left"/>
      <w:pPr>
        <w:ind w:left="8222" w:hanging="273"/>
      </w:pPr>
      <w:rPr>
        <w:rFonts w:hint="default"/>
        <w:lang w:val="ru-RU" w:eastAsia="en-US" w:bidi="ar-SA"/>
      </w:rPr>
    </w:lvl>
  </w:abstractNum>
  <w:abstractNum w:abstractNumId="15">
    <w:nsid w:val="69054461"/>
    <w:multiLevelType w:val="hybridMultilevel"/>
    <w:tmpl w:val="1318FBFE"/>
    <w:lvl w:ilvl="0" w:tplc="F0C09AE4">
      <w:start w:val="1"/>
      <w:numFmt w:val="decimal"/>
      <w:lvlText w:val="%1."/>
      <w:lvlJc w:val="left"/>
      <w:pPr>
        <w:ind w:left="112" w:hanging="424"/>
        <w:jc w:val="left"/>
      </w:pPr>
      <w:rPr>
        <w:rFonts w:ascii="Times New Roman" w:eastAsia="Times New Roman" w:hAnsi="Times New Roman" w:cs="Times New Roman" w:hint="default"/>
        <w:spacing w:val="-20"/>
        <w:w w:val="100"/>
        <w:sz w:val="28"/>
        <w:szCs w:val="28"/>
        <w:lang w:val="ru-RU" w:eastAsia="en-US" w:bidi="ar-SA"/>
      </w:rPr>
    </w:lvl>
    <w:lvl w:ilvl="1" w:tplc="B862F7F6">
      <w:numFmt w:val="bullet"/>
      <w:lvlText w:val="•"/>
      <w:lvlJc w:val="left"/>
      <w:pPr>
        <w:ind w:left="1132" w:hanging="424"/>
      </w:pPr>
      <w:rPr>
        <w:rFonts w:hint="default"/>
        <w:lang w:val="ru-RU" w:eastAsia="en-US" w:bidi="ar-SA"/>
      </w:rPr>
    </w:lvl>
    <w:lvl w:ilvl="2" w:tplc="1D44008C">
      <w:numFmt w:val="bullet"/>
      <w:lvlText w:val="•"/>
      <w:lvlJc w:val="left"/>
      <w:pPr>
        <w:ind w:left="2145" w:hanging="424"/>
      </w:pPr>
      <w:rPr>
        <w:rFonts w:hint="default"/>
        <w:lang w:val="ru-RU" w:eastAsia="en-US" w:bidi="ar-SA"/>
      </w:rPr>
    </w:lvl>
    <w:lvl w:ilvl="3" w:tplc="38765A98">
      <w:numFmt w:val="bullet"/>
      <w:lvlText w:val="•"/>
      <w:lvlJc w:val="left"/>
      <w:pPr>
        <w:ind w:left="3158" w:hanging="424"/>
      </w:pPr>
      <w:rPr>
        <w:rFonts w:hint="default"/>
        <w:lang w:val="ru-RU" w:eastAsia="en-US" w:bidi="ar-SA"/>
      </w:rPr>
    </w:lvl>
    <w:lvl w:ilvl="4" w:tplc="CB621CA6">
      <w:numFmt w:val="bullet"/>
      <w:lvlText w:val="•"/>
      <w:lvlJc w:val="left"/>
      <w:pPr>
        <w:ind w:left="4171" w:hanging="424"/>
      </w:pPr>
      <w:rPr>
        <w:rFonts w:hint="default"/>
        <w:lang w:val="ru-RU" w:eastAsia="en-US" w:bidi="ar-SA"/>
      </w:rPr>
    </w:lvl>
    <w:lvl w:ilvl="5" w:tplc="56B03022">
      <w:numFmt w:val="bullet"/>
      <w:lvlText w:val="•"/>
      <w:lvlJc w:val="left"/>
      <w:pPr>
        <w:ind w:left="5184" w:hanging="424"/>
      </w:pPr>
      <w:rPr>
        <w:rFonts w:hint="default"/>
        <w:lang w:val="ru-RU" w:eastAsia="en-US" w:bidi="ar-SA"/>
      </w:rPr>
    </w:lvl>
    <w:lvl w:ilvl="6" w:tplc="F6A0F336">
      <w:numFmt w:val="bullet"/>
      <w:lvlText w:val="•"/>
      <w:lvlJc w:val="left"/>
      <w:pPr>
        <w:ind w:left="6196" w:hanging="424"/>
      </w:pPr>
      <w:rPr>
        <w:rFonts w:hint="default"/>
        <w:lang w:val="ru-RU" w:eastAsia="en-US" w:bidi="ar-SA"/>
      </w:rPr>
    </w:lvl>
    <w:lvl w:ilvl="7" w:tplc="E604C2BA">
      <w:numFmt w:val="bullet"/>
      <w:lvlText w:val="•"/>
      <w:lvlJc w:val="left"/>
      <w:pPr>
        <w:ind w:left="7209" w:hanging="424"/>
      </w:pPr>
      <w:rPr>
        <w:rFonts w:hint="default"/>
        <w:lang w:val="ru-RU" w:eastAsia="en-US" w:bidi="ar-SA"/>
      </w:rPr>
    </w:lvl>
    <w:lvl w:ilvl="8" w:tplc="D32CD18C">
      <w:numFmt w:val="bullet"/>
      <w:lvlText w:val="•"/>
      <w:lvlJc w:val="left"/>
      <w:pPr>
        <w:ind w:left="8222" w:hanging="424"/>
      </w:pPr>
      <w:rPr>
        <w:rFonts w:hint="default"/>
        <w:lang w:val="ru-RU" w:eastAsia="en-US" w:bidi="ar-SA"/>
      </w:rPr>
    </w:lvl>
  </w:abstractNum>
  <w:abstractNum w:abstractNumId="16">
    <w:nsid w:val="6E946827"/>
    <w:multiLevelType w:val="hybridMultilevel"/>
    <w:tmpl w:val="E6D8771C"/>
    <w:lvl w:ilvl="0" w:tplc="F6EC5A46">
      <w:start w:val="1"/>
      <w:numFmt w:val="decimal"/>
      <w:lvlText w:val="%1)"/>
      <w:lvlJc w:val="left"/>
      <w:pPr>
        <w:ind w:left="112" w:hanging="336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E500010">
      <w:numFmt w:val="bullet"/>
      <w:lvlText w:val="•"/>
      <w:lvlJc w:val="left"/>
      <w:pPr>
        <w:ind w:left="1132" w:hanging="336"/>
      </w:pPr>
      <w:rPr>
        <w:rFonts w:hint="default"/>
        <w:lang w:val="ru-RU" w:eastAsia="en-US" w:bidi="ar-SA"/>
      </w:rPr>
    </w:lvl>
    <w:lvl w:ilvl="2" w:tplc="D040CFC2">
      <w:numFmt w:val="bullet"/>
      <w:lvlText w:val="•"/>
      <w:lvlJc w:val="left"/>
      <w:pPr>
        <w:ind w:left="2145" w:hanging="336"/>
      </w:pPr>
      <w:rPr>
        <w:rFonts w:hint="default"/>
        <w:lang w:val="ru-RU" w:eastAsia="en-US" w:bidi="ar-SA"/>
      </w:rPr>
    </w:lvl>
    <w:lvl w:ilvl="3" w:tplc="E2E040C0">
      <w:numFmt w:val="bullet"/>
      <w:lvlText w:val="•"/>
      <w:lvlJc w:val="left"/>
      <w:pPr>
        <w:ind w:left="3158" w:hanging="336"/>
      </w:pPr>
      <w:rPr>
        <w:rFonts w:hint="default"/>
        <w:lang w:val="ru-RU" w:eastAsia="en-US" w:bidi="ar-SA"/>
      </w:rPr>
    </w:lvl>
    <w:lvl w:ilvl="4" w:tplc="90F6DB2A">
      <w:numFmt w:val="bullet"/>
      <w:lvlText w:val="•"/>
      <w:lvlJc w:val="left"/>
      <w:pPr>
        <w:ind w:left="4171" w:hanging="336"/>
      </w:pPr>
      <w:rPr>
        <w:rFonts w:hint="default"/>
        <w:lang w:val="ru-RU" w:eastAsia="en-US" w:bidi="ar-SA"/>
      </w:rPr>
    </w:lvl>
    <w:lvl w:ilvl="5" w:tplc="7DD8615A">
      <w:numFmt w:val="bullet"/>
      <w:lvlText w:val="•"/>
      <w:lvlJc w:val="left"/>
      <w:pPr>
        <w:ind w:left="5184" w:hanging="336"/>
      </w:pPr>
      <w:rPr>
        <w:rFonts w:hint="default"/>
        <w:lang w:val="ru-RU" w:eastAsia="en-US" w:bidi="ar-SA"/>
      </w:rPr>
    </w:lvl>
    <w:lvl w:ilvl="6" w:tplc="17B28E8C">
      <w:numFmt w:val="bullet"/>
      <w:lvlText w:val="•"/>
      <w:lvlJc w:val="left"/>
      <w:pPr>
        <w:ind w:left="6196" w:hanging="336"/>
      </w:pPr>
      <w:rPr>
        <w:rFonts w:hint="default"/>
        <w:lang w:val="ru-RU" w:eastAsia="en-US" w:bidi="ar-SA"/>
      </w:rPr>
    </w:lvl>
    <w:lvl w:ilvl="7" w:tplc="3AFE8EEC">
      <w:numFmt w:val="bullet"/>
      <w:lvlText w:val="•"/>
      <w:lvlJc w:val="left"/>
      <w:pPr>
        <w:ind w:left="7209" w:hanging="336"/>
      </w:pPr>
      <w:rPr>
        <w:rFonts w:hint="default"/>
        <w:lang w:val="ru-RU" w:eastAsia="en-US" w:bidi="ar-SA"/>
      </w:rPr>
    </w:lvl>
    <w:lvl w:ilvl="8" w:tplc="78B8BC28">
      <w:numFmt w:val="bullet"/>
      <w:lvlText w:val="•"/>
      <w:lvlJc w:val="left"/>
      <w:pPr>
        <w:ind w:left="8222" w:hanging="336"/>
      </w:pPr>
      <w:rPr>
        <w:rFonts w:hint="default"/>
        <w:lang w:val="ru-RU" w:eastAsia="en-US" w:bidi="ar-SA"/>
      </w:rPr>
    </w:lvl>
  </w:abstractNum>
  <w:abstractNum w:abstractNumId="17">
    <w:nsid w:val="700C4808"/>
    <w:multiLevelType w:val="hybridMultilevel"/>
    <w:tmpl w:val="32345696"/>
    <w:lvl w:ilvl="0" w:tplc="09A07B0C">
      <w:numFmt w:val="bullet"/>
      <w:lvlText w:val="-"/>
      <w:lvlJc w:val="left"/>
      <w:pPr>
        <w:ind w:left="112" w:hanging="317"/>
      </w:pPr>
      <w:rPr>
        <w:rFonts w:ascii="Times New Roman" w:eastAsia="Times New Roman" w:hAnsi="Times New Roman" w:cs="Times New Roman" w:hint="default"/>
        <w:spacing w:val="-8"/>
        <w:w w:val="100"/>
        <w:sz w:val="28"/>
        <w:szCs w:val="28"/>
        <w:lang w:val="ru-RU" w:eastAsia="en-US" w:bidi="ar-SA"/>
      </w:rPr>
    </w:lvl>
    <w:lvl w:ilvl="1" w:tplc="EDEAC0DE">
      <w:numFmt w:val="bullet"/>
      <w:lvlText w:val="•"/>
      <w:lvlJc w:val="left"/>
      <w:pPr>
        <w:ind w:left="1132" w:hanging="317"/>
      </w:pPr>
      <w:rPr>
        <w:rFonts w:hint="default"/>
        <w:lang w:val="ru-RU" w:eastAsia="en-US" w:bidi="ar-SA"/>
      </w:rPr>
    </w:lvl>
    <w:lvl w:ilvl="2" w:tplc="BBF892AC">
      <w:numFmt w:val="bullet"/>
      <w:lvlText w:val="•"/>
      <w:lvlJc w:val="left"/>
      <w:pPr>
        <w:ind w:left="2145" w:hanging="317"/>
      </w:pPr>
      <w:rPr>
        <w:rFonts w:hint="default"/>
        <w:lang w:val="ru-RU" w:eastAsia="en-US" w:bidi="ar-SA"/>
      </w:rPr>
    </w:lvl>
    <w:lvl w:ilvl="3" w:tplc="371A27CC">
      <w:numFmt w:val="bullet"/>
      <w:lvlText w:val="•"/>
      <w:lvlJc w:val="left"/>
      <w:pPr>
        <w:ind w:left="3158" w:hanging="317"/>
      </w:pPr>
      <w:rPr>
        <w:rFonts w:hint="default"/>
        <w:lang w:val="ru-RU" w:eastAsia="en-US" w:bidi="ar-SA"/>
      </w:rPr>
    </w:lvl>
    <w:lvl w:ilvl="4" w:tplc="434AD8D2">
      <w:numFmt w:val="bullet"/>
      <w:lvlText w:val="•"/>
      <w:lvlJc w:val="left"/>
      <w:pPr>
        <w:ind w:left="4171" w:hanging="317"/>
      </w:pPr>
      <w:rPr>
        <w:rFonts w:hint="default"/>
        <w:lang w:val="ru-RU" w:eastAsia="en-US" w:bidi="ar-SA"/>
      </w:rPr>
    </w:lvl>
    <w:lvl w:ilvl="5" w:tplc="70FA8F10">
      <w:numFmt w:val="bullet"/>
      <w:lvlText w:val="•"/>
      <w:lvlJc w:val="left"/>
      <w:pPr>
        <w:ind w:left="5184" w:hanging="317"/>
      </w:pPr>
      <w:rPr>
        <w:rFonts w:hint="default"/>
        <w:lang w:val="ru-RU" w:eastAsia="en-US" w:bidi="ar-SA"/>
      </w:rPr>
    </w:lvl>
    <w:lvl w:ilvl="6" w:tplc="E7BCBADA">
      <w:numFmt w:val="bullet"/>
      <w:lvlText w:val="•"/>
      <w:lvlJc w:val="left"/>
      <w:pPr>
        <w:ind w:left="6196" w:hanging="317"/>
      </w:pPr>
      <w:rPr>
        <w:rFonts w:hint="default"/>
        <w:lang w:val="ru-RU" w:eastAsia="en-US" w:bidi="ar-SA"/>
      </w:rPr>
    </w:lvl>
    <w:lvl w:ilvl="7" w:tplc="CE30A6F2">
      <w:numFmt w:val="bullet"/>
      <w:lvlText w:val="•"/>
      <w:lvlJc w:val="left"/>
      <w:pPr>
        <w:ind w:left="7209" w:hanging="317"/>
      </w:pPr>
      <w:rPr>
        <w:rFonts w:hint="default"/>
        <w:lang w:val="ru-RU" w:eastAsia="en-US" w:bidi="ar-SA"/>
      </w:rPr>
    </w:lvl>
    <w:lvl w:ilvl="8" w:tplc="3C04E83A">
      <w:numFmt w:val="bullet"/>
      <w:lvlText w:val="•"/>
      <w:lvlJc w:val="left"/>
      <w:pPr>
        <w:ind w:left="8222" w:hanging="317"/>
      </w:pPr>
      <w:rPr>
        <w:rFonts w:hint="default"/>
        <w:lang w:val="ru-RU" w:eastAsia="en-US" w:bidi="ar-SA"/>
      </w:rPr>
    </w:lvl>
  </w:abstractNum>
  <w:num w:numId="1">
    <w:abstractNumId w:val="13"/>
  </w:num>
  <w:num w:numId="2">
    <w:abstractNumId w:val="7"/>
  </w:num>
  <w:num w:numId="3">
    <w:abstractNumId w:val="17"/>
  </w:num>
  <w:num w:numId="4">
    <w:abstractNumId w:val="14"/>
  </w:num>
  <w:num w:numId="5">
    <w:abstractNumId w:val="16"/>
  </w:num>
  <w:num w:numId="6">
    <w:abstractNumId w:val="15"/>
  </w:num>
  <w:num w:numId="7">
    <w:abstractNumId w:val="0"/>
  </w:num>
  <w:num w:numId="8">
    <w:abstractNumId w:val="3"/>
  </w:num>
  <w:num w:numId="9">
    <w:abstractNumId w:val="12"/>
  </w:num>
  <w:num w:numId="10">
    <w:abstractNumId w:val="8"/>
  </w:num>
  <w:num w:numId="11">
    <w:abstractNumId w:val="2"/>
  </w:num>
  <w:num w:numId="12">
    <w:abstractNumId w:val="11"/>
  </w:num>
  <w:num w:numId="13">
    <w:abstractNumId w:val="5"/>
  </w:num>
  <w:num w:numId="14">
    <w:abstractNumId w:val="6"/>
  </w:num>
  <w:num w:numId="15">
    <w:abstractNumId w:val="1"/>
  </w:num>
  <w:num w:numId="16">
    <w:abstractNumId w:val="4"/>
    <w:lvlOverride w:ilvl="0"/>
    <w:lvlOverride w:ilvl="1">
      <w:startOverride w:val="4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0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5E2EBA"/>
    <w:rsid w:val="00087168"/>
    <w:rsid w:val="0012682E"/>
    <w:rsid w:val="001600FD"/>
    <w:rsid w:val="001967AD"/>
    <w:rsid w:val="001C4521"/>
    <w:rsid w:val="0021187E"/>
    <w:rsid w:val="00222403"/>
    <w:rsid w:val="00253C75"/>
    <w:rsid w:val="002668E6"/>
    <w:rsid w:val="00397450"/>
    <w:rsid w:val="003B7183"/>
    <w:rsid w:val="003D074B"/>
    <w:rsid w:val="003D6499"/>
    <w:rsid w:val="00413C18"/>
    <w:rsid w:val="0045300B"/>
    <w:rsid w:val="00481319"/>
    <w:rsid w:val="0055058C"/>
    <w:rsid w:val="005518A8"/>
    <w:rsid w:val="00553BB9"/>
    <w:rsid w:val="005D2BF2"/>
    <w:rsid w:val="005E2EBA"/>
    <w:rsid w:val="007C20E9"/>
    <w:rsid w:val="008A4784"/>
    <w:rsid w:val="008B7EB3"/>
    <w:rsid w:val="008D208A"/>
    <w:rsid w:val="008E44CA"/>
    <w:rsid w:val="0092447C"/>
    <w:rsid w:val="00980FA7"/>
    <w:rsid w:val="00A41295"/>
    <w:rsid w:val="00AC4A3B"/>
    <w:rsid w:val="00B04FDA"/>
    <w:rsid w:val="00B967FB"/>
    <w:rsid w:val="00BC61E9"/>
    <w:rsid w:val="00C46CB4"/>
    <w:rsid w:val="00CA54DB"/>
    <w:rsid w:val="00CA5B24"/>
    <w:rsid w:val="00CA64C6"/>
    <w:rsid w:val="00CF6662"/>
    <w:rsid w:val="00D21A64"/>
    <w:rsid w:val="00D37760"/>
    <w:rsid w:val="00DA41F1"/>
    <w:rsid w:val="00E06211"/>
    <w:rsid w:val="00E1110E"/>
    <w:rsid w:val="00E24BB0"/>
    <w:rsid w:val="00E27127"/>
    <w:rsid w:val="00ED52E8"/>
    <w:rsid w:val="00F004A9"/>
    <w:rsid w:val="00F7089F"/>
    <w:rsid w:val="00FB2A7C"/>
    <w:rsid w:val="00FD71F6"/>
    <w:rsid w:val="00FF0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8"/>
      <w:szCs w:val="28"/>
    </w:rPr>
  </w:style>
  <w:style w:type="paragraph" w:styleId="a5">
    <w:name w:val="Title"/>
    <w:basedOn w:val="a"/>
    <w:uiPriority w:val="1"/>
    <w:qFormat/>
    <w:pPr>
      <w:spacing w:before="82"/>
      <w:ind w:right="107"/>
      <w:jc w:val="center"/>
    </w:pPr>
    <w:rPr>
      <w:sz w:val="44"/>
      <w:szCs w:val="44"/>
    </w:rPr>
  </w:style>
  <w:style w:type="paragraph" w:styleId="a6">
    <w:name w:val="List Paragraph"/>
    <w:basedOn w:val="a"/>
    <w:uiPriority w:val="1"/>
    <w:qFormat/>
    <w:pPr>
      <w:ind w:left="112" w:firstLine="708"/>
    </w:pPr>
  </w:style>
  <w:style w:type="paragraph" w:customStyle="1" w:styleId="TableParagraph">
    <w:name w:val="Table Paragraph"/>
    <w:basedOn w:val="a"/>
    <w:uiPriority w:val="1"/>
    <w:qFormat/>
  </w:style>
  <w:style w:type="paragraph" w:styleId="a7">
    <w:name w:val="Balloon Text"/>
    <w:basedOn w:val="a"/>
    <w:link w:val="a8"/>
    <w:uiPriority w:val="99"/>
    <w:semiHidden/>
    <w:unhideWhenUsed/>
    <w:rsid w:val="00413C1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13C18"/>
    <w:rPr>
      <w:rFonts w:ascii="Tahoma" w:eastAsia="Times New Roman" w:hAnsi="Tahoma" w:cs="Tahoma"/>
      <w:sz w:val="16"/>
      <w:szCs w:val="16"/>
      <w:lang w:val="ru-RU"/>
    </w:rPr>
  </w:style>
  <w:style w:type="paragraph" w:styleId="a9">
    <w:name w:val="No Spacing"/>
    <w:uiPriority w:val="1"/>
    <w:qFormat/>
    <w:rsid w:val="003B7183"/>
    <w:rPr>
      <w:rFonts w:ascii="Times New Roman" w:eastAsia="Times New Roman" w:hAnsi="Times New Roman" w:cs="Times New Roman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1600FD"/>
    <w:rPr>
      <w:rFonts w:ascii="Times New Roman" w:eastAsia="Times New Roman" w:hAnsi="Times New Roman" w:cs="Times New Roman"/>
      <w:sz w:val="28"/>
      <w:szCs w:val="28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84" Type="http://schemas.openxmlformats.org/officeDocument/2006/relationships/image" Target="media/image77.jpeg"/><Relationship Id="rId89" Type="http://schemas.openxmlformats.org/officeDocument/2006/relationships/image" Target="media/image82.png"/><Relationship Id="rId7" Type="http://schemas.openxmlformats.org/officeDocument/2006/relationships/footnotes" Target="footnotes.xml"/><Relationship Id="rId71" Type="http://schemas.openxmlformats.org/officeDocument/2006/relationships/image" Target="media/image64.png"/><Relationship Id="rId92" Type="http://schemas.openxmlformats.org/officeDocument/2006/relationships/image" Target="media/image85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66" Type="http://schemas.openxmlformats.org/officeDocument/2006/relationships/image" Target="media/image59.jpeg"/><Relationship Id="rId74" Type="http://schemas.openxmlformats.org/officeDocument/2006/relationships/image" Target="media/image67.png"/><Relationship Id="rId79" Type="http://schemas.openxmlformats.org/officeDocument/2006/relationships/image" Target="media/image72.jpeg"/><Relationship Id="rId87" Type="http://schemas.openxmlformats.org/officeDocument/2006/relationships/image" Target="media/image80.jpeg"/><Relationship Id="rId102" Type="http://schemas.openxmlformats.org/officeDocument/2006/relationships/fontTable" Target="fontTable.xml"/><Relationship Id="rId5" Type="http://schemas.openxmlformats.org/officeDocument/2006/relationships/settings" Target="settings.xml"/><Relationship Id="rId61" Type="http://schemas.openxmlformats.org/officeDocument/2006/relationships/image" Target="media/image54.png"/><Relationship Id="rId82" Type="http://schemas.openxmlformats.org/officeDocument/2006/relationships/image" Target="media/image75.jpeg"/><Relationship Id="rId90" Type="http://schemas.openxmlformats.org/officeDocument/2006/relationships/image" Target="media/image83.png"/><Relationship Id="rId95" Type="http://schemas.openxmlformats.org/officeDocument/2006/relationships/image" Target="media/image88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jpeg"/><Relationship Id="rId69" Type="http://schemas.openxmlformats.org/officeDocument/2006/relationships/image" Target="media/image62.jpeg"/><Relationship Id="rId77" Type="http://schemas.openxmlformats.org/officeDocument/2006/relationships/image" Target="media/image70.png"/><Relationship Id="rId100" Type="http://schemas.openxmlformats.org/officeDocument/2006/relationships/image" Target="media/image93.png"/><Relationship Id="rId8" Type="http://schemas.openxmlformats.org/officeDocument/2006/relationships/endnotes" Target="endnotes.xml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80" Type="http://schemas.openxmlformats.org/officeDocument/2006/relationships/image" Target="media/image73.jpeg"/><Relationship Id="rId85" Type="http://schemas.openxmlformats.org/officeDocument/2006/relationships/image" Target="media/image78.jpeg"/><Relationship Id="rId93" Type="http://schemas.openxmlformats.org/officeDocument/2006/relationships/image" Target="media/image86.png"/><Relationship Id="rId98" Type="http://schemas.openxmlformats.org/officeDocument/2006/relationships/image" Target="media/image9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image" Target="media/image60.jpeg"/><Relationship Id="rId103" Type="http://schemas.openxmlformats.org/officeDocument/2006/relationships/theme" Target="theme/theme1.xml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image" Target="media/image63.jpeg"/><Relationship Id="rId75" Type="http://schemas.openxmlformats.org/officeDocument/2006/relationships/image" Target="media/image68.png"/><Relationship Id="rId83" Type="http://schemas.openxmlformats.org/officeDocument/2006/relationships/image" Target="media/image76.jpeg"/><Relationship Id="rId88" Type="http://schemas.openxmlformats.org/officeDocument/2006/relationships/image" Target="media/image81.jpeg"/><Relationship Id="rId91" Type="http://schemas.openxmlformats.org/officeDocument/2006/relationships/image" Target="media/image84.png"/><Relationship Id="rId96" Type="http://schemas.openxmlformats.org/officeDocument/2006/relationships/image" Target="media/image8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jpeg"/><Relationship Id="rId73" Type="http://schemas.openxmlformats.org/officeDocument/2006/relationships/image" Target="media/image66.png"/><Relationship Id="rId78" Type="http://schemas.openxmlformats.org/officeDocument/2006/relationships/image" Target="media/image71.jpeg"/><Relationship Id="rId81" Type="http://schemas.openxmlformats.org/officeDocument/2006/relationships/image" Target="media/image74.jpeg"/><Relationship Id="rId86" Type="http://schemas.openxmlformats.org/officeDocument/2006/relationships/image" Target="media/image79.jpeg"/><Relationship Id="rId94" Type="http://schemas.openxmlformats.org/officeDocument/2006/relationships/image" Target="media/image87.png"/><Relationship Id="rId99" Type="http://schemas.openxmlformats.org/officeDocument/2006/relationships/image" Target="media/image92.png"/><Relationship Id="rId10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6" Type="http://schemas.openxmlformats.org/officeDocument/2006/relationships/image" Target="media/image69.png"/><Relationship Id="rId97" Type="http://schemas.openxmlformats.org/officeDocument/2006/relationships/image" Target="media/image90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68C46-E1AF-44CF-A49F-DC63D6FE3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28</Pages>
  <Words>8377</Words>
  <Characters>47753</Characters>
  <Application>Microsoft Office Word</Application>
  <DocSecurity>0</DocSecurity>
  <Lines>397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Пользователь Windows</cp:lastModifiedBy>
  <cp:revision>12</cp:revision>
  <dcterms:created xsi:type="dcterms:W3CDTF">2020-09-30T09:27:00Z</dcterms:created>
  <dcterms:modified xsi:type="dcterms:W3CDTF">2021-02-01T12:34:00Z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2020-03-30T00:00:00Z</vt:filetime>
  </property>
  <property fmtid="{D5CDD505-2E9C-101B-9397-08002B2CF9AE}" pid="3" name="Creator">
    <vt:lpwstr>Acrobat PDFMaker 20 для Word</vt:lpwstr>
  </property>
  <property fmtid="{D5CDD505-2E9C-101B-9397-08002B2CF9AE}" pid="4" name="LastSaved">
    <vt:filetime>2020-09-30T00:00:00Z</vt:filetime>
  </property>
</Properties>
</file>