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5"/>
        <w:spacing w:before="120" w:after="60"/>
        <w:jc w:val="center"/>
        <w:rPr/>
      </w:pPr>
      <w:r>
        <w:rPr>
          <w:rStyle w:val="Style10"/>
          <w:sz w:val="28"/>
          <w:szCs w:val="28"/>
          <w:lang w:val="ru-RU"/>
        </w:rPr>
        <w:t xml:space="preserve">С </w:t>
      </w:r>
      <w:r>
        <w:rPr>
          <w:rStyle w:val="Style10"/>
          <w:sz w:val="28"/>
          <w:szCs w:val="28"/>
        </w:rPr>
        <w:t xml:space="preserve">1 февраля 2021 года повышен размер социального пособия на погребение, выплачиваемого за счёт средств </w:t>
      </w:r>
      <w:r>
        <w:rPr>
          <w:rStyle w:val="Style10"/>
          <w:sz w:val="28"/>
          <w:szCs w:val="28"/>
          <w:lang w:val="ru-RU"/>
        </w:rPr>
        <w:t>ПФР.</w:t>
      </w:r>
    </w:p>
    <w:p>
      <w:pPr>
        <w:pStyle w:val="Style12"/>
        <w:jc w:val="center"/>
        <w:rPr>
          <w:rStyle w:val="Style10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Style12"/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 xml:space="preserve">Проиндексированный размер выплаты  составляет 6424,98 руб. Выплата социального пособия производится только на погребение умерших неработавших пенсионеров. Чтобы получить пособие, граждане, взявшие на себя организацию похорон, должны обратиться в клиентскую службу ПФР по месту жительства не позднее 6 месяцев со дня смерти пенсионера. При себе нужно иметь документ, удостоверяющий личность, справку о смерти, выданную органами ЗАГС. Получателем может быть любой человек, предоставивший документы, даже не родственник. </w:t>
      </w:r>
    </w:p>
    <w:p>
      <w:pPr>
        <w:pStyle w:val="Style16"/>
        <w:tabs>
          <w:tab w:val="left" w:pos="135" w:leader="none"/>
        </w:tabs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>Выплата пособия осуществляется через отделения Почты России на основании поручения, выданного заявителю в Управлении ПФР либо через кредитные организации путем перечисления денег на счет заявителя. Во втором случае надо предоставить в ПФР реквизиты банковского счета.</w:t>
      </w:r>
    </w:p>
    <w:p>
      <w:pPr>
        <w:pStyle w:val="Style12"/>
        <w:tabs>
          <w:tab w:val="left" w:pos="135" w:leader="none"/>
        </w:tabs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>Помимо социального пособия на погребение, членам семьи выплачивается недополученная (в месяце смерти) пенсия умершего пенсионера.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zxx" w:eastAsia="zxx" w:bidi="zxx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Heading 5"/>
    <w:basedOn w:val="Style11"/>
    <w:qFormat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Выделение жирным"/>
    <w:qFormat/>
    <w:rPr>
      <w:b/>
      <w:bCs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Tahoma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LibreOffice/6.0.4.2$Windows_x86 LibreOffice_project/9b0d9b32d5dcda91d2f1a96dc04c645c450872bf</Application>
  <Pages>1</Pages>
  <Words>131</Words>
  <Characters>892</Characters>
  <CharactersWithSpaces>1021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2021-02-18T15:43:00Z</cp:lastPrinted>
  <dcterms:modified xsi:type="dcterms:W3CDTF">2021-02-10T08:31:05Z</dcterms:modified>
  <cp:revision>7</cp:revision>
  <dc:subject/>
  <dc:title/>
</cp:coreProperties>
</file>