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B05" w:rsidRPr="00DB2268" w:rsidRDefault="00657937" w:rsidP="00492ADF">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451.25pt;margin-top:-27.5pt;width:26.05pt;height:21.1pt;z-index:251658240" fillcolor="white [3212]" strokecolor="white [3212]"/>
        </w:pict>
      </w:r>
      <w:r w:rsidR="00452B05" w:rsidRPr="00DB2268">
        <w:rPr>
          <w:rFonts w:ascii="Times New Roman" w:hAnsi="Times New Roman" w:cs="Times New Roman"/>
          <w:sz w:val="28"/>
          <w:szCs w:val="28"/>
        </w:rPr>
        <w:t>МИНИСТЕРСВО ЖИЛИЩНО-КОММУНАЛЬНОГО ХОЗЯЙСТВА И ГРАЖДАНСКОЙ ЗАЩИТЫ НАСЕЛЕНИЯ РЕСПУБЛИКИ МОРДОВИЯ</w:t>
      </w: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ГОСУДАРСТВЕННОЕ УНИТАРНОЕ ПРЕПРИЯТИЕ РЕСПУБЛИКИ МОРДОВИЯ «МОРДОВКОММУНСЕРВИС»</w:t>
      </w: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(ГУП РМ «</w:t>
      </w:r>
      <w:proofErr w:type="spellStart"/>
      <w:r w:rsidRPr="00DB2268">
        <w:rPr>
          <w:rFonts w:ascii="Times New Roman" w:hAnsi="Times New Roman" w:cs="Times New Roman"/>
          <w:sz w:val="28"/>
          <w:szCs w:val="28"/>
        </w:rPr>
        <w:t>Мордовкоммунсервис</w:t>
      </w:r>
      <w:proofErr w:type="spellEnd"/>
      <w:r w:rsidRPr="00DB2268">
        <w:rPr>
          <w:rFonts w:ascii="Times New Roman" w:hAnsi="Times New Roman" w:cs="Times New Roman"/>
          <w:sz w:val="28"/>
          <w:szCs w:val="28"/>
        </w:rPr>
        <w:t>»)</w:t>
      </w: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430005, Россия, Республика Мордовия, г. Саранск</w:t>
      </w: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Ул. Коммунистическая, д.33, корп.3. оф. 510</w:t>
      </w: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 xml:space="preserve">Программа комплексного развития системы коммунальной инфраструктуры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w:t>
      </w:r>
      <w:proofErr w:type="spellStart"/>
      <w:r w:rsidRPr="00DB2268">
        <w:rPr>
          <w:rFonts w:ascii="Times New Roman" w:hAnsi="Times New Roman" w:cs="Times New Roman"/>
          <w:sz w:val="28"/>
          <w:szCs w:val="28"/>
        </w:rPr>
        <w:t>Лямбирского</w:t>
      </w:r>
      <w:proofErr w:type="spellEnd"/>
      <w:r w:rsidRPr="00DB2268">
        <w:rPr>
          <w:rFonts w:ascii="Times New Roman" w:hAnsi="Times New Roman" w:cs="Times New Roman"/>
          <w:sz w:val="28"/>
          <w:szCs w:val="28"/>
        </w:rPr>
        <w:t xml:space="preserve"> муниципального  района Республики Мордовия на 2017-2027гг</w:t>
      </w: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Программный документ</w:t>
      </w: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(Том 1)</w:t>
      </w: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p>
    <w:p w:rsidR="00452B05" w:rsidRPr="00DB2268" w:rsidRDefault="00452B05" w:rsidP="00492ADF">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Директор ГУП РМ «</w:t>
      </w:r>
      <w:proofErr w:type="spellStart"/>
      <w:r w:rsidRPr="00DB2268">
        <w:rPr>
          <w:rFonts w:ascii="Times New Roman" w:hAnsi="Times New Roman" w:cs="Times New Roman"/>
          <w:sz w:val="28"/>
          <w:szCs w:val="28"/>
        </w:rPr>
        <w:t>Мордовкоммунсервис</w:t>
      </w:r>
      <w:proofErr w:type="spellEnd"/>
      <w:r w:rsidRPr="00DB2268">
        <w:rPr>
          <w:rFonts w:ascii="Times New Roman" w:hAnsi="Times New Roman" w:cs="Times New Roman"/>
          <w:sz w:val="28"/>
          <w:szCs w:val="28"/>
        </w:rPr>
        <w:t xml:space="preserve">»             Ю.Ю. </w:t>
      </w:r>
      <w:proofErr w:type="spellStart"/>
      <w:r w:rsidRPr="00DB2268">
        <w:rPr>
          <w:rFonts w:ascii="Times New Roman" w:hAnsi="Times New Roman" w:cs="Times New Roman"/>
          <w:sz w:val="28"/>
          <w:szCs w:val="28"/>
        </w:rPr>
        <w:t>Корнишин</w:t>
      </w:r>
      <w:proofErr w:type="spellEnd"/>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sdt>
      <w:sdtPr>
        <w:rPr>
          <w:rFonts w:asciiTheme="minorHAnsi" w:eastAsiaTheme="minorHAnsi" w:hAnsiTheme="minorHAnsi" w:cstheme="minorBidi"/>
          <w:b w:val="0"/>
          <w:bCs w:val="0"/>
          <w:color w:val="auto"/>
          <w:sz w:val="22"/>
          <w:szCs w:val="22"/>
        </w:rPr>
        <w:id w:val="6102063"/>
        <w:docPartObj>
          <w:docPartGallery w:val="Table of Contents"/>
          <w:docPartUnique/>
        </w:docPartObj>
      </w:sdtPr>
      <w:sdtContent>
        <w:p w:rsidR="00B87A3F" w:rsidRDefault="00657937" w:rsidP="00B87A3F">
          <w:pPr>
            <w:pStyle w:val="ad"/>
            <w:spacing w:line="360" w:lineRule="auto"/>
            <w:jc w:val="center"/>
          </w:pPr>
          <w:r>
            <w:rPr>
              <w:noProof/>
              <w:lang w:eastAsia="ru-RU"/>
            </w:rPr>
            <w:pict>
              <v:rect id="_x0000_s1027" style="position:absolute;left:0;text-align:left;margin-left:458.25pt;margin-top:-27.5pt;width:26.05pt;height:21.1pt;z-index:251659264;mso-position-horizontal-relative:text;mso-position-vertical-relative:text" fillcolor="white [3212]" strokecolor="white [3212]"/>
            </w:pict>
          </w:r>
          <w:r w:rsidR="00B87A3F" w:rsidRPr="00B87A3F">
            <w:rPr>
              <w:rFonts w:ascii="Times New Roman" w:hAnsi="Times New Roman" w:cs="Times New Roman"/>
              <w:color w:val="000000" w:themeColor="text1"/>
            </w:rPr>
            <w:t>Содержание</w:t>
          </w:r>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r>
            <w:fldChar w:fldCharType="begin"/>
          </w:r>
          <w:r w:rsidR="00B87A3F">
            <w:instrText xml:space="preserve"> TOC \o "1-3" \h \z \u </w:instrText>
          </w:r>
          <w:r>
            <w:fldChar w:fldCharType="separate"/>
          </w:r>
          <w:hyperlink w:anchor="_Toc469650547" w:history="1">
            <w:r w:rsidR="006E07A3" w:rsidRPr="006E07A3">
              <w:rPr>
                <w:rStyle w:val="ae"/>
                <w:rFonts w:ascii="Times New Roman" w:hAnsi="Times New Roman" w:cs="Times New Roman"/>
                <w:noProof/>
                <w:sz w:val="28"/>
                <w:szCs w:val="28"/>
              </w:rPr>
              <w:t>1. Паспорт программы</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_Toc469650547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3</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48" w:history="1">
            <w:r w:rsidR="006E07A3" w:rsidRPr="006E07A3">
              <w:rPr>
                <w:rStyle w:val="ae"/>
                <w:rFonts w:ascii="Times New Roman" w:hAnsi="Times New Roman" w:cs="Times New Roman"/>
                <w:noProof/>
                <w:sz w:val="28"/>
                <w:szCs w:val="28"/>
              </w:rPr>
              <w:t>2. Характеристика существующего состояния коммунальной инфраструктуры и основные направления модернизации и развития существующих объектов коммунальной инфраструктуры</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_Toc469650548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14</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49" w:history="1">
            <w:r w:rsidR="006E07A3" w:rsidRPr="006E07A3">
              <w:rPr>
                <w:rStyle w:val="ae"/>
                <w:rFonts w:ascii="Times New Roman" w:hAnsi="Times New Roman" w:cs="Times New Roman"/>
                <w:noProof/>
                <w:sz w:val="28"/>
                <w:szCs w:val="28"/>
              </w:rPr>
              <w:t>2.1.Существующая система водоснабжения</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_Toc469650549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14</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0" w:history="1">
            <w:r w:rsidR="006E07A3" w:rsidRPr="006E07A3">
              <w:rPr>
                <w:rStyle w:val="ae"/>
                <w:rFonts w:ascii="Times New Roman" w:hAnsi="Times New Roman" w:cs="Times New Roman"/>
                <w:noProof/>
                <w:sz w:val="28"/>
                <w:szCs w:val="28"/>
              </w:rPr>
              <w:t>2.2 Электроснабжение</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_Toc469650550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14</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1" w:history="1">
            <w:r w:rsidR="006E07A3" w:rsidRPr="006E07A3">
              <w:rPr>
                <w:rStyle w:val="ae"/>
                <w:rFonts w:ascii="Times New Roman" w:hAnsi="Times New Roman" w:cs="Times New Roman"/>
                <w:noProof/>
                <w:sz w:val="28"/>
                <w:szCs w:val="28"/>
              </w:rPr>
              <w:t>2.3 Газоснабжение</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_Toc469650551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15</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2" w:history="1">
            <w:r w:rsidR="006E07A3" w:rsidRPr="006E07A3">
              <w:rPr>
                <w:rStyle w:val="ae"/>
                <w:rFonts w:ascii="Times New Roman" w:hAnsi="Times New Roman" w:cs="Times New Roman"/>
                <w:noProof/>
                <w:sz w:val="28"/>
                <w:szCs w:val="28"/>
              </w:rPr>
              <w:t>2.4 Канализация</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_Toc469650552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15</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3" w:history="1">
            <w:r w:rsidR="006E07A3" w:rsidRPr="006E07A3">
              <w:rPr>
                <w:rStyle w:val="ae"/>
                <w:rFonts w:ascii="Times New Roman" w:hAnsi="Times New Roman" w:cs="Times New Roman"/>
                <w:noProof/>
                <w:sz w:val="28"/>
                <w:szCs w:val="28"/>
              </w:rPr>
              <w:t>2.5 Существующая система сбора и утилизации</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_Toc469650553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16</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4" w:history="1">
            <w:r w:rsidR="006E07A3" w:rsidRPr="006E07A3">
              <w:rPr>
                <w:rStyle w:val="ae"/>
                <w:rFonts w:ascii="Times New Roman" w:hAnsi="Times New Roman" w:cs="Times New Roman"/>
                <w:noProof/>
                <w:sz w:val="28"/>
                <w:szCs w:val="28"/>
              </w:rPr>
              <w:t>3. Перспективы развития систем коммунальной инфраструктуры и прогноз спроса на коммунальные ресурсы</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_Toc469650554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17</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5" w:history="1">
            <w:r w:rsidR="006E07A3" w:rsidRPr="006E07A3">
              <w:rPr>
                <w:rStyle w:val="ae"/>
                <w:rFonts w:ascii="Times New Roman" w:hAnsi="Times New Roman" w:cs="Times New Roman"/>
                <w:noProof/>
                <w:sz w:val="28"/>
                <w:szCs w:val="28"/>
              </w:rPr>
              <w:t>3.1 Перспективная схема водоснабжения</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_Toc469650555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17</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6" w:history="1">
            <w:r w:rsidR="006E07A3" w:rsidRPr="006E07A3">
              <w:rPr>
                <w:rStyle w:val="ae"/>
                <w:rFonts w:ascii="Times New Roman" w:eastAsia="Calibri" w:hAnsi="Times New Roman" w:cs="Times New Roman"/>
                <w:bCs/>
                <w:noProof/>
                <w:sz w:val="28"/>
                <w:szCs w:val="28"/>
              </w:rPr>
              <w:t>3.2 Программа инвестиционных проектов строительства водопровода Кривозерьевского сельского поселения  2017-2027 годы (в ценах 2016)</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_Toc469650556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19</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7" w:history="1">
            <w:r w:rsidR="006E07A3" w:rsidRPr="006E07A3">
              <w:rPr>
                <w:rStyle w:val="ae"/>
                <w:rFonts w:ascii="Times New Roman" w:hAnsi="Times New Roman" w:cs="Times New Roman"/>
                <w:noProof/>
                <w:sz w:val="28"/>
                <w:szCs w:val="28"/>
              </w:rPr>
              <w:t>3.3 Перспективная схема электроснабжения</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_Toc469650557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20</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8" w:history="1">
            <w:r w:rsidR="006E07A3" w:rsidRPr="006E07A3">
              <w:rPr>
                <w:rStyle w:val="ae"/>
                <w:rFonts w:ascii="Times New Roman" w:hAnsi="Times New Roman" w:cs="Times New Roman"/>
                <w:noProof/>
                <w:sz w:val="28"/>
                <w:szCs w:val="28"/>
              </w:rPr>
              <w:t>3.4 Перспективная схема газоснабжения</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_Toc469650558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20</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59" w:history="1">
            <w:r w:rsidR="006E07A3" w:rsidRPr="006E07A3">
              <w:rPr>
                <w:rStyle w:val="ae"/>
                <w:rFonts w:ascii="Times New Roman" w:eastAsia="Calibri" w:hAnsi="Times New Roman" w:cs="Times New Roman"/>
                <w:noProof/>
                <w:sz w:val="28"/>
                <w:szCs w:val="28"/>
              </w:rPr>
              <w:t>4. Целевые показатели развития коммунальной  инфраструктуры</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_Toc469650559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21</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60" w:history="1">
            <w:r w:rsidR="006E07A3" w:rsidRPr="006E07A3">
              <w:rPr>
                <w:rStyle w:val="ae"/>
                <w:rFonts w:ascii="Times New Roman" w:hAnsi="Times New Roman" w:cs="Times New Roman"/>
                <w:noProof/>
                <w:sz w:val="28"/>
                <w:szCs w:val="28"/>
              </w:rPr>
              <w:t>4.1 Показатели качества поставляемого коммунального ресурса</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_Toc469650560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21</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61" w:history="1">
            <w:r w:rsidR="006E07A3" w:rsidRPr="006E07A3">
              <w:rPr>
                <w:rStyle w:val="ae"/>
                <w:rFonts w:ascii="Times New Roman" w:hAnsi="Times New Roman" w:cs="Times New Roman"/>
                <w:noProof/>
                <w:sz w:val="28"/>
                <w:szCs w:val="28"/>
              </w:rPr>
              <w:t>4.2. Показатели надежности систем ресурсоснабжения</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_Toc469650561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21</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62" w:history="1">
            <w:r w:rsidR="006E07A3" w:rsidRPr="006E07A3">
              <w:rPr>
                <w:rStyle w:val="ae"/>
                <w:rFonts w:ascii="Times New Roman" w:hAnsi="Times New Roman" w:cs="Times New Roman"/>
                <w:noProof/>
                <w:sz w:val="28"/>
                <w:szCs w:val="28"/>
              </w:rPr>
              <w:t>5. Программа  инвестиционных проектов, обеспечивающих достижение целевых показателей</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_Toc469650562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22</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25"/>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63" w:history="1">
            <w:r w:rsidR="006E07A3" w:rsidRPr="006E07A3">
              <w:rPr>
                <w:rStyle w:val="ae"/>
                <w:rFonts w:ascii="Times New Roman" w:hAnsi="Times New Roman" w:cs="Times New Roman"/>
                <w:noProof/>
                <w:sz w:val="28"/>
                <w:szCs w:val="28"/>
              </w:rPr>
              <w:t>5.2 Программа инвестиционных проектов строительства водопровода Кривозерьевского  сельского поселения  2017-2027 годы (в ценах 2016)</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_Toc469650563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22</w:t>
            </w:r>
            <w:r w:rsidRPr="006E07A3">
              <w:rPr>
                <w:rFonts w:ascii="Times New Roman" w:hAnsi="Times New Roman" w:cs="Times New Roman"/>
                <w:noProof/>
                <w:webHidden/>
                <w:sz w:val="28"/>
                <w:szCs w:val="28"/>
              </w:rPr>
              <w:fldChar w:fldCharType="end"/>
            </w:r>
          </w:hyperlink>
        </w:p>
        <w:p w:rsidR="006E07A3" w:rsidRPr="006E07A3" w:rsidRDefault="00657937" w:rsidP="006E07A3">
          <w:pPr>
            <w:pStyle w:val="14"/>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69650564" w:history="1">
            <w:r w:rsidR="006E07A3" w:rsidRPr="006E07A3">
              <w:rPr>
                <w:rStyle w:val="ae"/>
                <w:rFonts w:ascii="Times New Roman" w:eastAsia="Calibri" w:hAnsi="Times New Roman" w:cs="Times New Roman"/>
                <w:noProof/>
                <w:sz w:val="28"/>
                <w:szCs w:val="28"/>
              </w:rPr>
              <w:t>6. Источники инвестиций, тарифы и доступность программы для населения</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_Toc469650564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23</w:t>
            </w:r>
            <w:r w:rsidRPr="006E07A3">
              <w:rPr>
                <w:rFonts w:ascii="Times New Roman" w:hAnsi="Times New Roman" w:cs="Times New Roman"/>
                <w:noProof/>
                <w:webHidden/>
                <w:sz w:val="28"/>
                <w:szCs w:val="28"/>
              </w:rPr>
              <w:fldChar w:fldCharType="end"/>
            </w:r>
          </w:hyperlink>
        </w:p>
        <w:p w:rsidR="006E07A3" w:rsidRDefault="00657937" w:rsidP="006E07A3">
          <w:pPr>
            <w:pStyle w:val="14"/>
            <w:tabs>
              <w:tab w:val="right" w:leader="dot" w:pos="9345"/>
            </w:tabs>
            <w:spacing w:after="0" w:line="360" w:lineRule="auto"/>
            <w:jc w:val="both"/>
            <w:rPr>
              <w:rFonts w:eastAsiaTheme="minorEastAsia"/>
              <w:noProof/>
              <w:lang w:eastAsia="ru-RU"/>
            </w:rPr>
          </w:pPr>
          <w:hyperlink w:anchor="_Toc469650565" w:history="1">
            <w:r w:rsidR="006E07A3" w:rsidRPr="006E07A3">
              <w:rPr>
                <w:rStyle w:val="ae"/>
                <w:rFonts w:ascii="Times New Roman" w:eastAsia="Calibri" w:hAnsi="Times New Roman" w:cs="Times New Roman"/>
                <w:noProof/>
                <w:sz w:val="28"/>
                <w:szCs w:val="28"/>
              </w:rPr>
              <w:t>Расчет критериев доступности</w:t>
            </w:r>
            <w:r w:rsidR="006E07A3" w:rsidRPr="006E07A3">
              <w:rPr>
                <w:rFonts w:ascii="Times New Roman" w:hAnsi="Times New Roman" w:cs="Times New Roman"/>
                <w:noProof/>
                <w:webHidden/>
                <w:sz w:val="28"/>
                <w:szCs w:val="28"/>
              </w:rPr>
              <w:tab/>
            </w:r>
            <w:r w:rsidRPr="006E07A3">
              <w:rPr>
                <w:rFonts w:ascii="Times New Roman" w:hAnsi="Times New Roman" w:cs="Times New Roman"/>
                <w:noProof/>
                <w:webHidden/>
                <w:sz w:val="28"/>
                <w:szCs w:val="28"/>
              </w:rPr>
              <w:fldChar w:fldCharType="begin"/>
            </w:r>
            <w:r w:rsidR="006E07A3" w:rsidRPr="006E07A3">
              <w:rPr>
                <w:rFonts w:ascii="Times New Roman" w:hAnsi="Times New Roman" w:cs="Times New Roman"/>
                <w:noProof/>
                <w:webHidden/>
                <w:sz w:val="28"/>
                <w:szCs w:val="28"/>
              </w:rPr>
              <w:instrText xml:space="preserve"> PAGEREF _Toc469650565 \h </w:instrText>
            </w:r>
            <w:r w:rsidRPr="006E07A3">
              <w:rPr>
                <w:rFonts w:ascii="Times New Roman" w:hAnsi="Times New Roman" w:cs="Times New Roman"/>
                <w:noProof/>
                <w:webHidden/>
                <w:sz w:val="28"/>
                <w:szCs w:val="28"/>
              </w:rPr>
            </w:r>
            <w:r w:rsidRPr="006E07A3">
              <w:rPr>
                <w:rFonts w:ascii="Times New Roman" w:hAnsi="Times New Roman" w:cs="Times New Roman"/>
                <w:noProof/>
                <w:webHidden/>
                <w:sz w:val="28"/>
                <w:szCs w:val="28"/>
              </w:rPr>
              <w:fldChar w:fldCharType="separate"/>
            </w:r>
            <w:r w:rsidR="00456C52">
              <w:rPr>
                <w:rFonts w:ascii="Times New Roman" w:hAnsi="Times New Roman" w:cs="Times New Roman"/>
                <w:noProof/>
                <w:webHidden/>
                <w:sz w:val="28"/>
                <w:szCs w:val="28"/>
              </w:rPr>
              <w:t>26</w:t>
            </w:r>
            <w:r w:rsidRPr="006E07A3">
              <w:rPr>
                <w:rFonts w:ascii="Times New Roman" w:hAnsi="Times New Roman" w:cs="Times New Roman"/>
                <w:noProof/>
                <w:webHidden/>
                <w:sz w:val="28"/>
                <w:szCs w:val="28"/>
              </w:rPr>
              <w:fldChar w:fldCharType="end"/>
            </w:r>
          </w:hyperlink>
        </w:p>
        <w:p w:rsidR="00B87A3F" w:rsidRDefault="00657937">
          <w:r>
            <w:fldChar w:fldCharType="end"/>
          </w:r>
        </w:p>
      </w:sdtContent>
    </w:sdt>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DB2268" w:rsidRPr="00DB2268" w:rsidRDefault="00DB2268" w:rsidP="00DB2268">
      <w:pPr>
        <w:spacing w:after="0" w:line="360" w:lineRule="auto"/>
        <w:jc w:val="both"/>
        <w:rPr>
          <w:rFonts w:ascii="Times New Roman" w:hAnsi="Times New Roman" w:cs="Times New Roman"/>
          <w:sz w:val="28"/>
          <w:szCs w:val="28"/>
        </w:rPr>
      </w:pPr>
    </w:p>
    <w:p w:rsidR="00452B05" w:rsidRPr="00DB2268" w:rsidRDefault="00452B05" w:rsidP="00B87A3F">
      <w:pPr>
        <w:pStyle w:val="1"/>
        <w:rPr>
          <w:szCs w:val="28"/>
        </w:rPr>
      </w:pPr>
      <w:bookmarkStart w:id="0" w:name="_Toc468711968"/>
      <w:bookmarkStart w:id="1" w:name="_Toc469650547"/>
      <w:r w:rsidRPr="00DB2268">
        <w:rPr>
          <w:szCs w:val="28"/>
        </w:rPr>
        <w:lastRenderedPageBreak/>
        <w:t>1. Паспорт программы</w:t>
      </w:r>
      <w:bookmarkEnd w:id="0"/>
      <w:bookmarkEnd w:id="1"/>
    </w:p>
    <w:p w:rsidR="00452B05" w:rsidRPr="00DB2268" w:rsidRDefault="00452B05" w:rsidP="00DB2268">
      <w:pPr>
        <w:spacing w:after="0" w:line="360" w:lineRule="auto"/>
        <w:jc w:val="both"/>
        <w:rPr>
          <w:rFonts w:ascii="Times New Roman" w:hAnsi="Times New Roman" w:cs="Times New Roman"/>
          <w:sz w:val="28"/>
          <w:szCs w:val="2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71"/>
        <w:gridCol w:w="7210"/>
      </w:tblGrid>
      <w:tr w:rsidR="00452B05" w:rsidRPr="00DB2268" w:rsidTr="00452B05">
        <w:tc>
          <w:tcPr>
            <w:tcW w:w="2571" w:type="dxa"/>
          </w:tcPr>
          <w:p w:rsidR="00452B05" w:rsidRPr="00DB2268" w:rsidRDefault="00452B05" w:rsidP="00B87A3F">
            <w:pPr>
              <w:spacing w:after="0"/>
              <w:jc w:val="both"/>
              <w:rPr>
                <w:rFonts w:ascii="Times New Roman" w:hAnsi="Times New Roman" w:cs="Times New Roman"/>
                <w:sz w:val="28"/>
                <w:szCs w:val="28"/>
              </w:rPr>
            </w:pPr>
            <w:r w:rsidRPr="00DB2268">
              <w:rPr>
                <w:rFonts w:ascii="Times New Roman" w:hAnsi="Times New Roman" w:cs="Times New Roman"/>
                <w:sz w:val="28"/>
                <w:szCs w:val="28"/>
              </w:rPr>
              <w:t>Наименование Программы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Программа комплексного развития системы коммунальной инфраструктуры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w:t>
            </w:r>
            <w:proofErr w:type="spellStart"/>
            <w:r w:rsidR="004132E3" w:rsidRPr="00DB2268">
              <w:rPr>
                <w:rFonts w:ascii="Times New Roman" w:hAnsi="Times New Roman" w:cs="Times New Roman"/>
                <w:sz w:val="28"/>
                <w:szCs w:val="28"/>
              </w:rPr>
              <w:t>Лямбирского</w:t>
            </w:r>
            <w:proofErr w:type="spellEnd"/>
            <w:r w:rsidRPr="00DB2268">
              <w:rPr>
                <w:rFonts w:ascii="Times New Roman" w:hAnsi="Times New Roman" w:cs="Times New Roman"/>
                <w:sz w:val="28"/>
                <w:szCs w:val="28"/>
              </w:rPr>
              <w:t xml:space="preserve"> муниципального  района на 2017-2027гг (дале</w:t>
            </w:r>
            <w:proofErr w:type="gramStart"/>
            <w:r w:rsidRPr="00DB2268">
              <w:rPr>
                <w:rFonts w:ascii="Times New Roman" w:hAnsi="Times New Roman" w:cs="Times New Roman"/>
                <w:sz w:val="28"/>
                <w:szCs w:val="28"/>
              </w:rPr>
              <w:t>е-</w:t>
            </w:r>
            <w:proofErr w:type="gramEnd"/>
            <w:r w:rsidRPr="00DB2268">
              <w:rPr>
                <w:rFonts w:ascii="Times New Roman" w:hAnsi="Times New Roman" w:cs="Times New Roman"/>
                <w:sz w:val="28"/>
                <w:szCs w:val="28"/>
              </w:rPr>
              <w:t xml:space="preserve"> Программа)</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Основания для разработки</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Градостроительный кодекс Российской Федерации.</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Приказ Министерства Регионального развития РФ от 06.05.2011 № 204 «О разработке </w:t>
            </w:r>
            <w:proofErr w:type="gramStart"/>
            <w:r w:rsidRPr="00DB2268">
              <w:rPr>
                <w:rFonts w:ascii="Times New Roman" w:hAnsi="Times New Roman" w:cs="Times New Roman"/>
                <w:sz w:val="28"/>
                <w:szCs w:val="28"/>
              </w:rPr>
              <w:t>программ комплексного развития систем коммунальной инфраструктуры муниципальных образований</w:t>
            </w:r>
            <w:proofErr w:type="gramEnd"/>
            <w:r w:rsidRPr="00DB2268">
              <w:rPr>
                <w:rFonts w:ascii="Times New Roman" w:hAnsi="Times New Roman" w:cs="Times New Roman"/>
                <w:sz w:val="28"/>
                <w:szCs w:val="28"/>
              </w:rPr>
              <w:t>».</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Федеральный закон от 23.11.2004г. № 261-ФЗ «Об энергоснабжении и о повышении энергетической эффективности и о внесении изменений в отдельные законодательные акты Российской Федерации»</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Федеральный закон от 30.12.2004г. № 210-ФЗ «Об основах регулирования тарифов организаций коммунального комплекса»</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Постановление Российской Федерации от 14.06.2013 года №502. В соответствии с пунктом 4/1 статьи 6 Градостроительного кодекса  Российской Федерации Правительство Российской Федерации постановляет «Утвердить прилагаемые требования к программе комплексного развития систем коммунальной инфраструктуры поселений, городских округов» </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Муниципальный заказчик-координатор Программы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администрация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w:t>
            </w:r>
            <w:proofErr w:type="spellStart"/>
            <w:r w:rsidR="004132E3" w:rsidRPr="00DB2268">
              <w:rPr>
                <w:rFonts w:ascii="Times New Roman" w:hAnsi="Times New Roman" w:cs="Times New Roman"/>
                <w:sz w:val="28"/>
                <w:szCs w:val="28"/>
              </w:rPr>
              <w:t>Лямбирского</w:t>
            </w:r>
            <w:proofErr w:type="spellEnd"/>
            <w:r w:rsidRPr="00DB2268">
              <w:rPr>
                <w:rFonts w:ascii="Times New Roman" w:hAnsi="Times New Roman" w:cs="Times New Roman"/>
                <w:sz w:val="28"/>
                <w:szCs w:val="28"/>
              </w:rPr>
              <w:t xml:space="preserve"> муниципального  района </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Разработчик </w:t>
            </w:r>
            <w:r w:rsidRPr="00DB2268">
              <w:rPr>
                <w:rFonts w:ascii="Times New Roman" w:hAnsi="Times New Roman" w:cs="Times New Roman"/>
                <w:sz w:val="28"/>
                <w:szCs w:val="28"/>
              </w:rPr>
              <w:lastRenderedPageBreak/>
              <w:t>Программы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lastRenderedPageBreak/>
              <w:t xml:space="preserve">- Государственное Унитарное Предприятие Республики </w:t>
            </w:r>
            <w:r w:rsidRPr="00DB2268">
              <w:rPr>
                <w:rFonts w:ascii="Times New Roman" w:hAnsi="Times New Roman" w:cs="Times New Roman"/>
                <w:sz w:val="28"/>
                <w:szCs w:val="28"/>
              </w:rPr>
              <w:lastRenderedPageBreak/>
              <w:t>Мордовия «</w:t>
            </w:r>
            <w:proofErr w:type="spellStart"/>
            <w:r w:rsidRPr="00DB2268">
              <w:rPr>
                <w:rFonts w:ascii="Times New Roman" w:hAnsi="Times New Roman" w:cs="Times New Roman"/>
                <w:sz w:val="28"/>
                <w:szCs w:val="28"/>
              </w:rPr>
              <w:t>Мордовкоммунсервис</w:t>
            </w:r>
            <w:proofErr w:type="spellEnd"/>
            <w:r w:rsidRPr="00DB2268">
              <w:rPr>
                <w:rFonts w:ascii="Times New Roman" w:hAnsi="Times New Roman" w:cs="Times New Roman"/>
                <w:sz w:val="28"/>
                <w:szCs w:val="28"/>
              </w:rPr>
              <w:t>»</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proofErr w:type="gramStart"/>
            <w:r w:rsidRPr="00DB2268">
              <w:rPr>
                <w:rFonts w:ascii="Times New Roman" w:hAnsi="Times New Roman" w:cs="Times New Roman"/>
                <w:sz w:val="28"/>
                <w:szCs w:val="28"/>
              </w:rPr>
              <w:lastRenderedPageBreak/>
              <w:t>Контроль за</w:t>
            </w:r>
            <w:proofErr w:type="gramEnd"/>
            <w:r w:rsidRPr="00DB2268">
              <w:rPr>
                <w:rFonts w:ascii="Times New Roman" w:hAnsi="Times New Roman" w:cs="Times New Roman"/>
                <w:sz w:val="28"/>
                <w:szCs w:val="28"/>
              </w:rPr>
              <w:t xml:space="preserve"> реализацией программы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Глава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w:t>
            </w:r>
          </w:p>
          <w:p w:rsidR="00452B05" w:rsidRPr="00DB2268" w:rsidRDefault="00452B05" w:rsidP="00DB2268">
            <w:pPr>
              <w:spacing w:after="0" w:line="360" w:lineRule="auto"/>
              <w:jc w:val="both"/>
              <w:rPr>
                <w:rFonts w:ascii="Times New Roman" w:hAnsi="Times New Roman" w:cs="Times New Roman"/>
                <w:sz w:val="28"/>
                <w:szCs w:val="28"/>
              </w:rPr>
            </w:pP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Цели Программы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модернизация (реконструкция) системы коммунальной инфраструктуры </w:t>
            </w:r>
            <w:r w:rsidR="008F1D84">
              <w:rPr>
                <w:rFonts w:ascii="Times New Roman" w:hAnsi="Times New Roman" w:cs="Times New Roman"/>
                <w:sz w:val="28"/>
                <w:szCs w:val="28"/>
              </w:rPr>
              <w:t>кривозерьевского</w:t>
            </w:r>
            <w:r w:rsidRPr="00DB2268">
              <w:rPr>
                <w:rFonts w:ascii="Times New Roman" w:hAnsi="Times New Roman" w:cs="Times New Roman"/>
                <w:sz w:val="28"/>
                <w:szCs w:val="28"/>
              </w:rPr>
              <w:t xml:space="preserve"> поселения;</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экономия топливно-энергетических и трудовых ресурсов в системе коммунальной инфраструктуры </w:t>
            </w:r>
            <w:proofErr w:type="spellStart"/>
            <w:r w:rsidRPr="00DB2268">
              <w:rPr>
                <w:rFonts w:ascii="Times New Roman" w:hAnsi="Times New Roman" w:cs="Times New Roman"/>
                <w:sz w:val="28"/>
                <w:szCs w:val="28"/>
              </w:rPr>
              <w:t>Кривозерьевского</w:t>
            </w:r>
            <w:proofErr w:type="spellEnd"/>
            <w:r w:rsidR="009D473E" w:rsidRPr="00DB2268">
              <w:rPr>
                <w:rFonts w:ascii="Times New Roman" w:hAnsi="Times New Roman" w:cs="Times New Roman"/>
                <w:sz w:val="28"/>
                <w:szCs w:val="28"/>
              </w:rPr>
              <w:t xml:space="preserve"> сельского</w:t>
            </w:r>
            <w:r w:rsidRPr="00DB2268">
              <w:rPr>
                <w:rFonts w:ascii="Times New Roman" w:hAnsi="Times New Roman" w:cs="Times New Roman"/>
                <w:sz w:val="28"/>
                <w:szCs w:val="28"/>
              </w:rPr>
              <w:t xml:space="preserve"> поселения;</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повышение качества предоставляемых коммунальных услуг.</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улучшение состояния окружающей среды, экологическая безопасность развития </w:t>
            </w:r>
            <w:proofErr w:type="spellStart"/>
            <w:r w:rsidRPr="00DB2268">
              <w:rPr>
                <w:rFonts w:ascii="Times New Roman" w:hAnsi="Times New Roman" w:cs="Times New Roman"/>
                <w:sz w:val="28"/>
                <w:szCs w:val="28"/>
              </w:rPr>
              <w:t>Кривозерьевского</w:t>
            </w:r>
            <w:proofErr w:type="spellEnd"/>
            <w:r w:rsidR="009D473E" w:rsidRPr="00DB2268">
              <w:rPr>
                <w:rFonts w:ascii="Times New Roman" w:hAnsi="Times New Roman" w:cs="Times New Roman"/>
                <w:sz w:val="28"/>
                <w:szCs w:val="28"/>
              </w:rPr>
              <w:t xml:space="preserve"> сельского</w:t>
            </w:r>
            <w:r w:rsidRPr="00DB2268">
              <w:rPr>
                <w:rFonts w:ascii="Times New Roman" w:hAnsi="Times New Roman" w:cs="Times New Roman"/>
                <w:sz w:val="28"/>
                <w:szCs w:val="28"/>
              </w:rPr>
              <w:t xml:space="preserve"> поселения, создание благоприятных условий для проживания населения.</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Задачи Программы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1. Инженерно-техническая оптимизация систем коммунальной инфраструктуры.</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2. Повышение надежности систем коммунальной инфраструктуры.</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3. Обеспечение более комфортных условий проживания населения сельского поселения.</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4. Повышение качества предоставляемых ЖКХ.</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5. Снижение потребления энергетических ресурсов.</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6.Снижение потерь при поставке ресурсов потребителям.</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7. Улучшение экологической обстановки в сельском поселении.</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Сроки и этапы реализации Программы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2017 - 2027 гг.</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lastRenderedPageBreak/>
              <w:t>Мероприятия Программы</w:t>
            </w:r>
          </w:p>
        </w:tc>
        <w:tc>
          <w:tcPr>
            <w:tcW w:w="7210" w:type="dxa"/>
            <w:shd w:val="clear" w:color="auto" w:fill="auto"/>
          </w:tcPr>
          <w:p w:rsidR="00376003" w:rsidRDefault="00376003" w:rsidP="00DB226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1.Система водоснабжения</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В рамках настоящей программы доступность ресурсов определена по совокупным показателям и характеризуется следующими основными параметрами:</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доля расходов обеспечения на коммунальные услуги в совокупном доходе семьи – 10 %</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уровень собираемости платежей за коммунальные услуги – 100 % </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Приведенные данные свидетельствуют о доступности коммунальных ресурсов населения.</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Исполнители основных мероприятий</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администрация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w:t>
            </w:r>
            <w:proofErr w:type="spellStart"/>
            <w:r w:rsidR="004132E3" w:rsidRPr="00DB2268">
              <w:rPr>
                <w:rFonts w:ascii="Times New Roman" w:hAnsi="Times New Roman" w:cs="Times New Roman"/>
                <w:sz w:val="28"/>
                <w:szCs w:val="28"/>
              </w:rPr>
              <w:t>Лямбирского</w:t>
            </w:r>
            <w:proofErr w:type="spellEnd"/>
            <w:r w:rsidRPr="00DB2268">
              <w:rPr>
                <w:rFonts w:ascii="Times New Roman" w:hAnsi="Times New Roman" w:cs="Times New Roman"/>
                <w:sz w:val="28"/>
                <w:szCs w:val="28"/>
              </w:rPr>
              <w:t xml:space="preserve"> муниципального  района;</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Ожидаемые результаты</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Модернизация и обновление коммунальной инфраструктуры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района, снижение эксплуатационных затрат на содержание объектов коммунальной инфраструктуры; устранение причин возникновения аварийных ситуаций, угрожающих жизнедеятельности человека, улучшение экологического состояния окружающей среды.</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Утилизация твердых бытовых отходов:</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улучшение санитарного состояния сельских территорий; - стабилизация и последующее уменьшение образования бытовых и промышленных отходов на территории села;</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улучшение экологического состояния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 -обеспечение надлежащего сбора и утилизации твердых бытовых отходов</w:t>
            </w:r>
          </w:p>
        </w:tc>
      </w:tr>
      <w:tr w:rsidR="00452B05" w:rsidRPr="00DB2268" w:rsidTr="00452B05">
        <w:tc>
          <w:tcPr>
            <w:tcW w:w="2571"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Объемы и </w:t>
            </w:r>
            <w:r w:rsidRPr="00DB2268">
              <w:rPr>
                <w:rFonts w:ascii="Times New Roman" w:hAnsi="Times New Roman" w:cs="Times New Roman"/>
                <w:sz w:val="28"/>
                <w:szCs w:val="28"/>
              </w:rPr>
              <w:lastRenderedPageBreak/>
              <w:t>источники финансирования</w:t>
            </w:r>
          </w:p>
        </w:tc>
        <w:tc>
          <w:tcPr>
            <w:tcW w:w="7210" w:type="dxa"/>
          </w:tcPr>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lastRenderedPageBreak/>
              <w:t xml:space="preserve">Источник финансирования - средства бюджетов всех </w:t>
            </w:r>
            <w:r w:rsidRPr="00DB2268">
              <w:rPr>
                <w:rFonts w:ascii="Times New Roman" w:hAnsi="Times New Roman" w:cs="Times New Roman"/>
                <w:sz w:val="28"/>
                <w:szCs w:val="28"/>
              </w:rPr>
              <w:lastRenderedPageBreak/>
              <w:t>уровней, тарифная составляющая,  плата за подключение, инвестиции.</w:t>
            </w:r>
          </w:p>
          <w:p w:rsidR="00452B05" w:rsidRPr="00DB2268" w:rsidRDefault="00452B05"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Источниками финансирования Программы являются средства бюджетов разных уровней и внебюджетные средства.</w:t>
            </w:r>
          </w:p>
        </w:tc>
      </w:tr>
    </w:tbl>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Default="00452B05"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Default="00DB2268" w:rsidP="00DB2268">
      <w:pPr>
        <w:spacing w:after="0" w:line="360" w:lineRule="auto"/>
        <w:jc w:val="both"/>
        <w:rPr>
          <w:rFonts w:ascii="Times New Roman" w:hAnsi="Times New Roman" w:cs="Times New Roman"/>
          <w:sz w:val="28"/>
          <w:szCs w:val="28"/>
        </w:rPr>
      </w:pPr>
    </w:p>
    <w:p w:rsidR="00DB2268" w:rsidRPr="00DB2268" w:rsidRDefault="00DB2268"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132E3" w:rsidRDefault="004132E3" w:rsidP="00DB2268">
      <w:pPr>
        <w:spacing w:after="0" w:line="360" w:lineRule="auto"/>
        <w:jc w:val="both"/>
        <w:rPr>
          <w:rFonts w:ascii="Times New Roman" w:hAnsi="Times New Roman" w:cs="Times New Roman"/>
          <w:sz w:val="28"/>
          <w:szCs w:val="28"/>
        </w:rPr>
      </w:pPr>
    </w:p>
    <w:p w:rsidR="00B87A3F" w:rsidRPr="00DB2268" w:rsidRDefault="00B87A3F"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center"/>
        <w:rPr>
          <w:rFonts w:ascii="Times New Roman" w:hAnsi="Times New Roman" w:cs="Times New Roman"/>
          <w:b/>
          <w:sz w:val="28"/>
          <w:szCs w:val="28"/>
        </w:rPr>
      </w:pPr>
      <w:r w:rsidRPr="00DB2268">
        <w:rPr>
          <w:rFonts w:ascii="Times New Roman" w:hAnsi="Times New Roman" w:cs="Times New Roman"/>
          <w:b/>
          <w:sz w:val="28"/>
          <w:szCs w:val="28"/>
        </w:rPr>
        <w:t>Введение</w:t>
      </w:r>
    </w:p>
    <w:p w:rsidR="00452B05" w:rsidRPr="00DB2268" w:rsidRDefault="00DB2268" w:rsidP="00DB2268">
      <w:pPr>
        <w:spacing w:after="0" w:line="360" w:lineRule="auto"/>
        <w:jc w:val="center"/>
        <w:rPr>
          <w:rFonts w:ascii="Times New Roman" w:hAnsi="Times New Roman" w:cs="Times New Roman"/>
          <w:b/>
          <w:sz w:val="28"/>
          <w:szCs w:val="28"/>
        </w:rPr>
      </w:pPr>
      <w:r w:rsidRPr="00DB2268">
        <w:rPr>
          <w:rFonts w:ascii="Times New Roman" w:hAnsi="Times New Roman" w:cs="Times New Roman"/>
          <w:b/>
          <w:sz w:val="28"/>
          <w:szCs w:val="28"/>
        </w:rPr>
        <w:lastRenderedPageBreak/>
        <w:t>КРАТКАЯ ГЕОГРАФИЧЕСКАЯ И СОЦИАЛЬНО-ЭКОНОМИЧЕСКАЯ ХАРАКТЕРИСТИКА  КРИВОЗЕРЬЕВСКОГО СЕЛЬСКОГО ПОСЕЛЕНИЯ ЛЯМБИРСКОГО РАЙОНА</w:t>
      </w:r>
    </w:p>
    <w:p w:rsidR="00452B05" w:rsidRPr="00DB2268" w:rsidRDefault="00452B05" w:rsidP="00DB2268">
      <w:pPr>
        <w:spacing w:after="0" w:line="360" w:lineRule="auto"/>
        <w:jc w:val="center"/>
        <w:rPr>
          <w:rFonts w:ascii="Times New Roman" w:hAnsi="Times New Roman" w:cs="Times New Roman"/>
          <w:sz w:val="28"/>
          <w:szCs w:val="28"/>
        </w:rPr>
      </w:pPr>
    </w:p>
    <w:p w:rsidR="00452B05" w:rsidRPr="00DB2268" w:rsidRDefault="00452B05" w:rsidP="00DB2268">
      <w:pPr>
        <w:spacing w:after="0" w:line="360" w:lineRule="auto"/>
        <w:jc w:val="center"/>
        <w:rPr>
          <w:rFonts w:ascii="Times New Roman" w:hAnsi="Times New Roman" w:cs="Times New Roman"/>
          <w:sz w:val="28"/>
          <w:szCs w:val="28"/>
        </w:rPr>
      </w:pPr>
      <w:r w:rsidRPr="00DB2268">
        <w:rPr>
          <w:rFonts w:ascii="Times New Roman" w:hAnsi="Times New Roman" w:cs="Times New Roman"/>
          <w:sz w:val="28"/>
          <w:szCs w:val="28"/>
        </w:rPr>
        <w:t>Рельеф, климат, растительность и животный мир</w:t>
      </w:r>
    </w:p>
    <w:p w:rsidR="00452B05" w:rsidRPr="00DB2268" w:rsidRDefault="00452B05" w:rsidP="00DB2268">
      <w:pPr>
        <w:spacing w:after="0" w:line="360" w:lineRule="auto"/>
        <w:jc w:val="both"/>
        <w:rPr>
          <w:rFonts w:ascii="Times New Roman" w:hAnsi="Times New Roman" w:cs="Times New Roman"/>
          <w:sz w:val="28"/>
          <w:szCs w:val="28"/>
        </w:rPr>
      </w:pPr>
    </w:p>
    <w:p w:rsidR="004132E3" w:rsidRPr="00DB2268" w:rsidRDefault="004132E3" w:rsidP="00DB2268">
      <w:pPr>
        <w:spacing w:after="0" w:line="360" w:lineRule="auto"/>
        <w:ind w:firstLine="709"/>
        <w:jc w:val="both"/>
        <w:rPr>
          <w:rFonts w:ascii="Times New Roman" w:hAnsi="Times New Roman" w:cs="Times New Roman"/>
          <w:sz w:val="28"/>
          <w:szCs w:val="28"/>
        </w:rPr>
      </w:pPr>
      <w:bookmarkStart w:id="2" w:name="_Toc230843128"/>
      <w:bookmarkStart w:id="3" w:name="_Toc276386928"/>
      <w:bookmarkStart w:id="4" w:name="_Toc276387710"/>
      <w:bookmarkStart w:id="5" w:name="_Toc276387824"/>
      <w:bookmarkStart w:id="6" w:name="_Toc279837504"/>
      <w:proofErr w:type="spellStart"/>
      <w:r w:rsidRPr="00DB2268">
        <w:rPr>
          <w:rFonts w:ascii="Times New Roman" w:hAnsi="Times New Roman" w:cs="Times New Roman"/>
          <w:sz w:val="28"/>
          <w:szCs w:val="28"/>
        </w:rPr>
        <w:t>Кривозерьевское</w:t>
      </w:r>
      <w:proofErr w:type="spellEnd"/>
      <w:r w:rsidRPr="00DB2268">
        <w:rPr>
          <w:rFonts w:ascii="Times New Roman" w:hAnsi="Times New Roman" w:cs="Times New Roman"/>
          <w:sz w:val="28"/>
          <w:szCs w:val="28"/>
        </w:rPr>
        <w:t xml:space="preserve"> сельское поселение является административно-хозяйственной единицей </w:t>
      </w:r>
      <w:proofErr w:type="spellStart"/>
      <w:r w:rsidRPr="00DB2268">
        <w:rPr>
          <w:rFonts w:ascii="Times New Roman" w:hAnsi="Times New Roman" w:cs="Times New Roman"/>
          <w:sz w:val="28"/>
          <w:szCs w:val="28"/>
        </w:rPr>
        <w:t>Лямбирского</w:t>
      </w:r>
      <w:proofErr w:type="spellEnd"/>
      <w:r w:rsidRPr="00DB2268">
        <w:rPr>
          <w:rFonts w:ascii="Times New Roman" w:hAnsi="Times New Roman" w:cs="Times New Roman"/>
          <w:sz w:val="28"/>
          <w:szCs w:val="28"/>
        </w:rPr>
        <w:t xml:space="preserve"> района Республики Мордовия с административным центром в селе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w:t>
      </w:r>
    </w:p>
    <w:p w:rsidR="004132E3" w:rsidRPr="00DB2268" w:rsidRDefault="004132E3" w:rsidP="00DB2268">
      <w:pPr>
        <w:spacing w:after="0" w:line="360" w:lineRule="auto"/>
        <w:ind w:firstLine="709"/>
        <w:jc w:val="both"/>
        <w:rPr>
          <w:rFonts w:ascii="Times New Roman" w:hAnsi="Times New Roman" w:cs="Times New Roman"/>
          <w:sz w:val="28"/>
          <w:szCs w:val="28"/>
        </w:rPr>
      </w:pPr>
      <w:proofErr w:type="spellStart"/>
      <w:r w:rsidRPr="00DB2268">
        <w:rPr>
          <w:rFonts w:ascii="Times New Roman" w:hAnsi="Times New Roman" w:cs="Times New Roman"/>
          <w:sz w:val="28"/>
          <w:szCs w:val="28"/>
        </w:rPr>
        <w:t>Кривозерьевское</w:t>
      </w:r>
      <w:proofErr w:type="spellEnd"/>
      <w:r w:rsidRPr="00DB2268">
        <w:rPr>
          <w:rFonts w:ascii="Times New Roman" w:hAnsi="Times New Roman" w:cs="Times New Roman"/>
          <w:sz w:val="28"/>
          <w:szCs w:val="28"/>
        </w:rPr>
        <w:t xml:space="preserve"> сельское поселение находится в </w:t>
      </w:r>
      <w:smartTag w:uri="urn:schemas-microsoft-com:office:smarttags" w:element="metricconverter">
        <w:smartTagPr>
          <w:attr w:name="ProductID" w:val="20 километрах"/>
        </w:smartTagPr>
        <w:r w:rsidRPr="00DB2268">
          <w:rPr>
            <w:rFonts w:ascii="Times New Roman" w:hAnsi="Times New Roman" w:cs="Times New Roman"/>
            <w:sz w:val="28"/>
            <w:szCs w:val="28"/>
          </w:rPr>
          <w:t>20 километрах</w:t>
        </w:r>
      </w:smartTag>
      <w:r w:rsidRPr="00DB2268">
        <w:rPr>
          <w:rFonts w:ascii="Times New Roman" w:hAnsi="Times New Roman" w:cs="Times New Roman"/>
          <w:sz w:val="28"/>
          <w:szCs w:val="28"/>
        </w:rPr>
        <w:t xml:space="preserve"> от районного центра- села </w:t>
      </w:r>
      <w:proofErr w:type="spellStart"/>
      <w:r w:rsidRPr="00DB2268">
        <w:rPr>
          <w:rFonts w:ascii="Times New Roman" w:hAnsi="Times New Roman" w:cs="Times New Roman"/>
          <w:sz w:val="28"/>
          <w:szCs w:val="28"/>
        </w:rPr>
        <w:t>Лямбирь</w:t>
      </w:r>
      <w:proofErr w:type="spellEnd"/>
      <w:r w:rsidRPr="00DB2268">
        <w:rPr>
          <w:rFonts w:ascii="Times New Roman" w:hAnsi="Times New Roman" w:cs="Times New Roman"/>
          <w:sz w:val="28"/>
          <w:szCs w:val="28"/>
        </w:rPr>
        <w:t xml:space="preserve"> и в </w:t>
      </w:r>
      <w:smartTag w:uri="urn:schemas-microsoft-com:office:smarttags" w:element="metricconverter">
        <w:smartTagPr>
          <w:attr w:name="ProductID" w:val="15 километрах"/>
        </w:smartTagPr>
        <w:r w:rsidRPr="00DB2268">
          <w:rPr>
            <w:rFonts w:ascii="Times New Roman" w:hAnsi="Times New Roman" w:cs="Times New Roman"/>
            <w:sz w:val="28"/>
            <w:szCs w:val="28"/>
          </w:rPr>
          <w:t>15 километрах</w:t>
        </w:r>
      </w:smartTag>
      <w:r w:rsidRPr="00DB2268">
        <w:rPr>
          <w:rFonts w:ascii="Times New Roman" w:hAnsi="Times New Roman" w:cs="Times New Roman"/>
          <w:sz w:val="28"/>
          <w:szCs w:val="28"/>
        </w:rPr>
        <w:t xml:space="preserve"> от города Саранска, занимает территорию 4559 га.</w:t>
      </w:r>
    </w:p>
    <w:p w:rsidR="004132E3" w:rsidRPr="00DB2268" w:rsidRDefault="00974357"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Т</w:t>
      </w:r>
      <w:r w:rsidR="004132E3" w:rsidRPr="00DB2268">
        <w:rPr>
          <w:rFonts w:ascii="Times New Roman" w:hAnsi="Times New Roman" w:cs="Times New Roman"/>
          <w:sz w:val="28"/>
          <w:szCs w:val="28"/>
        </w:rPr>
        <w:t>ерритория сельского поселения граничит:</w:t>
      </w:r>
    </w:p>
    <w:p w:rsidR="004132E3" w:rsidRPr="00DB2268" w:rsidRDefault="00974357" w:rsidP="00DB2268">
      <w:pPr>
        <w:pStyle w:val="a8"/>
        <w:numPr>
          <w:ilvl w:val="0"/>
          <w:numId w:val="10"/>
        </w:numPr>
        <w:spacing w:after="0" w:line="360" w:lineRule="auto"/>
        <w:ind w:left="709"/>
        <w:jc w:val="both"/>
        <w:rPr>
          <w:rFonts w:ascii="Times New Roman" w:hAnsi="Times New Roman" w:cs="Times New Roman"/>
          <w:sz w:val="28"/>
          <w:szCs w:val="28"/>
        </w:rPr>
      </w:pPr>
      <w:r w:rsidRPr="00DB2268">
        <w:rPr>
          <w:rFonts w:ascii="Times New Roman" w:hAnsi="Times New Roman" w:cs="Times New Roman"/>
          <w:sz w:val="28"/>
          <w:szCs w:val="28"/>
        </w:rPr>
        <w:t xml:space="preserve">с </w:t>
      </w:r>
      <w:r w:rsidR="004132E3" w:rsidRPr="00DB2268">
        <w:rPr>
          <w:rFonts w:ascii="Times New Roman" w:hAnsi="Times New Roman" w:cs="Times New Roman"/>
          <w:sz w:val="28"/>
          <w:szCs w:val="28"/>
        </w:rPr>
        <w:t xml:space="preserve">юга  с Александровским и </w:t>
      </w:r>
      <w:proofErr w:type="spellStart"/>
      <w:r w:rsidR="004132E3" w:rsidRPr="00DB2268">
        <w:rPr>
          <w:rFonts w:ascii="Times New Roman" w:hAnsi="Times New Roman" w:cs="Times New Roman"/>
          <w:sz w:val="28"/>
          <w:szCs w:val="28"/>
        </w:rPr>
        <w:t>Елховским</w:t>
      </w:r>
      <w:proofErr w:type="spellEnd"/>
      <w:r w:rsidR="004132E3" w:rsidRPr="00DB2268">
        <w:rPr>
          <w:rFonts w:ascii="Times New Roman" w:hAnsi="Times New Roman" w:cs="Times New Roman"/>
          <w:sz w:val="28"/>
          <w:szCs w:val="28"/>
        </w:rPr>
        <w:t xml:space="preserve"> сельскими поселениями </w:t>
      </w:r>
      <w:proofErr w:type="spellStart"/>
      <w:r w:rsidR="004132E3" w:rsidRPr="00DB2268">
        <w:rPr>
          <w:rFonts w:ascii="Times New Roman" w:hAnsi="Times New Roman" w:cs="Times New Roman"/>
          <w:sz w:val="28"/>
          <w:szCs w:val="28"/>
        </w:rPr>
        <w:t>Лямбирского</w:t>
      </w:r>
      <w:proofErr w:type="spellEnd"/>
      <w:r w:rsidR="004132E3" w:rsidRPr="00DB2268">
        <w:rPr>
          <w:rFonts w:ascii="Times New Roman" w:hAnsi="Times New Roman" w:cs="Times New Roman"/>
          <w:sz w:val="28"/>
          <w:szCs w:val="28"/>
        </w:rPr>
        <w:t xml:space="preserve"> района, </w:t>
      </w:r>
    </w:p>
    <w:p w:rsidR="004132E3" w:rsidRPr="00DB2268" w:rsidRDefault="004132E3" w:rsidP="00DB2268">
      <w:pPr>
        <w:pStyle w:val="a8"/>
        <w:numPr>
          <w:ilvl w:val="0"/>
          <w:numId w:val="10"/>
        </w:numPr>
        <w:spacing w:after="0" w:line="360" w:lineRule="auto"/>
        <w:ind w:left="709"/>
        <w:jc w:val="both"/>
        <w:rPr>
          <w:rFonts w:ascii="Times New Roman" w:hAnsi="Times New Roman" w:cs="Times New Roman"/>
          <w:sz w:val="28"/>
          <w:szCs w:val="28"/>
        </w:rPr>
      </w:pPr>
      <w:r w:rsidRPr="00DB2268">
        <w:rPr>
          <w:rFonts w:ascii="Times New Roman" w:hAnsi="Times New Roman" w:cs="Times New Roman"/>
          <w:sz w:val="28"/>
          <w:szCs w:val="28"/>
        </w:rPr>
        <w:t xml:space="preserve">с востока и юго-востока- с </w:t>
      </w:r>
      <w:proofErr w:type="spellStart"/>
      <w:r w:rsidRPr="00DB2268">
        <w:rPr>
          <w:rFonts w:ascii="Times New Roman" w:hAnsi="Times New Roman" w:cs="Times New Roman"/>
          <w:sz w:val="28"/>
          <w:szCs w:val="28"/>
        </w:rPr>
        <w:t>Аксеновским</w:t>
      </w:r>
      <w:proofErr w:type="spellEnd"/>
      <w:r w:rsidRPr="00DB2268">
        <w:rPr>
          <w:rFonts w:ascii="Times New Roman" w:hAnsi="Times New Roman" w:cs="Times New Roman"/>
          <w:sz w:val="28"/>
          <w:szCs w:val="28"/>
        </w:rPr>
        <w:t xml:space="preserve"> сельским поселением </w:t>
      </w:r>
      <w:proofErr w:type="spellStart"/>
      <w:r w:rsidRPr="00DB2268">
        <w:rPr>
          <w:rFonts w:ascii="Times New Roman" w:hAnsi="Times New Roman" w:cs="Times New Roman"/>
          <w:sz w:val="28"/>
          <w:szCs w:val="28"/>
        </w:rPr>
        <w:t>Лямбирского</w:t>
      </w:r>
      <w:proofErr w:type="spellEnd"/>
      <w:r w:rsidRPr="00DB2268">
        <w:rPr>
          <w:rFonts w:ascii="Times New Roman" w:hAnsi="Times New Roman" w:cs="Times New Roman"/>
          <w:sz w:val="28"/>
          <w:szCs w:val="28"/>
        </w:rPr>
        <w:t xml:space="preserve"> района,</w:t>
      </w:r>
    </w:p>
    <w:p w:rsidR="004132E3" w:rsidRPr="00DB2268" w:rsidRDefault="004132E3" w:rsidP="00DB2268">
      <w:pPr>
        <w:pStyle w:val="a8"/>
        <w:numPr>
          <w:ilvl w:val="0"/>
          <w:numId w:val="10"/>
        </w:numPr>
        <w:spacing w:after="0" w:line="360" w:lineRule="auto"/>
        <w:ind w:left="709"/>
        <w:jc w:val="both"/>
        <w:rPr>
          <w:rFonts w:ascii="Times New Roman" w:hAnsi="Times New Roman" w:cs="Times New Roman"/>
          <w:sz w:val="28"/>
          <w:szCs w:val="28"/>
        </w:rPr>
      </w:pPr>
      <w:r w:rsidRPr="00DB2268">
        <w:rPr>
          <w:rFonts w:ascii="Times New Roman" w:hAnsi="Times New Roman" w:cs="Times New Roman"/>
          <w:sz w:val="28"/>
          <w:szCs w:val="28"/>
        </w:rPr>
        <w:t xml:space="preserve">с запада – </w:t>
      </w:r>
      <w:proofErr w:type="spellStart"/>
      <w:r w:rsidRPr="00DB2268">
        <w:rPr>
          <w:rFonts w:ascii="Times New Roman" w:hAnsi="Times New Roman" w:cs="Times New Roman"/>
          <w:sz w:val="28"/>
          <w:szCs w:val="28"/>
        </w:rPr>
        <w:t>Лямбирским</w:t>
      </w:r>
      <w:proofErr w:type="spellEnd"/>
      <w:r w:rsidRPr="00DB2268">
        <w:rPr>
          <w:rFonts w:ascii="Times New Roman" w:hAnsi="Times New Roman" w:cs="Times New Roman"/>
          <w:sz w:val="28"/>
          <w:szCs w:val="28"/>
        </w:rPr>
        <w:t xml:space="preserve"> сельским поселением,</w:t>
      </w:r>
    </w:p>
    <w:p w:rsidR="004132E3" w:rsidRPr="00DB2268" w:rsidRDefault="004132E3" w:rsidP="00DB2268">
      <w:pPr>
        <w:pStyle w:val="a8"/>
        <w:numPr>
          <w:ilvl w:val="0"/>
          <w:numId w:val="10"/>
        </w:numPr>
        <w:spacing w:after="0" w:line="360" w:lineRule="auto"/>
        <w:ind w:left="709"/>
        <w:jc w:val="both"/>
        <w:rPr>
          <w:rFonts w:ascii="Times New Roman" w:hAnsi="Times New Roman" w:cs="Times New Roman"/>
          <w:sz w:val="28"/>
          <w:szCs w:val="28"/>
        </w:rPr>
      </w:pPr>
      <w:r w:rsidRPr="00DB2268">
        <w:rPr>
          <w:rFonts w:ascii="Times New Roman" w:hAnsi="Times New Roman" w:cs="Times New Roman"/>
          <w:sz w:val="28"/>
          <w:szCs w:val="28"/>
        </w:rPr>
        <w:t>с севера -  Ромодановским районом Республики Мордовия.</w:t>
      </w:r>
    </w:p>
    <w:p w:rsidR="004132E3" w:rsidRPr="00DB2268" w:rsidRDefault="004132E3"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Границы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установлены в соответствии с Законом Республики Мордовия от 28.12.2004 № 122-З «Об установлении границ муниципальных образований </w:t>
      </w:r>
      <w:proofErr w:type="spellStart"/>
      <w:r w:rsidRPr="00DB2268">
        <w:rPr>
          <w:rFonts w:ascii="Times New Roman" w:hAnsi="Times New Roman" w:cs="Times New Roman"/>
          <w:sz w:val="28"/>
          <w:szCs w:val="28"/>
        </w:rPr>
        <w:t>Лямбирского</w:t>
      </w:r>
      <w:proofErr w:type="spellEnd"/>
      <w:r w:rsidRPr="00DB2268">
        <w:rPr>
          <w:rFonts w:ascii="Times New Roman" w:hAnsi="Times New Roman" w:cs="Times New Roman"/>
          <w:sz w:val="28"/>
          <w:szCs w:val="28"/>
        </w:rPr>
        <w:t xml:space="preserve"> района, муниципального образования </w:t>
      </w:r>
      <w:proofErr w:type="spellStart"/>
      <w:r w:rsidRPr="00DB2268">
        <w:rPr>
          <w:rFonts w:ascii="Times New Roman" w:hAnsi="Times New Roman" w:cs="Times New Roman"/>
          <w:sz w:val="28"/>
          <w:szCs w:val="28"/>
        </w:rPr>
        <w:t>Лямбирский</w:t>
      </w:r>
      <w:proofErr w:type="spellEnd"/>
      <w:r w:rsidRPr="00DB2268">
        <w:rPr>
          <w:rFonts w:ascii="Times New Roman" w:hAnsi="Times New Roman" w:cs="Times New Roman"/>
          <w:sz w:val="28"/>
          <w:szCs w:val="28"/>
        </w:rPr>
        <w:t xml:space="preserve"> район и наделении их статусом сельского поселения и муниципального района» и схемой территориального планирования района. </w:t>
      </w:r>
    </w:p>
    <w:p w:rsidR="004132E3" w:rsidRPr="00DB2268" w:rsidRDefault="004132E3"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     Численность населения, по данным администрации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составляет 1</w:t>
      </w:r>
      <w:r w:rsidR="00974357" w:rsidRPr="00DB2268">
        <w:rPr>
          <w:rFonts w:ascii="Times New Roman" w:hAnsi="Times New Roman" w:cs="Times New Roman"/>
          <w:sz w:val="28"/>
          <w:szCs w:val="28"/>
        </w:rPr>
        <w:t>666</w:t>
      </w:r>
      <w:r w:rsidRPr="00DB2268">
        <w:rPr>
          <w:rFonts w:ascii="Times New Roman" w:hAnsi="Times New Roman" w:cs="Times New Roman"/>
          <w:sz w:val="28"/>
          <w:szCs w:val="28"/>
        </w:rPr>
        <w:t xml:space="preserve"> чел. (20</w:t>
      </w:r>
      <w:r w:rsidR="00974357" w:rsidRPr="00DB2268">
        <w:rPr>
          <w:rFonts w:ascii="Times New Roman" w:hAnsi="Times New Roman" w:cs="Times New Roman"/>
          <w:sz w:val="28"/>
          <w:szCs w:val="28"/>
        </w:rPr>
        <w:t>16</w:t>
      </w:r>
      <w:r w:rsidRPr="00DB2268">
        <w:rPr>
          <w:rFonts w:ascii="Times New Roman" w:hAnsi="Times New Roman" w:cs="Times New Roman"/>
          <w:sz w:val="28"/>
          <w:szCs w:val="28"/>
        </w:rPr>
        <w:t xml:space="preserve"> г.). В состав территории  поселения входят исторически сложившиеся населенные пункты: село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деревня </w:t>
      </w:r>
      <w:proofErr w:type="spellStart"/>
      <w:r w:rsidRPr="00DB2268">
        <w:rPr>
          <w:rFonts w:ascii="Times New Roman" w:hAnsi="Times New Roman" w:cs="Times New Roman"/>
          <w:sz w:val="28"/>
          <w:szCs w:val="28"/>
        </w:rPr>
        <w:t>Шувалово</w:t>
      </w:r>
      <w:proofErr w:type="spellEnd"/>
      <w:r w:rsidRPr="00DB2268">
        <w:rPr>
          <w:rFonts w:ascii="Times New Roman" w:hAnsi="Times New Roman" w:cs="Times New Roman"/>
          <w:sz w:val="28"/>
          <w:szCs w:val="28"/>
        </w:rPr>
        <w:t xml:space="preserve">, деревня </w:t>
      </w:r>
      <w:proofErr w:type="spellStart"/>
      <w:r w:rsidRPr="00DB2268">
        <w:rPr>
          <w:rFonts w:ascii="Times New Roman" w:hAnsi="Times New Roman" w:cs="Times New Roman"/>
          <w:sz w:val="28"/>
          <w:szCs w:val="28"/>
        </w:rPr>
        <w:t>Суркино</w:t>
      </w:r>
      <w:proofErr w:type="spellEnd"/>
      <w:r w:rsidRPr="00DB2268">
        <w:rPr>
          <w:rFonts w:ascii="Times New Roman" w:hAnsi="Times New Roman" w:cs="Times New Roman"/>
          <w:sz w:val="28"/>
          <w:szCs w:val="28"/>
        </w:rPr>
        <w:t xml:space="preserve"> и деревня </w:t>
      </w:r>
      <w:r w:rsidRPr="00DB2268">
        <w:rPr>
          <w:rFonts w:ascii="Times New Roman" w:hAnsi="Times New Roman" w:cs="Times New Roman"/>
          <w:sz w:val="28"/>
          <w:szCs w:val="28"/>
        </w:rPr>
        <w:lastRenderedPageBreak/>
        <w:t>Хаджи. К ним прилегают сельскохозяйственные угодья, земли сельхоз. производства, земли общего пользования, территории природопользования.</w:t>
      </w:r>
    </w:p>
    <w:p w:rsidR="004132E3" w:rsidRPr="00DB2268" w:rsidRDefault="004132E3"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 xml:space="preserve">Основное распределение земельного фонда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приходится на земли сельскохозяйственного назначения (</w:t>
      </w:r>
      <w:smartTag w:uri="urn:schemas-microsoft-com:office:smarttags" w:element="metricconverter">
        <w:smartTagPr>
          <w:attr w:name="ProductID" w:val="3797 га"/>
        </w:smartTagPr>
        <w:r w:rsidRPr="00DB2268">
          <w:rPr>
            <w:rFonts w:ascii="Times New Roman" w:hAnsi="Times New Roman" w:cs="Times New Roman"/>
            <w:sz w:val="28"/>
            <w:szCs w:val="28"/>
          </w:rPr>
          <w:t>3797 га</w:t>
        </w:r>
      </w:smartTag>
      <w:r w:rsidRPr="00DB2268">
        <w:rPr>
          <w:rFonts w:ascii="Times New Roman" w:hAnsi="Times New Roman" w:cs="Times New Roman"/>
          <w:sz w:val="28"/>
          <w:szCs w:val="28"/>
        </w:rPr>
        <w:t>).</w:t>
      </w:r>
    </w:p>
    <w:p w:rsidR="00452B05" w:rsidRPr="00DB2268" w:rsidRDefault="004132E3"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Территория поселения по природным условиям относится к  агроклиматическому району. В целом, климатические условия района благоприятны для роста и развития всех основных районированных сельскохозяйственных к</w:t>
      </w:r>
      <w:r w:rsidR="00974357" w:rsidRPr="00DB2268">
        <w:rPr>
          <w:rFonts w:ascii="Times New Roman" w:hAnsi="Times New Roman" w:cs="Times New Roman"/>
          <w:sz w:val="28"/>
          <w:szCs w:val="28"/>
        </w:rPr>
        <w:t>ультур.</w:t>
      </w:r>
      <w:r w:rsidRPr="00DB2268">
        <w:rPr>
          <w:rFonts w:ascii="Times New Roman" w:hAnsi="Times New Roman" w:cs="Times New Roman"/>
          <w:sz w:val="28"/>
          <w:szCs w:val="28"/>
        </w:rPr>
        <w:t xml:space="preserve">  По территории  поселения протекают речка </w:t>
      </w:r>
      <w:proofErr w:type="spellStart"/>
      <w:r w:rsidRPr="00DB2268">
        <w:rPr>
          <w:rFonts w:ascii="Times New Roman" w:hAnsi="Times New Roman" w:cs="Times New Roman"/>
          <w:sz w:val="28"/>
          <w:szCs w:val="28"/>
        </w:rPr>
        <w:t>Пензятка</w:t>
      </w:r>
      <w:proofErr w:type="spellEnd"/>
      <w:r w:rsidRPr="00DB2268">
        <w:rPr>
          <w:rFonts w:ascii="Times New Roman" w:hAnsi="Times New Roman" w:cs="Times New Roman"/>
          <w:sz w:val="28"/>
          <w:szCs w:val="28"/>
        </w:rPr>
        <w:t xml:space="preserve"> и река </w:t>
      </w:r>
      <w:proofErr w:type="spellStart"/>
      <w:r w:rsidRPr="00DB2268">
        <w:rPr>
          <w:rFonts w:ascii="Times New Roman" w:hAnsi="Times New Roman" w:cs="Times New Roman"/>
          <w:sz w:val="28"/>
          <w:szCs w:val="28"/>
        </w:rPr>
        <w:t>Инсар.Кривозерьевское</w:t>
      </w:r>
      <w:proofErr w:type="spellEnd"/>
      <w:r w:rsidRPr="00DB2268">
        <w:rPr>
          <w:rFonts w:ascii="Times New Roman" w:hAnsi="Times New Roman" w:cs="Times New Roman"/>
          <w:sz w:val="28"/>
          <w:szCs w:val="28"/>
        </w:rPr>
        <w:t xml:space="preserve"> сельское поселение связано с соседними поселениями автомобильными дорогами местного значения.</w:t>
      </w:r>
    </w:p>
    <w:p w:rsidR="00DB2268" w:rsidRDefault="00DB2268" w:rsidP="00DB2268">
      <w:pPr>
        <w:spacing w:after="0" w:line="360" w:lineRule="auto"/>
        <w:jc w:val="center"/>
        <w:rPr>
          <w:rFonts w:ascii="Times New Roman" w:hAnsi="Times New Roman" w:cs="Times New Roman"/>
          <w:sz w:val="28"/>
          <w:szCs w:val="28"/>
        </w:rPr>
      </w:pPr>
    </w:p>
    <w:p w:rsidR="00452B05" w:rsidRPr="00DB2268" w:rsidRDefault="00452B05" w:rsidP="00DB2268">
      <w:pPr>
        <w:spacing w:after="0" w:line="360" w:lineRule="auto"/>
        <w:jc w:val="center"/>
        <w:rPr>
          <w:rFonts w:ascii="Times New Roman" w:hAnsi="Times New Roman" w:cs="Times New Roman"/>
          <w:b/>
          <w:sz w:val="28"/>
          <w:szCs w:val="28"/>
        </w:rPr>
      </w:pPr>
      <w:r w:rsidRPr="00DB2268">
        <w:rPr>
          <w:rFonts w:ascii="Times New Roman" w:hAnsi="Times New Roman" w:cs="Times New Roman"/>
          <w:b/>
          <w:sz w:val="28"/>
          <w:szCs w:val="28"/>
        </w:rPr>
        <w:t>Климат</w:t>
      </w:r>
      <w:bookmarkEnd w:id="2"/>
      <w:bookmarkEnd w:id="3"/>
      <w:bookmarkEnd w:id="4"/>
      <w:bookmarkEnd w:id="5"/>
      <w:bookmarkEnd w:id="6"/>
    </w:p>
    <w:p w:rsidR="00DB2268" w:rsidRPr="00DB2268" w:rsidRDefault="00DB2268" w:rsidP="00DB2268">
      <w:pPr>
        <w:spacing w:after="0" w:line="360" w:lineRule="auto"/>
        <w:jc w:val="center"/>
        <w:rPr>
          <w:rFonts w:ascii="Times New Roman" w:hAnsi="Times New Roman" w:cs="Times New Roman"/>
          <w:sz w:val="28"/>
          <w:szCs w:val="28"/>
        </w:rPr>
      </w:pPr>
    </w:p>
    <w:p w:rsidR="00974357" w:rsidRPr="00DB2268" w:rsidRDefault="00974357" w:rsidP="00DB2268">
      <w:pPr>
        <w:spacing w:after="0" w:line="360" w:lineRule="auto"/>
        <w:ind w:firstLine="709"/>
        <w:jc w:val="both"/>
        <w:rPr>
          <w:rFonts w:ascii="Times New Roman" w:hAnsi="Times New Roman" w:cs="Times New Roman"/>
          <w:sz w:val="28"/>
          <w:szCs w:val="28"/>
        </w:rPr>
      </w:pPr>
      <w:proofErr w:type="spellStart"/>
      <w:r w:rsidRPr="00DB2268">
        <w:rPr>
          <w:rFonts w:ascii="Times New Roman" w:hAnsi="Times New Roman" w:cs="Times New Roman"/>
          <w:sz w:val="28"/>
          <w:szCs w:val="28"/>
        </w:rPr>
        <w:t>Кривозерьевское</w:t>
      </w:r>
      <w:proofErr w:type="spellEnd"/>
      <w:r w:rsidRPr="00DB2268">
        <w:rPr>
          <w:rFonts w:ascii="Times New Roman" w:hAnsi="Times New Roman" w:cs="Times New Roman"/>
          <w:sz w:val="28"/>
          <w:szCs w:val="28"/>
        </w:rPr>
        <w:t xml:space="preserve"> сельское поселение располагается в поясе умеренно-континентального климата. Средняя температура января   -12 0С, июля  +19 0С. среднегодовая температура воздуха равна +3,50С. Количество осадков в среднем составляет около </w:t>
      </w:r>
      <w:smartTag w:uri="urn:schemas-microsoft-com:office:smarttags" w:element="metricconverter">
        <w:smartTagPr>
          <w:attr w:name="ProductID" w:val="500 мм"/>
        </w:smartTagPr>
        <w:r w:rsidRPr="00DB2268">
          <w:rPr>
            <w:rFonts w:ascii="Times New Roman" w:hAnsi="Times New Roman" w:cs="Times New Roman"/>
            <w:sz w:val="28"/>
            <w:szCs w:val="28"/>
          </w:rPr>
          <w:t>500 мм</w:t>
        </w:r>
      </w:smartTag>
      <w:r w:rsidRPr="00DB2268">
        <w:rPr>
          <w:rFonts w:ascii="Times New Roman" w:hAnsi="Times New Roman" w:cs="Times New Roman"/>
          <w:sz w:val="28"/>
          <w:szCs w:val="28"/>
        </w:rPr>
        <w:t xml:space="preserve"> в год.</w:t>
      </w:r>
    </w:p>
    <w:p w:rsidR="00974357" w:rsidRPr="00DB2268" w:rsidRDefault="00974357"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Для климата района характерно отчетливое чередование основных (зима, лето) и переходных (весна, осень) времен года. Характер погоды зимой определяется приходом с запада и юго-запада циклонов, приносящих влажный и теплый воздух, сопутствующих выпадению снега и оттепели. С севера и востока приходят антициклоны, в результате чего температура воздуха резко понижается, устанавливается безветренная, безоблачная морозная погода.</w:t>
      </w:r>
    </w:p>
    <w:p w:rsidR="00974357" w:rsidRPr="00DB2268" w:rsidRDefault="00974357"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За начало весны принимается время устойчивых, положительных дневных температур.   Переход   к  лету   наступает  при   прекращении    заморозков  на поверхности почвы, уменьшается облачность, реже бывают сильные ветры. Первая половина лета более влажная, в июне и июле отмечается годовой максимум атмосферных осадков. Во второй половине лета  увеличивается количество дней с антициклонной погодой. В целом </w:t>
      </w:r>
      <w:r w:rsidRPr="00DB2268">
        <w:rPr>
          <w:rFonts w:ascii="Times New Roman" w:hAnsi="Times New Roman" w:cs="Times New Roman"/>
          <w:sz w:val="28"/>
          <w:szCs w:val="28"/>
        </w:rPr>
        <w:lastRenderedPageBreak/>
        <w:t>летом преобла</w:t>
      </w:r>
      <w:r w:rsidR="00DB2268">
        <w:rPr>
          <w:rFonts w:ascii="Times New Roman" w:hAnsi="Times New Roman" w:cs="Times New Roman"/>
          <w:sz w:val="28"/>
          <w:szCs w:val="28"/>
        </w:rPr>
        <w:t xml:space="preserve">дает теплая </w:t>
      </w:r>
      <w:proofErr w:type="spellStart"/>
      <w:r w:rsidR="00DB2268">
        <w:rPr>
          <w:rFonts w:ascii="Times New Roman" w:hAnsi="Times New Roman" w:cs="Times New Roman"/>
          <w:sz w:val="28"/>
          <w:szCs w:val="28"/>
        </w:rPr>
        <w:t>незасушливая</w:t>
      </w:r>
      <w:proofErr w:type="spellEnd"/>
      <w:r w:rsidR="00DB2268">
        <w:rPr>
          <w:rFonts w:ascii="Times New Roman" w:hAnsi="Times New Roman" w:cs="Times New Roman"/>
          <w:sz w:val="28"/>
          <w:szCs w:val="28"/>
        </w:rPr>
        <w:t xml:space="preserve"> погода</w:t>
      </w:r>
      <w:r w:rsidRPr="00DB2268">
        <w:rPr>
          <w:rFonts w:ascii="Times New Roman" w:hAnsi="Times New Roman" w:cs="Times New Roman"/>
          <w:sz w:val="28"/>
          <w:szCs w:val="28"/>
        </w:rPr>
        <w:t>, благоприятная для сельскохозяйственной деятельности. Территория поселения получает достаточно тепла и влаги для выращивания разнообразных культур- зерновых, технических, овощных, кормовых, картофеля и других.</w:t>
      </w:r>
    </w:p>
    <w:p w:rsidR="00452B05" w:rsidRPr="00DB2268" w:rsidRDefault="00452B05" w:rsidP="00DB2268">
      <w:pPr>
        <w:spacing w:after="0" w:line="360" w:lineRule="auto"/>
        <w:jc w:val="both"/>
        <w:rPr>
          <w:rFonts w:ascii="Times New Roman" w:hAnsi="Times New Roman" w:cs="Times New Roman"/>
          <w:sz w:val="28"/>
          <w:szCs w:val="28"/>
        </w:rPr>
      </w:pPr>
    </w:p>
    <w:p w:rsidR="00452B05" w:rsidRPr="00B87A3F" w:rsidRDefault="00452B05" w:rsidP="00DB2268">
      <w:pPr>
        <w:spacing w:after="0" w:line="360" w:lineRule="auto"/>
        <w:jc w:val="center"/>
        <w:rPr>
          <w:rFonts w:ascii="Times New Roman" w:hAnsi="Times New Roman" w:cs="Times New Roman"/>
          <w:b/>
          <w:sz w:val="28"/>
          <w:szCs w:val="28"/>
        </w:rPr>
      </w:pPr>
      <w:bookmarkStart w:id="7" w:name="_Toc230843131"/>
      <w:bookmarkStart w:id="8" w:name="_Toc276386931"/>
      <w:bookmarkStart w:id="9" w:name="_Toc276387713"/>
      <w:bookmarkStart w:id="10" w:name="_Toc276387827"/>
      <w:bookmarkStart w:id="11" w:name="_Toc279837507"/>
      <w:r w:rsidRPr="00B87A3F">
        <w:rPr>
          <w:rFonts w:ascii="Times New Roman" w:hAnsi="Times New Roman" w:cs="Times New Roman"/>
          <w:b/>
          <w:sz w:val="28"/>
          <w:szCs w:val="28"/>
        </w:rPr>
        <w:t>Гидрография и гидрология</w:t>
      </w:r>
      <w:bookmarkEnd w:id="7"/>
      <w:bookmarkEnd w:id="8"/>
      <w:bookmarkEnd w:id="9"/>
      <w:bookmarkEnd w:id="10"/>
      <w:bookmarkEnd w:id="11"/>
    </w:p>
    <w:p w:rsidR="00452B05" w:rsidRPr="00DB2268" w:rsidRDefault="00452B05" w:rsidP="00DB2268">
      <w:pPr>
        <w:spacing w:after="0" w:line="360" w:lineRule="auto"/>
        <w:jc w:val="both"/>
        <w:rPr>
          <w:rFonts w:ascii="Times New Roman" w:hAnsi="Times New Roman" w:cs="Times New Roman"/>
          <w:sz w:val="28"/>
          <w:szCs w:val="28"/>
        </w:rPr>
      </w:pPr>
    </w:p>
    <w:p w:rsidR="00284127" w:rsidRPr="00DB2268" w:rsidRDefault="00284127" w:rsidP="00DB2268">
      <w:pPr>
        <w:spacing w:after="0" w:line="360" w:lineRule="auto"/>
        <w:ind w:firstLine="709"/>
        <w:jc w:val="both"/>
        <w:rPr>
          <w:rFonts w:ascii="Times New Roman" w:hAnsi="Times New Roman" w:cs="Times New Roman"/>
          <w:sz w:val="28"/>
          <w:szCs w:val="28"/>
        </w:rPr>
      </w:pPr>
      <w:bookmarkStart w:id="12" w:name="_Toc230843135"/>
      <w:bookmarkStart w:id="13" w:name="_Toc276386935"/>
      <w:bookmarkStart w:id="14" w:name="_Toc276387717"/>
      <w:bookmarkStart w:id="15" w:name="_Toc276387831"/>
      <w:bookmarkStart w:id="16" w:name="_Toc279837511"/>
      <w:bookmarkStart w:id="17" w:name="_Toc468711969"/>
      <w:r w:rsidRPr="00DB2268">
        <w:rPr>
          <w:rFonts w:ascii="Times New Roman" w:hAnsi="Times New Roman" w:cs="Times New Roman"/>
          <w:sz w:val="28"/>
          <w:szCs w:val="28"/>
        </w:rPr>
        <w:t xml:space="preserve">Гидрографическая сеть территории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тесно связана с рельефом данной местности и представлена реками Инсар и </w:t>
      </w:r>
      <w:proofErr w:type="spellStart"/>
      <w:r w:rsidRPr="00DB2268">
        <w:rPr>
          <w:rFonts w:ascii="Times New Roman" w:hAnsi="Times New Roman" w:cs="Times New Roman"/>
          <w:sz w:val="28"/>
          <w:szCs w:val="28"/>
        </w:rPr>
        <w:t>Пензятка</w:t>
      </w:r>
      <w:proofErr w:type="spellEnd"/>
      <w:r w:rsidRPr="00DB2268">
        <w:rPr>
          <w:rFonts w:ascii="Times New Roman" w:hAnsi="Times New Roman" w:cs="Times New Roman"/>
          <w:sz w:val="28"/>
          <w:szCs w:val="28"/>
        </w:rPr>
        <w:t xml:space="preserve">, ручьями и родниками по оврагам, днища которых служат местом стока весенних талых вод и ливневых дождей. Основным водным источником на территории поселения является река Инсар и речка </w:t>
      </w:r>
      <w:proofErr w:type="spellStart"/>
      <w:r w:rsidRPr="00DB2268">
        <w:rPr>
          <w:rFonts w:ascii="Times New Roman" w:hAnsi="Times New Roman" w:cs="Times New Roman"/>
          <w:sz w:val="28"/>
          <w:szCs w:val="28"/>
        </w:rPr>
        <w:t>Пензятка</w:t>
      </w:r>
      <w:proofErr w:type="spellEnd"/>
      <w:r w:rsidRPr="00DB2268">
        <w:rPr>
          <w:rFonts w:ascii="Times New Roman" w:hAnsi="Times New Roman" w:cs="Times New Roman"/>
          <w:sz w:val="28"/>
          <w:szCs w:val="28"/>
        </w:rPr>
        <w:t xml:space="preserve">. Река Инсар имеет хорошо развитую пойму, глубина от 1,5 до </w:t>
      </w:r>
      <w:smartTag w:uri="urn:schemas-microsoft-com:office:smarttags" w:element="metricconverter">
        <w:smartTagPr>
          <w:attr w:name="ProductID" w:val="4 метров"/>
        </w:smartTagPr>
        <w:r w:rsidRPr="00DB2268">
          <w:rPr>
            <w:rFonts w:ascii="Times New Roman" w:hAnsi="Times New Roman" w:cs="Times New Roman"/>
            <w:sz w:val="28"/>
            <w:szCs w:val="28"/>
          </w:rPr>
          <w:t>4 метров</w:t>
        </w:r>
      </w:smartTag>
      <w:r w:rsidRPr="00DB2268">
        <w:rPr>
          <w:rFonts w:ascii="Times New Roman" w:hAnsi="Times New Roman" w:cs="Times New Roman"/>
          <w:sz w:val="28"/>
          <w:szCs w:val="28"/>
        </w:rPr>
        <w:t>, ширина 10-</w:t>
      </w:r>
      <w:smartTag w:uri="urn:schemas-microsoft-com:office:smarttags" w:element="metricconverter">
        <w:smartTagPr>
          <w:attr w:name="ProductID" w:val="20 метров"/>
        </w:smartTagPr>
        <w:r w:rsidRPr="00DB2268">
          <w:rPr>
            <w:rFonts w:ascii="Times New Roman" w:hAnsi="Times New Roman" w:cs="Times New Roman"/>
            <w:sz w:val="28"/>
            <w:szCs w:val="28"/>
          </w:rPr>
          <w:t>20 метров</w:t>
        </w:r>
      </w:smartTag>
      <w:r w:rsidRPr="00DB2268">
        <w:rPr>
          <w:rFonts w:ascii="Times New Roman" w:hAnsi="Times New Roman" w:cs="Times New Roman"/>
          <w:sz w:val="28"/>
          <w:szCs w:val="28"/>
        </w:rPr>
        <w:t xml:space="preserve">. Течение медленное, русло реки извилистое. Речка </w:t>
      </w:r>
      <w:proofErr w:type="spellStart"/>
      <w:r w:rsidRPr="00DB2268">
        <w:rPr>
          <w:rFonts w:ascii="Times New Roman" w:hAnsi="Times New Roman" w:cs="Times New Roman"/>
          <w:sz w:val="28"/>
          <w:szCs w:val="28"/>
        </w:rPr>
        <w:t>Пензятка</w:t>
      </w:r>
      <w:proofErr w:type="spellEnd"/>
      <w:r w:rsidRPr="00DB2268">
        <w:rPr>
          <w:rFonts w:ascii="Times New Roman" w:hAnsi="Times New Roman" w:cs="Times New Roman"/>
          <w:sz w:val="28"/>
          <w:szCs w:val="28"/>
        </w:rPr>
        <w:t xml:space="preserve"> в летнее время маловодна, протекает в узком неглубоком русле.</w:t>
      </w:r>
    </w:p>
    <w:p w:rsidR="00DB2268" w:rsidRDefault="00DB2268" w:rsidP="00DB2268">
      <w:pPr>
        <w:spacing w:after="0" w:line="360" w:lineRule="auto"/>
        <w:jc w:val="both"/>
        <w:rPr>
          <w:rFonts w:ascii="Times New Roman" w:hAnsi="Times New Roman" w:cs="Times New Roman"/>
          <w:sz w:val="28"/>
          <w:szCs w:val="28"/>
        </w:rPr>
      </w:pPr>
    </w:p>
    <w:p w:rsidR="00452B05" w:rsidRPr="00B87A3F" w:rsidRDefault="00452B05" w:rsidP="00DB2268">
      <w:pPr>
        <w:spacing w:after="0" w:line="360" w:lineRule="auto"/>
        <w:jc w:val="center"/>
        <w:rPr>
          <w:rFonts w:ascii="Times New Roman" w:hAnsi="Times New Roman" w:cs="Times New Roman"/>
          <w:b/>
          <w:sz w:val="28"/>
          <w:szCs w:val="28"/>
        </w:rPr>
      </w:pPr>
      <w:r w:rsidRPr="00B87A3F">
        <w:rPr>
          <w:rFonts w:ascii="Times New Roman" w:hAnsi="Times New Roman" w:cs="Times New Roman"/>
          <w:b/>
          <w:sz w:val="28"/>
          <w:szCs w:val="28"/>
        </w:rPr>
        <w:t>Растительность и животный мир</w:t>
      </w:r>
      <w:bookmarkEnd w:id="12"/>
      <w:bookmarkEnd w:id="13"/>
      <w:bookmarkEnd w:id="14"/>
      <w:bookmarkEnd w:id="15"/>
      <w:bookmarkEnd w:id="16"/>
      <w:bookmarkEnd w:id="17"/>
    </w:p>
    <w:p w:rsidR="00452B05" w:rsidRPr="00DB2268" w:rsidRDefault="00452B05" w:rsidP="00DB2268">
      <w:pPr>
        <w:spacing w:after="0" w:line="360" w:lineRule="auto"/>
        <w:jc w:val="both"/>
        <w:rPr>
          <w:rFonts w:ascii="Times New Roman" w:hAnsi="Times New Roman" w:cs="Times New Roman"/>
          <w:sz w:val="28"/>
          <w:szCs w:val="28"/>
        </w:rPr>
      </w:pPr>
    </w:p>
    <w:p w:rsidR="00CD650E" w:rsidRPr="00DB2268" w:rsidRDefault="00CD650E" w:rsidP="00DB2268">
      <w:pPr>
        <w:spacing w:after="0" w:line="360" w:lineRule="auto"/>
        <w:ind w:firstLine="709"/>
        <w:jc w:val="both"/>
        <w:rPr>
          <w:rFonts w:ascii="Times New Roman" w:hAnsi="Times New Roman" w:cs="Times New Roman"/>
          <w:sz w:val="28"/>
          <w:szCs w:val="28"/>
        </w:rPr>
      </w:pPr>
      <w:proofErr w:type="spellStart"/>
      <w:r w:rsidRPr="00DB2268">
        <w:rPr>
          <w:rFonts w:ascii="Times New Roman" w:hAnsi="Times New Roman" w:cs="Times New Roman"/>
          <w:sz w:val="28"/>
          <w:szCs w:val="28"/>
        </w:rPr>
        <w:t>Лямбирский</w:t>
      </w:r>
      <w:proofErr w:type="spellEnd"/>
      <w:r w:rsidRPr="00DB2268">
        <w:rPr>
          <w:rFonts w:ascii="Times New Roman" w:hAnsi="Times New Roman" w:cs="Times New Roman"/>
          <w:sz w:val="28"/>
          <w:szCs w:val="28"/>
        </w:rPr>
        <w:t xml:space="preserve"> район расположен в зоне лесостепи. </w:t>
      </w:r>
      <w:proofErr w:type="gramStart"/>
      <w:r w:rsidRPr="00DB2268">
        <w:rPr>
          <w:rFonts w:ascii="Times New Roman" w:hAnsi="Times New Roman" w:cs="Times New Roman"/>
          <w:sz w:val="28"/>
          <w:szCs w:val="28"/>
        </w:rPr>
        <w:t>Леса занимают здесь 9,1 % территории района, где преобладают широколистные породы: липа, ясень, вяз, осина, береза, ива с подлеском из орешника, бересклета бородавчатого, рябины, черемухи.</w:t>
      </w:r>
      <w:proofErr w:type="gramEnd"/>
      <w:r w:rsidRPr="00DB2268">
        <w:rPr>
          <w:rFonts w:ascii="Times New Roman" w:hAnsi="Times New Roman" w:cs="Times New Roman"/>
          <w:sz w:val="28"/>
          <w:szCs w:val="28"/>
        </w:rPr>
        <w:t xml:space="preserve"> На песчаных землях расположены сосновые насаждения.</w:t>
      </w:r>
    </w:p>
    <w:p w:rsidR="00CD650E" w:rsidRPr="00DB2268" w:rsidRDefault="00CD650E"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В </w:t>
      </w:r>
      <w:proofErr w:type="spellStart"/>
      <w:r w:rsidRPr="00DB2268">
        <w:rPr>
          <w:rFonts w:ascii="Times New Roman" w:hAnsi="Times New Roman" w:cs="Times New Roman"/>
          <w:sz w:val="28"/>
          <w:szCs w:val="28"/>
        </w:rPr>
        <w:t>Кривозерьевском</w:t>
      </w:r>
      <w:proofErr w:type="spellEnd"/>
      <w:r w:rsidRPr="00DB2268">
        <w:rPr>
          <w:rFonts w:ascii="Times New Roman" w:hAnsi="Times New Roman" w:cs="Times New Roman"/>
          <w:sz w:val="28"/>
          <w:szCs w:val="28"/>
        </w:rPr>
        <w:t xml:space="preserve"> сельском поселении лесные массивы занимают площадь в </w:t>
      </w:r>
      <w:smartTag w:uri="urn:schemas-microsoft-com:office:smarttags" w:element="metricconverter">
        <w:smartTagPr>
          <w:attr w:name="ProductID" w:val="102 га"/>
        </w:smartTagPr>
        <w:r w:rsidRPr="00DB2268">
          <w:rPr>
            <w:rFonts w:ascii="Times New Roman" w:hAnsi="Times New Roman" w:cs="Times New Roman"/>
            <w:sz w:val="28"/>
            <w:szCs w:val="28"/>
          </w:rPr>
          <w:t>102 га</w:t>
        </w:r>
      </w:smartTag>
      <w:r w:rsidRPr="00DB2268">
        <w:rPr>
          <w:rFonts w:ascii="Times New Roman" w:hAnsi="Times New Roman" w:cs="Times New Roman"/>
          <w:sz w:val="28"/>
          <w:szCs w:val="28"/>
        </w:rPr>
        <w:t>. Остальные земли поселения занимают пашни, пастбища и сенокосы.</w:t>
      </w:r>
    </w:p>
    <w:p w:rsidR="00CD650E" w:rsidRPr="00DB2268" w:rsidRDefault="00CD650E"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Травянистая растительность относится к северным разнотравным степям с преобладанием </w:t>
      </w:r>
      <w:proofErr w:type="gramStart"/>
      <w:r w:rsidRPr="00DB2268">
        <w:rPr>
          <w:rFonts w:ascii="Times New Roman" w:hAnsi="Times New Roman" w:cs="Times New Roman"/>
          <w:sz w:val="28"/>
          <w:szCs w:val="28"/>
        </w:rPr>
        <w:t>злаковых</w:t>
      </w:r>
      <w:proofErr w:type="gramEnd"/>
      <w:r w:rsidRPr="00DB2268">
        <w:rPr>
          <w:rFonts w:ascii="Times New Roman" w:hAnsi="Times New Roman" w:cs="Times New Roman"/>
          <w:sz w:val="28"/>
          <w:szCs w:val="28"/>
        </w:rPr>
        <w:t xml:space="preserve">. Луга в основном расположены на водоразделах и склонах оврагов. </w:t>
      </w:r>
      <w:proofErr w:type="gramStart"/>
      <w:r w:rsidRPr="00DB2268">
        <w:rPr>
          <w:rFonts w:ascii="Times New Roman" w:hAnsi="Times New Roman" w:cs="Times New Roman"/>
          <w:sz w:val="28"/>
          <w:szCs w:val="28"/>
        </w:rPr>
        <w:t xml:space="preserve">Преобладают </w:t>
      </w:r>
      <w:proofErr w:type="spellStart"/>
      <w:r w:rsidRPr="00DB2268">
        <w:rPr>
          <w:rFonts w:ascii="Times New Roman" w:hAnsi="Times New Roman" w:cs="Times New Roman"/>
          <w:sz w:val="28"/>
          <w:szCs w:val="28"/>
        </w:rPr>
        <w:t>мелкозлаковые</w:t>
      </w:r>
      <w:proofErr w:type="spellEnd"/>
      <w:r w:rsidRPr="00DB2268">
        <w:rPr>
          <w:rFonts w:ascii="Times New Roman" w:hAnsi="Times New Roman" w:cs="Times New Roman"/>
          <w:sz w:val="28"/>
          <w:szCs w:val="28"/>
        </w:rPr>
        <w:t xml:space="preserve"> с мятликом, </w:t>
      </w:r>
      <w:r w:rsidRPr="00DB2268">
        <w:rPr>
          <w:rFonts w:ascii="Times New Roman" w:hAnsi="Times New Roman" w:cs="Times New Roman"/>
          <w:sz w:val="28"/>
          <w:szCs w:val="28"/>
        </w:rPr>
        <w:lastRenderedPageBreak/>
        <w:t>полевицей тонкой, овсяницей бороздчатой, костром безостым, клевером белым и красным, тысячелистником, встречаются полынь, крапива, чертополох.</w:t>
      </w:r>
      <w:proofErr w:type="gramEnd"/>
      <w:r w:rsidRPr="00DB2268">
        <w:rPr>
          <w:rFonts w:ascii="Times New Roman" w:hAnsi="Times New Roman" w:cs="Times New Roman"/>
          <w:sz w:val="28"/>
          <w:szCs w:val="28"/>
        </w:rPr>
        <w:t xml:space="preserve"> В низинах чаще встречаются травостои из щучки дернистой, полевицы белой, клевера розового. На </w:t>
      </w:r>
      <w:proofErr w:type="spellStart"/>
      <w:r w:rsidRPr="00DB2268">
        <w:rPr>
          <w:rFonts w:ascii="Times New Roman" w:hAnsi="Times New Roman" w:cs="Times New Roman"/>
          <w:sz w:val="28"/>
          <w:szCs w:val="28"/>
        </w:rPr>
        <w:t>луговоболотных</w:t>
      </w:r>
      <w:proofErr w:type="spellEnd"/>
      <w:r w:rsidRPr="00DB2268">
        <w:rPr>
          <w:rFonts w:ascii="Times New Roman" w:hAnsi="Times New Roman" w:cs="Times New Roman"/>
          <w:sz w:val="28"/>
          <w:szCs w:val="28"/>
        </w:rPr>
        <w:t xml:space="preserve"> почвах – пузырчатая, ранняя осока, другие влаголюбивые растения. В долинах рек, на выровненных участках пойм и на склонах грив сформировались разнотравно-злаковые луга: подмаренник, щавель конский, тысячелистник и другие. Леса представлены широколиственными породами: липой, ясенем, вязом, осиной, березой, орешником и другими.</w:t>
      </w:r>
    </w:p>
    <w:p w:rsidR="00CD650E" w:rsidRPr="00DB2268" w:rsidRDefault="00CD650E" w:rsidP="00DB2268">
      <w:pPr>
        <w:spacing w:after="0" w:line="360" w:lineRule="auto"/>
        <w:ind w:firstLine="709"/>
        <w:jc w:val="both"/>
        <w:rPr>
          <w:rFonts w:ascii="Times New Roman" w:hAnsi="Times New Roman" w:cs="Times New Roman"/>
          <w:sz w:val="28"/>
          <w:szCs w:val="28"/>
        </w:rPr>
      </w:pPr>
      <w:proofErr w:type="gramStart"/>
      <w:r w:rsidRPr="00DB2268">
        <w:rPr>
          <w:rFonts w:ascii="Times New Roman" w:hAnsi="Times New Roman" w:cs="Times New Roman"/>
          <w:sz w:val="28"/>
          <w:szCs w:val="28"/>
        </w:rPr>
        <w:t>В лесах могут обитать заяц-беляк и заяц-русак, много грызунов: суслик, хомяк, тушканчик, ондатра, много белок; из птиц широко распространены ворона, галка, грач, сорока, ласточка городская, скворец, воробей, синица и другие.</w:t>
      </w:r>
      <w:proofErr w:type="gramEnd"/>
    </w:p>
    <w:p w:rsidR="00130580" w:rsidRDefault="00130580" w:rsidP="00DB2268">
      <w:pPr>
        <w:spacing w:after="0" w:line="360" w:lineRule="auto"/>
        <w:jc w:val="both"/>
        <w:rPr>
          <w:rFonts w:ascii="Times New Roman" w:hAnsi="Times New Roman" w:cs="Times New Roman"/>
          <w:b/>
          <w:sz w:val="28"/>
          <w:szCs w:val="28"/>
        </w:rPr>
      </w:pPr>
    </w:p>
    <w:p w:rsidR="00452B05" w:rsidRDefault="00130580" w:rsidP="00053DB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Население </w:t>
      </w:r>
      <w:proofErr w:type="spellStart"/>
      <w:r>
        <w:rPr>
          <w:rFonts w:ascii="Times New Roman" w:hAnsi="Times New Roman" w:cs="Times New Roman"/>
          <w:b/>
          <w:sz w:val="28"/>
          <w:szCs w:val="28"/>
        </w:rPr>
        <w:t>Кривозерьевского</w:t>
      </w:r>
      <w:proofErr w:type="spellEnd"/>
      <w:r>
        <w:rPr>
          <w:rFonts w:ascii="Times New Roman" w:hAnsi="Times New Roman" w:cs="Times New Roman"/>
          <w:b/>
          <w:sz w:val="28"/>
          <w:szCs w:val="28"/>
        </w:rPr>
        <w:t xml:space="preserve"> поселения</w:t>
      </w:r>
    </w:p>
    <w:p w:rsidR="00053DB5" w:rsidRDefault="00053DB5" w:rsidP="00053DB5">
      <w:pPr>
        <w:spacing w:after="0" w:line="360" w:lineRule="auto"/>
        <w:jc w:val="center"/>
        <w:rPr>
          <w:rFonts w:ascii="Times New Roman" w:hAnsi="Times New Roman" w:cs="Times New Roman"/>
          <w:b/>
          <w:sz w:val="28"/>
          <w:szCs w:val="28"/>
        </w:rPr>
      </w:pPr>
    </w:p>
    <w:p w:rsidR="00130580" w:rsidRDefault="00130580" w:rsidP="00E80686">
      <w:pPr>
        <w:spacing w:after="0" w:line="360" w:lineRule="auto"/>
        <w:ind w:firstLine="709"/>
        <w:jc w:val="both"/>
        <w:rPr>
          <w:rFonts w:ascii="Times New Roman" w:hAnsi="Times New Roman" w:cs="Times New Roman"/>
          <w:b/>
          <w:sz w:val="28"/>
          <w:szCs w:val="28"/>
        </w:rPr>
      </w:pPr>
      <w:r w:rsidRPr="00DB2268">
        <w:rPr>
          <w:rFonts w:ascii="Times New Roman" w:hAnsi="Times New Roman" w:cs="Times New Roman"/>
          <w:sz w:val="28"/>
          <w:szCs w:val="28"/>
        </w:rPr>
        <w:t xml:space="preserve">В состав территории  поселения входят исторически сложившиеся населенные пункты: село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деревня </w:t>
      </w:r>
      <w:proofErr w:type="spellStart"/>
      <w:r w:rsidRPr="00DB2268">
        <w:rPr>
          <w:rFonts w:ascii="Times New Roman" w:hAnsi="Times New Roman" w:cs="Times New Roman"/>
          <w:sz w:val="28"/>
          <w:szCs w:val="28"/>
        </w:rPr>
        <w:t>Шувалово</w:t>
      </w:r>
      <w:proofErr w:type="spellEnd"/>
      <w:r w:rsidRPr="00DB2268">
        <w:rPr>
          <w:rFonts w:ascii="Times New Roman" w:hAnsi="Times New Roman" w:cs="Times New Roman"/>
          <w:sz w:val="28"/>
          <w:szCs w:val="28"/>
        </w:rPr>
        <w:t xml:space="preserve">, деревня </w:t>
      </w:r>
      <w:proofErr w:type="spellStart"/>
      <w:r w:rsidRPr="00DB2268">
        <w:rPr>
          <w:rFonts w:ascii="Times New Roman" w:hAnsi="Times New Roman" w:cs="Times New Roman"/>
          <w:sz w:val="28"/>
          <w:szCs w:val="28"/>
        </w:rPr>
        <w:t>Суркино</w:t>
      </w:r>
      <w:proofErr w:type="spellEnd"/>
      <w:r w:rsidRPr="00DB2268">
        <w:rPr>
          <w:rFonts w:ascii="Times New Roman" w:hAnsi="Times New Roman" w:cs="Times New Roman"/>
          <w:sz w:val="28"/>
          <w:szCs w:val="28"/>
        </w:rPr>
        <w:t xml:space="preserve"> и деревня Хаджи.</w:t>
      </w:r>
    </w:p>
    <w:p w:rsidR="00130580" w:rsidRPr="002B2A05" w:rsidRDefault="00130580" w:rsidP="00E80686">
      <w:pPr>
        <w:spacing w:after="0" w:line="360" w:lineRule="auto"/>
        <w:ind w:firstLine="709"/>
        <w:jc w:val="both"/>
        <w:rPr>
          <w:rFonts w:ascii="Times New Roman" w:hAnsi="Times New Roman" w:cs="Times New Roman"/>
          <w:sz w:val="28"/>
          <w:szCs w:val="28"/>
        </w:rPr>
      </w:pPr>
      <w:r w:rsidRPr="002B2A05">
        <w:rPr>
          <w:rFonts w:ascii="Times New Roman" w:hAnsi="Times New Roman" w:cs="Times New Roman"/>
          <w:sz w:val="28"/>
          <w:szCs w:val="28"/>
        </w:rPr>
        <w:t xml:space="preserve">Численность населения </w:t>
      </w:r>
      <w:proofErr w:type="spellStart"/>
      <w:r w:rsidRPr="002B2A05">
        <w:rPr>
          <w:rFonts w:ascii="Times New Roman" w:hAnsi="Times New Roman" w:cs="Times New Roman"/>
          <w:sz w:val="28"/>
          <w:szCs w:val="28"/>
        </w:rPr>
        <w:t>Кривозерьевского</w:t>
      </w:r>
      <w:proofErr w:type="spellEnd"/>
      <w:r w:rsidRPr="002B2A05">
        <w:rPr>
          <w:rFonts w:ascii="Times New Roman" w:hAnsi="Times New Roman" w:cs="Times New Roman"/>
          <w:sz w:val="28"/>
          <w:szCs w:val="28"/>
        </w:rPr>
        <w:t xml:space="preserve"> сельского поселения на 01.12.2016г. составляет 1666 человек.</w:t>
      </w:r>
    </w:p>
    <w:p w:rsidR="00130580" w:rsidRPr="00B661AC" w:rsidRDefault="00130580" w:rsidP="00E80686">
      <w:pPr>
        <w:pStyle w:val="a8"/>
        <w:numPr>
          <w:ilvl w:val="0"/>
          <w:numId w:val="16"/>
        </w:numPr>
        <w:suppressAutoHyphens/>
        <w:spacing w:after="0" w:line="360" w:lineRule="auto"/>
        <w:ind w:left="993" w:hanging="284"/>
        <w:contextualSpacing w:val="0"/>
        <w:jc w:val="both"/>
        <w:rPr>
          <w:rFonts w:ascii="Times New Roman" w:hAnsi="Times New Roman"/>
          <w:sz w:val="28"/>
          <w:szCs w:val="28"/>
        </w:rPr>
      </w:pPr>
      <w:r w:rsidRPr="00B661AC">
        <w:rPr>
          <w:rFonts w:ascii="Times New Roman" w:hAnsi="Times New Roman"/>
          <w:sz w:val="28"/>
          <w:szCs w:val="28"/>
        </w:rPr>
        <w:t>моложе трудоспособного возраста –  112 чел.;</w:t>
      </w:r>
    </w:p>
    <w:p w:rsidR="00130580" w:rsidRPr="00B661AC" w:rsidRDefault="00130580" w:rsidP="00E80686">
      <w:pPr>
        <w:pStyle w:val="a8"/>
        <w:numPr>
          <w:ilvl w:val="0"/>
          <w:numId w:val="16"/>
        </w:numPr>
        <w:suppressAutoHyphens/>
        <w:spacing w:after="0" w:line="360" w:lineRule="auto"/>
        <w:ind w:left="993" w:hanging="284"/>
        <w:contextualSpacing w:val="0"/>
        <w:jc w:val="both"/>
        <w:rPr>
          <w:rFonts w:ascii="Times New Roman" w:hAnsi="Times New Roman"/>
          <w:sz w:val="28"/>
          <w:szCs w:val="28"/>
        </w:rPr>
      </w:pPr>
      <w:r w:rsidRPr="00B661AC">
        <w:rPr>
          <w:rFonts w:ascii="Times New Roman" w:hAnsi="Times New Roman"/>
          <w:sz w:val="28"/>
          <w:szCs w:val="28"/>
        </w:rPr>
        <w:t>трудоспособного возраста –  1153 чел.;</w:t>
      </w:r>
    </w:p>
    <w:p w:rsidR="00130580" w:rsidRPr="00B661AC" w:rsidRDefault="00130580" w:rsidP="00E80686">
      <w:pPr>
        <w:pStyle w:val="a8"/>
        <w:numPr>
          <w:ilvl w:val="0"/>
          <w:numId w:val="16"/>
        </w:numPr>
        <w:suppressAutoHyphens/>
        <w:spacing w:after="0" w:line="360" w:lineRule="auto"/>
        <w:ind w:left="993" w:hanging="284"/>
        <w:contextualSpacing w:val="0"/>
        <w:jc w:val="both"/>
        <w:rPr>
          <w:rFonts w:ascii="Times New Roman" w:hAnsi="Times New Roman"/>
          <w:sz w:val="28"/>
          <w:szCs w:val="28"/>
        </w:rPr>
      </w:pPr>
      <w:r>
        <w:rPr>
          <w:rFonts w:ascii="Times New Roman" w:hAnsi="Times New Roman"/>
          <w:sz w:val="28"/>
          <w:szCs w:val="28"/>
        </w:rPr>
        <w:t>с</w:t>
      </w:r>
      <w:r w:rsidRPr="00B661AC">
        <w:rPr>
          <w:rFonts w:ascii="Times New Roman" w:hAnsi="Times New Roman"/>
          <w:sz w:val="28"/>
          <w:szCs w:val="28"/>
        </w:rPr>
        <w:t>тарше трудоспособного возраста – 401 чел.</w:t>
      </w:r>
    </w:p>
    <w:p w:rsidR="00130580" w:rsidRPr="00DB2268" w:rsidRDefault="00130580" w:rsidP="00DB2268">
      <w:pPr>
        <w:spacing w:after="0" w:line="360" w:lineRule="auto"/>
        <w:jc w:val="both"/>
        <w:rPr>
          <w:rFonts w:ascii="Times New Roman" w:hAnsi="Times New Roman" w:cs="Times New Roman"/>
          <w:b/>
          <w:sz w:val="28"/>
          <w:szCs w:val="28"/>
        </w:rPr>
      </w:pPr>
    </w:p>
    <w:p w:rsidR="00053DB5" w:rsidRDefault="00053DB5" w:rsidP="00B87A3F">
      <w:pPr>
        <w:spacing w:after="0" w:line="360" w:lineRule="auto"/>
        <w:jc w:val="center"/>
        <w:rPr>
          <w:rFonts w:ascii="Times New Roman" w:hAnsi="Times New Roman" w:cs="Times New Roman"/>
          <w:b/>
          <w:sz w:val="28"/>
          <w:szCs w:val="28"/>
        </w:rPr>
      </w:pPr>
    </w:p>
    <w:p w:rsidR="00053DB5" w:rsidRDefault="00053DB5" w:rsidP="00B87A3F">
      <w:pPr>
        <w:spacing w:after="0" w:line="360" w:lineRule="auto"/>
        <w:jc w:val="center"/>
        <w:rPr>
          <w:rFonts w:ascii="Times New Roman" w:hAnsi="Times New Roman" w:cs="Times New Roman"/>
          <w:b/>
          <w:sz w:val="28"/>
          <w:szCs w:val="28"/>
        </w:rPr>
      </w:pPr>
    </w:p>
    <w:p w:rsidR="00053DB5" w:rsidRDefault="00053DB5" w:rsidP="00B87A3F">
      <w:pPr>
        <w:spacing w:after="0" w:line="360" w:lineRule="auto"/>
        <w:jc w:val="center"/>
        <w:rPr>
          <w:rFonts w:ascii="Times New Roman" w:hAnsi="Times New Roman" w:cs="Times New Roman"/>
          <w:b/>
          <w:sz w:val="28"/>
          <w:szCs w:val="28"/>
        </w:rPr>
      </w:pPr>
    </w:p>
    <w:p w:rsidR="00053DB5" w:rsidRDefault="00053DB5" w:rsidP="00B87A3F">
      <w:pPr>
        <w:spacing w:after="0" w:line="360" w:lineRule="auto"/>
        <w:jc w:val="center"/>
        <w:rPr>
          <w:rFonts w:ascii="Times New Roman" w:hAnsi="Times New Roman" w:cs="Times New Roman"/>
          <w:b/>
          <w:sz w:val="28"/>
          <w:szCs w:val="28"/>
        </w:rPr>
      </w:pPr>
    </w:p>
    <w:p w:rsidR="00E80686" w:rsidRDefault="00E80686" w:rsidP="00B87A3F">
      <w:pPr>
        <w:spacing w:after="0" w:line="360" w:lineRule="auto"/>
        <w:jc w:val="center"/>
        <w:rPr>
          <w:rFonts w:ascii="Times New Roman" w:hAnsi="Times New Roman" w:cs="Times New Roman"/>
          <w:b/>
          <w:sz w:val="28"/>
          <w:szCs w:val="28"/>
        </w:rPr>
      </w:pPr>
    </w:p>
    <w:p w:rsidR="00452B05" w:rsidRPr="00DB2268" w:rsidRDefault="00452B05" w:rsidP="00B87A3F">
      <w:pPr>
        <w:spacing w:after="0" w:line="360" w:lineRule="auto"/>
        <w:jc w:val="center"/>
        <w:rPr>
          <w:rFonts w:ascii="Times New Roman" w:hAnsi="Times New Roman" w:cs="Times New Roman"/>
          <w:b/>
          <w:sz w:val="28"/>
          <w:szCs w:val="28"/>
        </w:rPr>
      </w:pPr>
      <w:r w:rsidRPr="00DB2268">
        <w:rPr>
          <w:rFonts w:ascii="Times New Roman" w:hAnsi="Times New Roman" w:cs="Times New Roman"/>
          <w:b/>
          <w:sz w:val="28"/>
          <w:szCs w:val="28"/>
        </w:rPr>
        <w:lastRenderedPageBreak/>
        <w:t xml:space="preserve">Экономическая характеристика </w:t>
      </w:r>
      <w:proofErr w:type="spellStart"/>
      <w:r w:rsidR="00DB2268" w:rsidRPr="00DB2268">
        <w:rPr>
          <w:rFonts w:ascii="Times New Roman" w:hAnsi="Times New Roman" w:cs="Times New Roman"/>
          <w:b/>
          <w:sz w:val="28"/>
          <w:szCs w:val="28"/>
        </w:rPr>
        <w:t>Кривозерьевского</w:t>
      </w:r>
      <w:proofErr w:type="spellEnd"/>
      <w:r w:rsidRPr="00DB2268">
        <w:rPr>
          <w:rFonts w:ascii="Times New Roman" w:hAnsi="Times New Roman" w:cs="Times New Roman"/>
          <w:b/>
          <w:sz w:val="28"/>
          <w:szCs w:val="28"/>
        </w:rPr>
        <w:t xml:space="preserve"> поселения</w:t>
      </w: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i/>
          <w:sz w:val="28"/>
          <w:szCs w:val="28"/>
        </w:rPr>
      </w:pPr>
      <w:r w:rsidRPr="00DB2268">
        <w:rPr>
          <w:rFonts w:ascii="Times New Roman" w:hAnsi="Times New Roman" w:cs="Times New Roman"/>
          <w:i/>
          <w:sz w:val="28"/>
          <w:szCs w:val="28"/>
        </w:rPr>
        <w:t>А) Агропромышленный комплекс</w:t>
      </w:r>
    </w:p>
    <w:p w:rsidR="00CD650E" w:rsidRPr="00DB2268" w:rsidRDefault="00CD650E" w:rsidP="00E80686">
      <w:pPr>
        <w:spacing w:after="0" w:line="360" w:lineRule="auto"/>
        <w:ind w:firstLine="708"/>
        <w:jc w:val="both"/>
        <w:rPr>
          <w:rFonts w:ascii="Times New Roman" w:hAnsi="Times New Roman" w:cs="Times New Roman"/>
          <w:sz w:val="28"/>
          <w:szCs w:val="28"/>
        </w:rPr>
      </w:pPr>
      <w:r w:rsidRPr="00DB2268">
        <w:rPr>
          <w:rFonts w:ascii="Times New Roman" w:hAnsi="Times New Roman" w:cs="Times New Roman"/>
          <w:sz w:val="28"/>
          <w:szCs w:val="28"/>
        </w:rPr>
        <w:t xml:space="preserve">Площадь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составляет </w:t>
      </w:r>
      <w:smartTag w:uri="urn:schemas-microsoft-com:office:smarttags" w:element="metricconverter">
        <w:smartTagPr>
          <w:attr w:name="ProductID" w:val="4559 га"/>
        </w:smartTagPr>
        <w:r w:rsidRPr="00DB2268">
          <w:rPr>
            <w:rFonts w:ascii="Times New Roman" w:hAnsi="Times New Roman" w:cs="Times New Roman"/>
            <w:sz w:val="28"/>
            <w:szCs w:val="28"/>
          </w:rPr>
          <w:t>4559 га</w:t>
        </w:r>
      </w:smartTag>
      <w:r w:rsidRPr="00DB2268">
        <w:rPr>
          <w:rFonts w:ascii="Times New Roman" w:hAnsi="Times New Roman" w:cs="Times New Roman"/>
          <w:sz w:val="28"/>
          <w:szCs w:val="28"/>
        </w:rPr>
        <w:t xml:space="preserve">. Из них </w:t>
      </w:r>
      <w:smartTag w:uri="urn:schemas-microsoft-com:office:smarttags" w:element="metricconverter">
        <w:smartTagPr>
          <w:attr w:name="ProductID" w:val="3797 га"/>
        </w:smartTagPr>
        <w:r w:rsidRPr="00DB2268">
          <w:rPr>
            <w:rFonts w:ascii="Times New Roman" w:hAnsi="Times New Roman" w:cs="Times New Roman"/>
            <w:sz w:val="28"/>
            <w:szCs w:val="28"/>
          </w:rPr>
          <w:t>3797 га</w:t>
        </w:r>
      </w:smartTag>
      <w:r w:rsidRPr="00DB2268">
        <w:rPr>
          <w:rFonts w:ascii="Times New Roman" w:hAnsi="Times New Roman" w:cs="Times New Roman"/>
          <w:sz w:val="28"/>
          <w:szCs w:val="28"/>
        </w:rPr>
        <w:t xml:space="preserve"> – сельскохозяйственного назначения, </w:t>
      </w:r>
      <w:smartTag w:uri="urn:schemas-microsoft-com:office:smarttags" w:element="metricconverter">
        <w:smartTagPr>
          <w:attr w:name="ProductID" w:val="295 га"/>
        </w:smartTagPr>
        <w:r w:rsidRPr="00DB2268">
          <w:rPr>
            <w:rFonts w:ascii="Times New Roman" w:hAnsi="Times New Roman" w:cs="Times New Roman"/>
            <w:sz w:val="28"/>
            <w:szCs w:val="28"/>
          </w:rPr>
          <w:t>295 га</w:t>
        </w:r>
      </w:smartTag>
      <w:r w:rsidRPr="00DB2268">
        <w:rPr>
          <w:rFonts w:ascii="Times New Roman" w:hAnsi="Times New Roman" w:cs="Times New Roman"/>
          <w:sz w:val="28"/>
          <w:szCs w:val="28"/>
        </w:rPr>
        <w:t xml:space="preserve"> – земли населенных пунктов. Одно из основных направлений деятельности населения – сельскохозяйственное. На территории поселения действует сельскохозяйственное предприятие:</w:t>
      </w:r>
    </w:p>
    <w:p w:rsidR="00452B05" w:rsidRPr="00DB2268" w:rsidRDefault="00CD650E" w:rsidP="00DB2268">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-КФХ «</w:t>
      </w:r>
      <w:proofErr w:type="spellStart"/>
      <w:r w:rsidRPr="00DB2268">
        <w:rPr>
          <w:rFonts w:ascii="Times New Roman" w:hAnsi="Times New Roman" w:cs="Times New Roman"/>
          <w:sz w:val="28"/>
          <w:szCs w:val="28"/>
        </w:rPr>
        <w:t>Курмакаев</w:t>
      </w:r>
      <w:proofErr w:type="spellEnd"/>
      <w:r w:rsidRPr="00DB2268">
        <w:rPr>
          <w:rFonts w:ascii="Times New Roman" w:hAnsi="Times New Roman" w:cs="Times New Roman"/>
          <w:sz w:val="28"/>
          <w:szCs w:val="28"/>
        </w:rPr>
        <w:t xml:space="preserve"> Р.З.», Хозяйство занимается посадкой и сбором зерновых, технических, кормовых, овощных культур. </w:t>
      </w:r>
    </w:p>
    <w:p w:rsidR="00452B05" w:rsidRPr="00DB2268" w:rsidRDefault="00452B05" w:rsidP="00DB2268">
      <w:pPr>
        <w:spacing w:after="0" w:line="360" w:lineRule="auto"/>
        <w:jc w:val="both"/>
        <w:rPr>
          <w:rFonts w:ascii="Times New Roman" w:hAnsi="Times New Roman" w:cs="Times New Roman"/>
          <w:i/>
          <w:sz w:val="28"/>
          <w:szCs w:val="28"/>
        </w:rPr>
      </w:pPr>
      <w:r w:rsidRPr="00DB2268">
        <w:rPr>
          <w:rFonts w:ascii="Times New Roman" w:hAnsi="Times New Roman" w:cs="Times New Roman"/>
          <w:i/>
          <w:sz w:val="28"/>
          <w:szCs w:val="28"/>
        </w:rPr>
        <w:t>Б) Образование</w:t>
      </w:r>
    </w:p>
    <w:p w:rsidR="00CD650E" w:rsidRPr="00DB2268" w:rsidRDefault="00CD650E"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В центре села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по ул. Советская, стоит средняя общеобразовательная школа, расчетная мощность – 120 человек. Сейчас в ней учатся 124 ученика. В школе работает 31 человек. Новая школа была открыта в феврале 2010 года. Она построена рядом со старой школой, где в данный момент проходят занятия по Греко-римской борьбе.</w:t>
      </w:r>
    </w:p>
    <w:p w:rsidR="00452B05" w:rsidRPr="00DB2268" w:rsidRDefault="00452B05" w:rsidP="00DB2268">
      <w:pPr>
        <w:spacing w:after="0" w:line="360" w:lineRule="auto"/>
        <w:ind w:firstLine="709"/>
        <w:jc w:val="both"/>
        <w:rPr>
          <w:rFonts w:ascii="Times New Roman" w:hAnsi="Times New Roman" w:cs="Times New Roman"/>
          <w:i/>
          <w:sz w:val="28"/>
          <w:szCs w:val="28"/>
        </w:rPr>
      </w:pPr>
      <w:r w:rsidRPr="00DB2268">
        <w:rPr>
          <w:rFonts w:ascii="Times New Roman" w:hAnsi="Times New Roman" w:cs="Times New Roman"/>
          <w:i/>
          <w:sz w:val="28"/>
          <w:szCs w:val="28"/>
        </w:rPr>
        <w:t>В) Автомобильный транспорт</w:t>
      </w:r>
    </w:p>
    <w:p w:rsidR="00CD650E" w:rsidRPr="00DB2268" w:rsidRDefault="00CD650E"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По территории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проходит железная дорогая и находится станция «Разъезд 46 километр». Территория, занятая под железную дорогу, не принадлежит сельскому поселению.</w:t>
      </w:r>
    </w:p>
    <w:p w:rsidR="00452B05" w:rsidRPr="00DB2268" w:rsidRDefault="00452B05" w:rsidP="00DB2268">
      <w:pPr>
        <w:spacing w:after="0" w:line="360" w:lineRule="auto"/>
        <w:ind w:firstLine="709"/>
        <w:jc w:val="both"/>
        <w:rPr>
          <w:rFonts w:ascii="Times New Roman" w:hAnsi="Times New Roman" w:cs="Times New Roman"/>
          <w:i/>
          <w:sz w:val="28"/>
          <w:szCs w:val="28"/>
        </w:rPr>
      </w:pPr>
      <w:r w:rsidRPr="00DB2268">
        <w:rPr>
          <w:rFonts w:ascii="Times New Roman" w:hAnsi="Times New Roman" w:cs="Times New Roman"/>
          <w:i/>
          <w:sz w:val="28"/>
          <w:szCs w:val="28"/>
        </w:rPr>
        <w:t>Г) Торговля</w:t>
      </w:r>
    </w:p>
    <w:p w:rsidR="00452B05" w:rsidRPr="00DB2268" w:rsidRDefault="007B0FB4"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В настоящее время в </w:t>
      </w:r>
      <w:proofErr w:type="spellStart"/>
      <w:r w:rsidRPr="00DB2268">
        <w:rPr>
          <w:rFonts w:ascii="Times New Roman" w:hAnsi="Times New Roman" w:cs="Times New Roman"/>
          <w:sz w:val="28"/>
          <w:szCs w:val="28"/>
        </w:rPr>
        <w:t>Кривозерьевском</w:t>
      </w:r>
      <w:proofErr w:type="spellEnd"/>
      <w:r w:rsidRPr="00DB2268">
        <w:rPr>
          <w:rFonts w:ascii="Times New Roman" w:hAnsi="Times New Roman" w:cs="Times New Roman"/>
          <w:sz w:val="28"/>
          <w:szCs w:val="28"/>
        </w:rPr>
        <w:t xml:space="preserve"> сельском поселении функционирует  </w:t>
      </w:r>
      <w:r w:rsidR="00DB2268">
        <w:rPr>
          <w:rFonts w:ascii="Times New Roman" w:hAnsi="Times New Roman" w:cs="Times New Roman"/>
          <w:sz w:val="28"/>
          <w:szCs w:val="28"/>
        </w:rPr>
        <w:t>7</w:t>
      </w:r>
      <w:r w:rsidRPr="00DB2268">
        <w:rPr>
          <w:rFonts w:ascii="Times New Roman" w:hAnsi="Times New Roman" w:cs="Times New Roman"/>
          <w:sz w:val="28"/>
          <w:szCs w:val="28"/>
        </w:rPr>
        <w:t xml:space="preserve"> магазин</w:t>
      </w:r>
      <w:r w:rsidR="00DB2268">
        <w:rPr>
          <w:rFonts w:ascii="Times New Roman" w:hAnsi="Times New Roman" w:cs="Times New Roman"/>
          <w:sz w:val="28"/>
          <w:szCs w:val="28"/>
        </w:rPr>
        <w:t>ов</w:t>
      </w:r>
      <w:r w:rsidRPr="00DB2268">
        <w:rPr>
          <w:rFonts w:ascii="Times New Roman" w:hAnsi="Times New Roman" w:cs="Times New Roman"/>
          <w:sz w:val="28"/>
          <w:szCs w:val="28"/>
        </w:rPr>
        <w:t xml:space="preserve">, реализующих продовольственные и хозяйственные товары. Два из них  находятся в селе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и один - в деревне Хаджи. Общее число работников составляет 6 человек.</w:t>
      </w:r>
    </w:p>
    <w:p w:rsidR="00452B05" w:rsidRPr="00DB2268" w:rsidRDefault="00452B05" w:rsidP="00DB2268">
      <w:pPr>
        <w:spacing w:after="0" w:line="360" w:lineRule="auto"/>
        <w:ind w:firstLine="709"/>
        <w:jc w:val="both"/>
        <w:rPr>
          <w:rFonts w:ascii="Times New Roman" w:hAnsi="Times New Roman" w:cs="Times New Roman"/>
          <w:i/>
          <w:sz w:val="28"/>
          <w:szCs w:val="28"/>
        </w:rPr>
      </w:pPr>
      <w:r w:rsidRPr="00DB2268">
        <w:rPr>
          <w:rFonts w:ascii="Times New Roman" w:hAnsi="Times New Roman" w:cs="Times New Roman"/>
          <w:i/>
          <w:sz w:val="28"/>
          <w:szCs w:val="28"/>
        </w:rPr>
        <w:t xml:space="preserve">Д)Жилищно-коммунальное хозяйство </w:t>
      </w:r>
    </w:p>
    <w:p w:rsidR="00452B05" w:rsidRPr="00DB2268" w:rsidRDefault="007B0FB4"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В структуре жилого фонда основную долю занимает частное жилье с приусадебными земельными участками. На территории поселения находится 532 дворов.</w:t>
      </w:r>
    </w:p>
    <w:p w:rsidR="00E80686" w:rsidRDefault="00E80686" w:rsidP="00DB2268">
      <w:pPr>
        <w:spacing w:after="0" w:line="360" w:lineRule="auto"/>
        <w:ind w:firstLine="709"/>
        <w:jc w:val="both"/>
        <w:rPr>
          <w:rFonts w:ascii="Times New Roman" w:hAnsi="Times New Roman" w:cs="Times New Roman"/>
          <w:i/>
          <w:sz w:val="28"/>
          <w:szCs w:val="28"/>
        </w:rPr>
      </w:pPr>
    </w:p>
    <w:p w:rsidR="00452B05" w:rsidRPr="00DB2268" w:rsidRDefault="00452B05" w:rsidP="00DB2268">
      <w:pPr>
        <w:spacing w:after="0" w:line="360" w:lineRule="auto"/>
        <w:ind w:firstLine="709"/>
        <w:jc w:val="both"/>
        <w:rPr>
          <w:rFonts w:ascii="Times New Roman" w:hAnsi="Times New Roman" w:cs="Times New Roman"/>
          <w:i/>
          <w:sz w:val="28"/>
          <w:szCs w:val="28"/>
        </w:rPr>
      </w:pPr>
      <w:r w:rsidRPr="00DB2268">
        <w:rPr>
          <w:rFonts w:ascii="Times New Roman" w:hAnsi="Times New Roman" w:cs="Times New Roman"/>
          <w:i/>
          <w:sz w:val="28"/>
          <w:szCs w:val="28"/>
        </w:rPr>
        <w:lastRenderedPageBreak/>
        <w:t>Е) Водоснабжение</w:t>
      </w:r>
    </w:p>
    <w:p w:rsidR="00452B05" w:rsidRPr="00DB2268" w:rsidRDefault="007B0FB4"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Централизованный </w:t>
      </w:r>
      <w:r w:rsidR="00E80686" w:rsidRPr="00DB2268">
        <w:rPr>
          <w:rFonts w:ascii="Times New Roman" w:hAnsi="Times New Roman" w:cs="Times New Roman"/>
          <w:sz w:val="28"/>
          <w:szCs w:val="28"/>
        </w:rPr>
        <w:t>водопровод</w:t>
      </w:r>
      <w:r w:rsidRPr="00DB2268">
        <w:rPr>
          <w:rFonts w:ascii="Times New Roman" w:hAnsi="Times New Roman" w:cs="Times New Roman"/>
          <w:sz w:val="28"/>
          <w:szCs w:val="28"/>
        </w:rPr>
        <w:t xml:space="preserve"> проходит по ул. Ленина и ул. Советская в </w:t>
      </w:r>
      <w:proofErr w:type="spellStart"/>
      <w:r w:rsidRPr="00DB2268">
        <w:rPr>
          <w:rFonts w:ascii="Times New Roman" w:hAnsi="Times New Roman" w:cs="Times New Roman"/>
          <w:sz w:val="28"/>
          <w:szCs w:val="28"/>
        </w:rPr>
        <w:t>с</w:t>
      </w:r>
      <w:proofErr w:type="gramStart"/>
      <w:r w:rsidRPr="00DB2268">
        <w:rPr>
          <w:rFonts w:ascii="Times New Roman" w:hAnsi="Times New Roman" w:cs="Times New Roman"/>
          <w:sz w:val="28"/>
          <w:szCs w:val="28"/>
        </w:rPr>
        <w:t>.К</w:t>
      </w:r>
      <w:proofErr w:type="gramEnd"/>
      <w:r w:rsidRPr="00DB2268">
        <w:rPr>
          <w:rFonts w:ascii="Times New Roman" w:hAnsi="Times New Roman" w:cs="Times New Roman"/>
          <w:sz w:val="28"/>
          <w:szCs w:val="28"/>
        </w:rPr>
        <w:t>ривозерье</w:t>
      </w:r>
      <w:proofErr w:type="spellEnd"/>
      <w:r w:rsidRPr="00DB2268">
        <w:rPr>
          <w:rFonts w:ascii="Times New Roman" w:hAnsi="Times New Roman" w:cs="Times New Roman"/>
          <w:sz w:val="28"/>
          <w:szCs w:val="28"/>
        </w:rPr>
        <w:t xml:space="preserve">. Так как в селе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и деревне </w:t>
      </w:r>
      <w:proofErr w:type="spellStart"/>
      <w:r w:rsidRPr="00DB2268">
        <w:rPr>
          <w:rFonts w:ascii="Times New Roman" w:hAnsi="Times New Roman" w:cs="Times New Roman"/>
          <w:sz w:val="28"/>
          <w:szCs w:val="28"/>
        </w:rPr>
        <w:t>Суркино</w:t>
      </w:r>
      <w:proofErr w:type="spellEnd"/>
      <w:r w:rsidRPr="00DB2268">
        <w:rPr>
          <w:rFonts w:ascii="Times New Roman" w:hAnsi="Times New Roman" w:cs="Times New Roman"/>
          <w:sz w:val="28"/>
          <w:szCs w:val="28"/>
        </w:rPr>
        <w:t xml:space="preserve"> планируется расширение жилой застройки, в перспективе - строительство водопровода по новым улицам. В с.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существует 1 водозаборный узел, который используются для нужд населения и водоснабжения с/х объектов. Для перспективного строительства водопровода по с.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необходимо строительство дополнительного водозаборного узла по правой стороне села от железной дороги.</w:t>
      </w:r>
    </w:p>
    <w:p w:rsidR="00452B05" w:rsidRPr="00DB2268" w:rsidRDefault="00452B05" w:rsidP="00DB2268">
      <w:pPr>
        <w:spacing w:after="0" w:line="360" w:lineRule="auto"/>
        <w:ind w:firstLine="709"/>
        <w:jc w:val="both"/>
        <w:rPr>
          <w:rFonts w:ascii="Times New Roman" w:hAnsi="Times New Roman" w:cs="Times New Roman"/>
          <w:i/>
          <w:sz w:val="28"/>
          <w:szCs w:val="28"/>
        </w:rPr>
      </w:pPr>
      <w:r w:rsidRPr="00DB2268">
        <w:rPr>
          <w:rFonts w:ascii="Times New Roman" w:hAnsi="Times New Roman" w:cs="Times New Roman"/>
          <w:i/>
          <w:sz w:val="28"/>
          <w:szCs w:val="28"/>
        </w:rPr>
        <w:t xml:space="preserve">Ж) Электроснабжение </w:t>
      </w:r>
    </w:p>
    <w:p w:rsidR="007B0FB4" w:rsidRPr="00DB2268" w:rsidRDefault="007B0FB4"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Собственных источников электроснабжения </w:t>
      </w:r>
      <w:proofErr w:type="spellStart"/>
      <w:r w:rsidRPr="00DB2268">
        <w:rPr>
          <w:rFonts w:ascii="Times New Roman" w:hAnsi="Times New Roman" w:cs="Times New Roman"/>
          <w:sz w:val="28"/>
          <w:szCs w:val="28"/>
        </w:rPr>
        <w:t>Кривозерьевское</w:t>
      </w:r>
      <w:proofErr w:type="spellEnd"/>
      <w:r w:rsidRPr="00DB2268">
        <w:rPr>
          <w:rFonts w:ascii="Times New Roman" w:hAnsi="Times New Roman" w:cs="Times New Roman"/>
          <w:sz w:val="28"/>
          <w:szCs w:val="28"/>
        </w:rPr>
        <w:t xml:space="preserve"> сельское поселение не имеет, поэтому электроснабжение осуществляется от системы «Мордовэнерго» через опорные подстанции 110/10 кВ.</w:t>
      </w:r>
    </w:p>
    <w:p w:rsidR="00452B05" w:rsidRPr="00DB2268" w:rsidRDefault="007B0FB4"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Распределение электроэнергии между потребителями поселения осуществляется на напряжение 10 кВ.</w:t>
      </w:r>
    </w:p>
    <w:p w:rsidR="00E80686" w:rsidRDefault="00E80686" w:rsidP="00B87A3F">
      <w:pPr>
        <w:spacing w:after="0" w:line="360" w:lineRule="auto"/>
        <w:ind w:firstLine="709"/>
        <w:jc w:val="center"/>
        <w:rPr>
          <w:rFonts w:ascii="Times New Roman" w:hAnsi="Times New Roman" w:cs="Times New Roman"/>
          <w:b/>
          <w:sz w:val="28"/>
          <w:szCs w:val="28"/>
        </w:rPr>
      </w:pPr>
    </w:p>
    <w:p w:rsidR="00452B05" w:rsidRPr="00DB2268" w:rsidRDefault="00452B05" w:rsidP="00B87A3F">
      <w:pPr>
        <w:spacing w:after="0" w:line="360" w:lineRule="auto"/>
        <w:ind w:firstLine="709"/>
        <w:jc w:val="center"/>
        <w:rPr>
          <w:rFonts w:ascii="Times New Roman" w:hAnsi="Times New Roman" w:cs="Times New Roman"/>
          <w:b/>
          <w:sz w:val="28"/>
          <w:szCs w:val="28"/>
        </w:rPr>
      </w:pPr>
      <w:r w:rsidRPr="00DB2268">
        <w:rPr>
          <w:rFonts w:ascii="Times New Roman" w:hAnsi="Times New Roman" w:cs="Times New Roman"/>
          <w:b/>
          <w:sz w:val="28"/>
          <w:szCs w:val="28"/>
        </w:rPr>
        <w:t>Пути сообщения и транспорт</w:t>
      </w:r>
    </w:p>
    <w:p w:rsidR="00452B05" w:rsidRPr="00DB2268" w:rsidRDefault="00452B05" w:rsidP="00DB2268">
      <w:pPr>
        <w:spacing w:after="0" w:line="360" w:lineRule="auto"/>
        <w:ind w:firstLine="709"/>
        <w:jc w:val="both"/>
        <w:rPr>
          <w:rFonts w:ascii="Times New Roman" w:hAnsi="Times New Roman" w:cs="Times New Roman"/>
          <w:i/>
          <w:sz w:val="28"/>
          <w:szCs w:val="28"/>
        </w:rPr>
      </w:pPr>
      <w:r w:rsidRPr="00DB2268">
        <w:rPr>
          <w:rFonts w:ascii="Times New Roman" w:hAnsi="Times New Roman" w:cs="Times New Roman"/>
          <w:i/>
          <w:sz w:val="28"/>
          <w:szCs w:val="28"/>
        </w:rPr>
        <w:t xml:space="preserve">А)Автомобильный транспорт </w:t>
      </w:r>
    </w:p>
    <w:p w:rsidR="007B0FB4" w:rsidRPr="00DB2268" w:rsidRDefault="007B0FB4" w:rsidP="00DB2268">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Пригородное и междугороднее автобусное сообщение на территории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поселения  осуществляется ГУП РМ «Объединение автовокзалов и автостанций». От села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ходит рейсовый маршрут №106 до города Саранска. Так как расстояние до Саранска небольшое, можно заказать городское такси. Большое количество пассажирских и грузовых перевозок производится частными транспортными средствами.</w:t>
      </w:r>
    </w:p>
    <w:p w:rsidR="00452B05" w:rsidRPr="00DB2268" w:rsidRDefault="00452B05" w:rsidP="00DB2268">
      <w:pPr>
        <w:spacing w:after="0" w:line="360" w:lineRule="auto"/>
        <w:ind w:firstLine="709"/>
        <w:jc w:val="both"/>
        <w:rPr>
          <w:rFonts w:ascii="Times New Roman" w:hAnsi="Times New Roman" w:cs="Times New Roman"/>
          <w:sz w:val="28"/>
          <w:szCs w:val="28"/>
        </w:rPr>
      </w:pPr>
    </w:p>
    <w:p w:rsidR="00452B05" w:rsidRPr="00DB2268" w:rsidRDefault="00452B05" w:rsidP="00DB2268">
      <w:pPr>
        <w:spacing w:after="0" w:line="360" w:lineRule="auto"/>
        <w:ind w:firstLine="709"/>
        <w:jc w:val="both"/>
        <w:rPr>
          <w:rFonts w:ascii="Times New Roman" w:hAnsi="Times New Roman" w:cs="Times New Roman"/>
          <w:sz w:val="28"/>
          <w:szCs w:val="28"/>
        </w:rPr>
      </w:pPr>
    </w:p>
    <w:p w:rsidR="00452B05" w:rsidRPr="00DB2268" w:rsidRDefault="00452B05" w:rsidP="00DB2268">
      <w:pPr>
        <w:spacing w:after="0" w:line="360" w:lineRule="auto"/>
        <w:ind w:firstLine="709"/>
        <w:jc w:val="both"/>
        <w:rPr>
          <w:rFonts w:ascii="Times New Roman" w:hAnsi="Times New Roman" w:cs="Times New Roman"/>
          <w:sz w:val="28"/>
          <w:szCs w:val="28"/>
        </w:rPr>
      </w:pPr>
    </w:p>
    <w:p w:rsidR="00452B05" w:rsidRDefault="00452B05" w:rsidP="00DB2268">
      <w:pPr>
        <w:spacing w:after="0" w:line="360" w:lineRule="auto"/>
        <w:ind w:firstLine="709"/>
        <w:jc w:val="both"/>
        <w:rPr>
          <w:rFonts w:ascii="Times New Roman" w:hAnsi="Times New Roman" w:cs="Times New Roman"/>
          <w:sz w:val="28"/>
          <w:szCs w:val="28"/>
        </w:rPr>
      </w:pPr>
    </w:p>
    <w:p w:rsidR="00130580" w:rsidRDefault="00130580" w:rsidP="00DB2268">
      <w:pPr>
        <w:spacing w:after="0" w:line="360" w:lineRule="auto"/>
        <w:ind w:firstLine="709"/>
        <w:jc w:val="both"/>
        <w:rPr>
          <w:rFonts w:ascii="Times New Roman" w:hAnsi="Times New Roman" w:cs="Times New Roman"/>
          <w:sz w:val="28"/>
          <w:szCs w:val="28"/>
        </w:rPr>
      </w:pPr>
    </w:p>
    <w:p w:rsidR="00130580" w:rsidRDefault="00130580" w:rsidP="00130580">
      <w:pPr>
        <w:overflowPunct w:val="0"/>
        <w:autoSpaceDE w:val="0"/>
        <w:autoSpaceDN w:val="0"/>
        <w:adjustRightInd w:val="0"/>
        <w:spacing w:after="0" w:line="360" w:lineRule="auto"/>
        <w:ind w:right="21" w:firstLine="720"/>
        <w:jc w:val="center"/>
        <w:textAlignment w:val="baseline"/>
        <w:rPr>
          <w:rFonts w:ascii="Times New Roman" w:eastAsia="Times New Roman" w:hAnsi="Times New Roman" w:cs="Times New Roman"/>
          <w:b/>
          <w:sz w:val="28"/>
          <w:szCs w:val="28"/>
        </w:rPr>
      </w:pPr>
      <w:r w:rsidRPr="00E659E1">
        <w:rPr>
          <w:rFonts w:ascii="Times New Roman" w:eastAsia="Times New Roman" w:hAnsi="Times New Roman" w:cs="Times New Roman"/>
          <w:b/>
          <w:sz w:val="28"/>
          <w:szCs w:val="28"/>
        </w:rPr>
        <w:lastRenderedPageBreak/>
        <w:t>Показатели сферы жилищно-коммунального хозяйства муниципального образования</w:t>
      </w:r>
    </w:p>
    <w:p w:rsidR="00130580" w:rsidRPr="00E659E1" w:rsidRDefault="00130580" w:rsidP="00130580">
      <w:pPr>
        <w:overflowPunct w:val="0"/>
        <w:autoSpaceDE w:val="0"/>
        <w:autoSpaceDN w:val="0"/>
        <w:adjustRightInd w:val="0"/>
        <w:spacing w:after="0" w:line="360" w:lineRule="auto"/>
        <w:ind w:firstLine="454"/>
        <w:jc w:val="both"/>
        <w:textAlignment w:val="baseline"/>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Системы коммуникаций жилищно-коммунального назначения находятся в эксплуатации уже более 20 лет.</w:t>
      </w:r>
    </w:p>
    <w:p w:rsidR="00130580" w:rsidRPr="00E659E1" w:rsidRDefault="00130580" w:rsidP="00130580">
      <w:pPr>
        <w:overflowPunct w:val="0"/>
        <w:autoSpaceDE w:val="0"/>
        <w:autoSpaceDN w:val="0"/>
        <w:adjustRightInd w:val="0"/>
        <w:spacing w:after="0" w:line="360" w:lineRule="auto"/>
        <w:ind w:firstLine="454"/>
        <w:jc w:val="both"/>
        <w:textAlignment w:val="baseline"/>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 xml:space="preserve">Своевременное и адекватное финансирование — залог успешной работы ЖКХ. Необходимо отметить недостаток финансирования на нужды ЖКХ в поселении. </w:t>
      </w:r>
    </w:p>
    <w:p w:rsidR="00130580" w:rsidRPr="00E659E1" w:rsidRDefault="00130580" w:rsidP="00130580">
      <w:pPr>
        <w:spacing w:after="0" w:line="360" w:lineRule="auto"/>
        <w:ind w:firstLine="708"/>
        <w:jc w:val="both"/>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 xml:space="preserve">Программа направлена на создание предпосылок для устойчивого развития </w:t>
      </w:r>
      <w:proofErr w:type="spellStart"/>
      <w:r>
        <w:rPr>
          <w:rFonts w:ascii="Times New Roman" w:eastAsia="Times New Roman" w:hAnsi="Times New Roman" w:cs="Times New Roman"/>
          <w:sz w:val="28"/>
          <w:szCs w:val="28"/>
        </w:rPr>
        <w:t>Кривозерьевского</w:t>
      </w:r>
      <w:proofErr w:type="spellEnd"/>
      <w:r w:rsidRPr="00E659E1">
        <w:rPr>
          <w:rFonts w:ascii="Times New Roman" w:eastAsia="Times New Roman" w:hAnsi="Times New Roman" w:cs="Times New Roman"/>
          <w:sz w:val="28"/>
          <w:szCs w:val="28"/>
        </w:rPr>
        <w:t xml:space="preserve"> сельского поселения посредством достижения следующих целей:</w:t>
      </w:r>
    </w:p>
    <w:p w:rsidR="00130580" w:rsidRPr="00E659E1" w:rsidRDefault="00130580" w:rsidP="00130580">
      <w:pPr>
        <w:numPr>
          <w:ilvl w:val="0"/>
          <w:numId w:val="14"/>
        </w:numPr>
        <w:spacing w:after="0" w:line="360" w:lineRule="auto"/>
        <w:ind w:left="0" w:firstLine="851"/>
        <w:jc w:val="both"/>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 xml:space="preserve">улучшение условий жизнедеятельности </w:t>
      </w:r>
      <w:r>
        <w:rPr>
          <w:rFonts w:ascii="Times New Roman" w:eastAsia="Times New Roman" w:hAnsi="Times New Roman" w:cs="Times New Roman"/>
          <w:sz w:val="28"/>
          <w:szCs w:val="28"/>
        </w:rPr>
        <w:t>сельского</w:t>
      </w:r>
      <w:r w:rsidRPr="00E659E1">
        <w:rPr>
          <w:rFonts w:ascii="Times New Roman" w:eastAsia="Times New Roman" w:hAnsi="Times New Roman" w:cs="Times New Roman"/>
          <w:sz w:val="28"/>
          <w:szCs w:val="28"/>
        </w:rPr>
        <w:t xml:space="preserve"> поселения;</w:t>
      </w:r>
    </w:p>
    <w:p w:rsidR="00130580" w:rsidRPr="00E659E1" w:rsidRDefault="00130580" w:rsidP="00130580">
      <w:pPr>
        <w:numPr>
          <w:ilvl w:val="0"/>
          <w:numId w:val="14"/>
        </w:numPr>
        <w:spacing w:after="0" w:line="360" w:lineRule="auto"/>
        <w:ind w:left="0" w:firstLine="851"/>
        <w:jc w:val="both"/>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улучшение инвестиционного климата в сфере АПК на территории  поселения за счет реализации инфраструктурных мероприятий в рамках настоящей Программы;</w:t>
      </w:r>
    </w:p>
    <w:p w:rsidR="00130580" w:rsidRPr="00E659E1" w:rsidRDefault="00130580" w:rsidP="00130580">
      <w:pPr>
        <w:numPr>
          <w:ilvl w:val="0"/>
          <w:numId w:val="14"/>
        </w:numPr>
        <w:spacing w:after="0" w:line="360" w:lineRule="auto"/>
        <w:ind w:left="0" w:firstLine="851"/>
        <w:jc w:val="both"/>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содействие созданию высокотехнологичных рабочих мест на территории поселения;</w:t>
      </w:r>
    </w:p>
    <w:p w:rsidR="00130580" w:rsidRPr="00E659E1" w:rsidRDefault="00130580" w:rsidP="00130580">
      <w:pPr>
        <w:numPr>
          <w:ilvl w:val="0"/>
          <w:numId w:val="14"/>
        </w:numPr>
        <w:spacing w:after="0" w:line="360" w:lineRule="auto"/>
        <w:ind w:left="0" w:firstLine="851"/>
        <w:jc w:val="both"/>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активизация участия граждан, проживающих на территории поселения,  в решении вопросов местного значения;</w:t>
      </w:r>
    </w:p>
    <w:p w:rsidR="00130580" w:rsidRDefault="00130580" w:rsidP="00130580">
      <w:pPr>
        <w:numPr>
          <w:ilvl w:val="0"/>
          <w:numId w:val="14"/>
        </w:numPr>
        <w:spacing w:after="0" w:line="360" w:lineRule="auto"/>
        <w:ind w:left="0" w:firstLine="851"/>
        <w:jc w:val="both"/>
        <w:rPr>
          <w:rFonts w:ascii="Times New Roman" w:eastAsia="Times New Roman" w:hAnsi="Times New Roman" w:cs="Times New Roman"/>
          <w:sz w:val="28"/>
          <w:szCs w:val="28"/>
        </w:rPr>
      </w:pPr>
      <w:r w:rsidRPr="00E659E1">
        <w:rPr>
          <w:rFonts w:ascii="Times New Roman" w:eastAsia="Times New Roman" w:hAnsi="Times New Roman" w:cs="Times New Roman"/>
          <w:sz w:val="28"/>
          <w:szCs w:val="28"/>
        </w:rPr>
        <w:t xml:space="preserve">формирование в Республике Мордовия  позитивного отношения </w:t>
      </w:r>
      <w:r>
        <w:rPr>
          <w:rFonts w:ascii="Times New Roman" w:eastAsia="Times New Roman" w:hAnsi="Times New Roman" w:cs="Times New Roman"/>
          <w:sz w:val="28"/>
          <w:szCs w:val="28"/>
        </w:rPr>
        <w:t>к развитию территории поселения.</w:t>
      </w:r>
    </w:p>
    <w:p w:rsidR="00130580" w:rsidRPr="005D0612" w:rsidRDefault="00130580" w:rsidP="00130580">
      <w:pPr>
        <w:spacing w:after="0" w:line="360" w:lineRule="auto"/>
        <w:jc w:val="both"/>
        <w:rPr>
          <w:rFonts w:ascii="Times New Roman" w:eastAsia="Times New Roman" w:hAnsi="Times New Roman" w:cs="Times New Roman"/>
          <w:sz w:val="28"/>
          <w:szCs w:val="28"/>
        </w:rPr>
      </w:pPr>
    </w:p>
    <w:p w:rsidR="00130580" w:rsidRDefault="00AD58D5" w:rsidP="00130580">
      <w:pPr>
        <w:pStyle w:val="a9"/>
      </w:pPr>
      <w:r>
        <w:t>Таблица 1</w:t>
      </w:r>
    </w:p>
    <w:p w:rsidR="00130580" w:rsidRDefault="00130580" w:rsidP="00130580">
      <w:pPr>
        <w:jc w:val="center"/>
        <w:rPr>
          <w:rFonts w:ascii="Times New Roman" w:hAnsi="Times New Roman"/>
          <w:sz w:val="28"/>
          <w:szCs w:val="28"/>
        </w:rPr>
      </w:pPr>
      <w:r>
        <w:rPr>
          <w:rFonts w:ascii="Times New Roman" w:hAnsi="Times New Roman"/>
          <w:sz w:val="28"/>
          <w:szCs w:val="28"/>
        </w:rPr>
        <w:t>Анализ и прогноз жилищного фонда.</w:t>
      </w:r>
    </w:p>
    <w:p w:rsidR="00130580" w:rsidRDefault="00130580" w:rsidP="00130580">
      <w:pPr>
        <w:rPr>
          <w:rFonts w:ascii="Times New Roman" w:hAnsi="Times New Roman"/>
          <w:sz w:val="28"/>
          <w:szCs w:val="28"/>
        </w:rPr>
      </w:pPr>
      <w:r>
        <w:rPr>
          <w:rFonts w:ascii="Times New Roman" w:hAnsi="Times New Roman"/>
          <w:sz w:val="28"/>
          <w:szCs w:val="28"/>
        </w:rPr>
        <w:t>Анализ и прогноз жилищного фонда</w:t>
      </w:r>
    </w:p>
    <w:tbl>
      <w:tblPr>
        <w:tblStyle w:val="a7"/>
        <w:tblW w:w="0" w:type="auto"/>
        <w:tblLook w:val="04A0"/>
      </w:tblPr>
      <w:tblGrid>
        <w:gridCol w:w="468"/>
        <w:gridCol w:w="3626"/>
        <w:gridCol w:w="1091"/>
        <w:gridCol w:w="883"/>
        <w:gridCol w:w="883"/>
        <w:gridCol w:w="883"/>
        <w:gridCol w:w="882"/>
        <w:gridCol w:w="855"/>
      </w:tblGrid>
      <w:tr w:rsidR="00130580" w:rsidRPr="00D66965" w:rsidTr="0053551C">
        <w:tc>
          <w:tcPr>
            <w:tcW w:w="511" w:type="dxa"/>
          </w:tcPr>
          <w:p w:rsidR="00130580" w:rsidRPr="00D66965" w:rsidRDefault="00130580" w:rsidP="0053551C">
            <w:pPr>
              <w:rPr>
                <w:rFonts w:ascii="Times New Roman" w:hAnsi="Times New Roman" w:cs="Times New Roman"/>
                <w:sz w:val="24"/>
                <w:szCs w:val="24"/>
              </w:rPr>
            </w:pPr>
          </w:p>
        </w:tc>
        <w:tc>
          <w:tcPr>
            <w:tcW w:w="8953" w:type="dxa"/>
          </w:tcPr>
          <w:p w:rsidR="00130580" w:rsidRPr="00D66965" w:rsidRDefault="00130580" w:rsidP="0053551C">
            <w:pPr>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091" w:type="dxa"/>
          </w:tcPr>
          <w:p w:rsidR="00130580" w:rsidRPr="00D66965" w:rsidRDefault="00130580" w:rsidP="0053551C">
            <w:pPr>
              <w:rPr>
                <w:rFonts w:ascii="Times New Roman" w:hAnsi="Times New Roman" w:cs="Times New Roman"/>
                <w:sz w:val="24"/>
                <w:szCs w:val="24"/>
              </w:rPr>
            </w:pPr>
            <w:proofErr w:type="spellStart"/>
            <w:r w:rsidRPr="00D66965">
              <w:rPr>
                <w:rFonts w:ascii="Times New Roman" w:hAnsi="Times New Roman" w:cs="Times New Roman"/>
                <w:sz w:val="24"/>
                <w:szCs w:val="24"/>
              </w:rPr>
              <w:t>Ед</w:t>
            </w:r>
            <w:proofErr w:type="gramStart"/>
            <w:r w:rsidRPr="00D66965">
              <w:rPr>
                <w:rFonts w:ascii="Times New Roman" w:hAnsi="Times New Roman" w:cs="Times New Roman"/>
                <w:sz w:val="24"/>
                <w:szCs w:val="24"/>
              </w:rPr>
              <w:t>.и</w:t>
            </w:r>
            <w:proofErr w:type="gramEnd"/>
            <w:r w:rsidRPr="00D66965">
              <w:rPr>
                <w:rFonts w:ascii="Times New Roman" w:hAnsi="Times New Roman" w:cs="Times New Roman"/>
                <w:sz w:val="24"/>
                <w:szCs w:val="24"/>
              </w:rPr>
              <w:t>зм</w:t>
            </w:r>
            <w:proofErr w:type="spellEnd"/>
            <w:r w:rsidRPr="00D66965">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2014г.</w:t>
            </w:r>
          </w:p>
        </w:tc>
        <w:tc>
          <w:tcPr>
            <w:tcW w:w="99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2015г.</w:t>
            </w:r>
          </w:p>
        </w:tc>
        <w:tc>
          <w:tcPr>
            <w:tcW w:w="992"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2016г.</w:t>
            </w:r>
          </w:p>
        </w:tc>
        <w:tc>
          <w:tcPr>
            <w:tcW w:w="988"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2020г.</w:t>
            </w:r>
          </w:p>
        </w:tc>
        <w:tc>
          <w:tcPr>
            <w:tcW w:w="855"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2024г.</w:t>
            </w: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Общая площадь жилищного фонда на конец года</w:t>
            </w:r>
          </w:p>
        </w:tc>
        <w:tc>
          <w:tcPr>
            <w:tcW w:w="1091"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тыс.кв</w:t>
            </w:r>
            <w:proofErr w:type="gramStart"/>
            <w:r>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34,7</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2</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В том числе муниципальной собственности</w:t>
            </w:r>
          </w:p>
        </w:tc>
        <w:tc>
          <w:tcPr>
            <w:tcW w:w="1091" w:type="dxa"/>
          </w:tcPr>
          <w:p w:rsidR="00130580" w:rsidRDefault="00130580" w:rsidP="0053551C">
            <w:r w:rsidRPr="00C66845">
              <w:rPr>
                <w:rFonts w:ascii="Times New Roman" w:hAnsi="Times New Roman" w:cs="Times New Roman"/>
                <w:sz w:val="24"/>
                <w:szCs w:val="24"/>
              </w:rPr>
              <w:t>тыс.кв</w:t>
            </w:r>
            <w:proofErr w:type="gramStart"/>
            <w:r w:rsidRPr="00C66845">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3</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В частной собственности</w:t>
            </w:r>
          </w:p>
        </w:tc>
        <w:tc>
          <w:tcPr>
            <w:tcW w:w="1091" w:type="dxa"/>
          </w:tcPr>
          <w:p w:rsidR="00130580" w:rsidRDefault="00130580" w:rsidP="0053551C">
            <w:r w:rsidRPr="00C66845">
              <w:rPr>
                <w:rFonts w:ascii="Times New Roman" w:hAnsi="Times New Roman" w:cs="Times New Roman"/>
                <w:sz w:val="24"/>
                <w:szCs w:val="24"/>
              </w:rPr>
              <w:t>тыс.кв</w:t>
            </w:r>
            <w:proofErr w:type="gramStart"/>
            <w:r w:rsidRPr="00C66845">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34,7</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4</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Жилищный фонд без площади общежитий</w:t>
            </w:r>
          </w:p>
        </w:tc>
        <w:tc>
          <w:tcPr>
            <w:tcW w:w="1091" w:type="dxa"/>
          </w:tcPr>
          <w:p w:rsidR="00130580" w:rsidRDefault="00130580" w:rsidP="0053551C">
            <w:r w:rsidRPr="00C66845">
              <w:rPr>
                <w:rFonts w:ascii="Times New Roman" w:hAnsi="Times New Roman" w:cs="Times New Roman"/>
                <w:sz w:val="24"/>
                <w:szCs w:val="24"/>
              </w:rPr>
              <w:t>тыс.кв</w:t>
            </w:r>
            <w:proofErr w:type="gramStart"/>
            <w:r w:rsidRPr="00C66845">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5</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Площадь общежитий</w:t>
            </w:r>
          </w:p>
        </w:tc>
        <w:tc>
          <w:tcPr>
            <w:tcW w:w="1091" w:type="dxa"/>
          </w:tcPr>
          <w:p w:rsidR="00130580" w:rsidRDefault="00130580" w:rsidP="0053551C">
            <w:r w:rsidRPr="00C66845">
              <w:rPr>
                <w:rFonts w:ascii="Times New Roman" w:hAnsi="Times New Roman" w:cs="Times New Roman"/>
                <w:sz w:val="24"/>
                <w:szCs w:val="24"/>
              </w:rPr>
              <w:t>тыс.кв</w:t>
            </w:r>
            <w:proofErr w:type="gramStart"/>
            <w:r w:rsidRPr="00C66845">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lastRenderedPageBreak/>
              <w:t>6</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Ввод в действие жилищного фонда всех форм собственности</w:t>
            </w:r>
          </w:p>
        </w:tc>
        <w:tc>
          <w:tcPr>
            <w:tcW w:w="1091" w:type="dxa"/>
          </w:tcPr>
          <w:p w:rsidR="00130580" w:rsidRDefault="00130580" w:rsidP="0053551C">
            <w:r w:rsidRPr="00C66845">
              <w:rPr>
                <w:rFonts w:ascii="Times New Roman" w:hAnsi="Times New Roman" w:cs="Times New Roman"/>
                <w:sz w:val="24"/>
                <w:szCs w:val="24"/>
              </w:rPr>
              <w:t>тыс.кв</w:t>
            </w:r>
            <w:proofErr w:type="gramStart"/>
            <w:r w:rsidRPr="00C66845">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0,4</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7</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В том числе за счет средств индивидуальных застройщиков</w:t>
            </w:r>
          </w:p>
        </w:tc>
        <w:tc>
          <w:tcPr>
            <w:tcW w:w="1091" w:type="dxa"/>
          </w:tcPr>
          <w:p w:rsidR="00130580" w:rsidRDefault="00130580" w:rsidP="0053551C">
            <w:r w:rsidRPr="00C66845">
              <w:rPr>
                <w:rFonts w:ascii="Times New Roman" w:hAnsi="Times New Roman" w:cs="Times New Roman"/>
                <w:sz w:val="24"/>
                <w:szCs w:val="24"/>
              </w:rPr>
              <w:t>тыс.кв</w:t>
            </w:r>
            <w:proofErr w:type="gramStart"/>
            <w:r w:rsidRPr="00C66845">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0,4</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8</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Темп роста к предыдущему году</w:t>
            </w:r>
          </w:p>
        </w:tc>
        <w:tc>
          <w:tcPr>
            <w:tcW w:w="1091" w:type="dxa"/>
          </w:tcPr>
          <w:p w:rsidR="00130580" w:rsidRPr="00D66965" w:rsidRDefault="00130580" w:rsidP="0053551C">
            <w:pPr>
              <w:rPr>
                <w:rFonts w:ascii="Times New Roman" w:hAnsi="Times New Roman" w:cs="Times New Roman"/>
                <w:sz w:val="24"/>
                <w:szCs w:val="24"/>
              </w:rPr>
            </w:pP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9</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Средняя обеспеченность жилой площадью</w:t>
            </w:r>
          </w:p>
        </w:tc>
        <w:tc>
          <w:tcPr>
            <w:tcW w:w="1091"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100</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100</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10</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Доля жилищного фонда, оборудованного водопроводом</w:t>
            </w:r>
          </w:p>
        </w:tc>
        <w:tc>
          <w:tcPr>
            <w:tcW w:w="1091" w:type="dxa"/>
          </w:tcPr>
          <w:p w:rsidR="00130580" w:rsidRDefault="00130580" w:rsidP="0053551C">
            <w:r w:rsidRPr="007E57A9">
              <w:rPr>
                <w:rFonts w:ascii="Times New Roman" w:hAnsi="Times New Roman" w:cs="Times New Roman"/>
                <w:sz w:val="24"/>
                <w:szCs w:val="24"/>
              </w:rPr>
              <w:t>тыс.кв</w:t>
            </w:r>
            <w:proofErr w:type="gramStart"/>
            <w:r w:rsidRPr="007E57A9">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27,3</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27,3</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27,7</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11</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Централизованным водоснабжением</w:t>
            </w:r>
          </w:p>
        </w:tc>
        <w:tc>
          <w:tcPr>
            <w:tcW w:w="1091" w:type="dxa"/>
          </w:tcPr>
          <w:p w:rsidR="00130580" w:rsidRDefault="00130580" w:rsidP="0053551C">
            <w:r w:rsidRPr="007E57A9">
              <w:rPr>
                <w:rFonts w:ascii="Times New Roman" w:hAnsi="Times New Roman" w:cs="Times New Roman"/>
                <w:sz w:val="24"/>
                <w:szCs w:val="24"/>
              </w:rPr>
              <w:t>тыс.кв</w:t>
            </w:r>
            <w:proofErr w:type="gramStart"/>
            <w:r w:rsidRPr="007E57A9">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19,4</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19,4</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19,8</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12</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Централизованной канализацией</w:t>
            </w:r>
          </w:p>
        </w:tc>
        <w:tc>
          <w:tcPr>
            <w:tcW w:w="1091" w:type="dxa"/>
          </w:tcPr>
          <w:p w:rsidR="00130580" w:rsidRDefault="00130580" w:rsidP="0053551C">
            <w:r w:rsidRPr="007E57A9">
              <w:rPr>
                <w:rFonts w:ascii="Times New Roman" w:hAnsi="Times New Roman" w:cs="Times New Roman"/>
                <w:sz w:val="24"/>
                <w:szCs w:val="24"/>
              </w:rPr>
              <w:t>тыс.кв</w:t>
            </w:r>
            <w:proofErr w:type="gramStart"/>
            <w:r w:rsidRPr="007E57A9">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13</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Централизованным электроснабжением</w:t>
            </w:r>
          </w:p>
        </w:tc>
        <w:tc>
          <w:tcPr>
            <w:tcW w:w="1091" w:type="dxa"/>
          </w:tcPr>
          <w:p w:rsidR="00130580" w:rsidRDefault="00130580" w:rsidP="0053551C">
            <w:r w:rsidRPr="007E57A9">
              <w:rPr>
                <w:rFonts w:ascii="Times New Roman" w:hAnsi="Times New Roman" w:cs="Times New Roman"/>
                <w:sz w:val="24"/>
                <w:szCs w:val="24"/>
              </w:rPr>
              <w:t>тыс.кв</w:t>
            </w:r>
            <w:proofErr w:type="gramStart"/>
            <w:r w:rsidRPr="007E57A9">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34,7</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14</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Природным газом</w:t>
            </w:r>
          </w:p>
        </w:tc>
        <w:tc>
          <w:tcPr>
            <w:tcW w:w="1091" w:type="dxa"/>
          </w:tcPr>
          <w:p w:rsidR="00130580" w:rsidRDefault="00130580" w:rsidP="0053551C">
            <w:r w:rsidRPr="007E57A9">
              <w:rPr>
                <w:rFonts w:ascii="Times New Roman" w:hAnsi="Times New Roman" w:cs="Times New Roman"/>
                <w:sz w:val="24"/>
                <w:szCs w:val="24"/>
              </w:rPr>
              <w:t>тыс.кв</w:t>
            </w:r>
            <w:proofErr w:type="gramStart"/>
            <w:r w:rsidRPr="007E57A9">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34,3</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34,7</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15</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Общая площадь ветхого и аварийного жилья</w:t>
            </w:r>
          </w:p>
        </w:tc>
        <w:tc>
          <w:tcPr>
            <w:tcW w:w="1091" w:type="dxa"/>
          </w:tcPr>
          <w:p w:rsidR="00130580" w:rsidRDefault="00130580" w:rsidP="0053551C">
            <w:r w:rsidRPr="007E57A9">
              <w:rPr>
                <w:rFonts w:ascii="Times New Roman" w:hAnsi="Times New Roman" w:cs="Times New Roman"/>
                <w:sz w:val="24"/>
                <w:szCs w:val="24"/>
              </w:rPr>
              <w:t>тыс.кв</w:t>
            </w:r>
            <w:proofErr w:type="gramStart"/>
            <w:r w:rsidRPr="007E57A9">
              <w:rPr>
                <w:rFonts w:ascii="Times New Roman" w:hAnsi="Times New Roman" w:cs="Times New Roman"/>
                <w:sz w:val="24"/>
                <w:szCs w:val="24"/>
              </w:rPr>
              <w:t>.м</w:t>
            </w:r>
            <w:proofErr w:type="gramEnd"/>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30580" w:rsidRPr="00D66965" w:rsidRDefault="00130580" w:rsidP="0053551C">
            <w:pPr>
              <w:rPr>
                <w:rFonts w:ascii="Times New Roman" w:hAnsi="Times New Roman" w:cs="Times New Roman"/>
                <w:sz w:val="24"/>
                <w:szCs w:val="24"/>
              </w:rPr>
            </w:pPr>
            <w:r>
              <w:rPr>
                <w:rFonts w:ascii="Times New Roman" w:hAnsi="Times New Roman" w:cs="Times New Roman"/>
                <w:sz w:val="24"/>
                <w:szCs w:val="24"/>
              </w:rPr>
              <w:t>-</w:t>
            </w: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r w:rsidR="00130580" w:rsidRPr="00D66965" w:rsidTr="0053551C">
        <w:tc>
          <w:tcPr>
            <w:tcW w:w="511"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16</w:t>
            </w:r>
          </w:p>
        </w:tc>
        <w:tc>
          <w:tcPr>
            <w:tcW w:w="8953" w:type="dxa"/>
          </w:tcPr>
          <w:p w:rsidR="00130580" w:rsidRPr="00D66965" w:rsidRDefault="00130580" w:rsidP="0053551C">
            <w:pPr>
              <w:rPr>
                <w:rFonts w:ascii="Times New Roman" w:hAnsi="Times New Roman" w:cs="Times New Roman"/>
                <w:sz w:val="24"/>
                <w:szCs w:val="24"/>
              </w:rPr>
            </w:pPr>
            <w:r w:rsidRPr="00D66965">
              <w:rPr>
                <w:rFonts w:ascii="Times New Roman" w:hAnsi="Times New Roman" w:cs="Times New Roman"/>
                <w:sz w:val="24"/>
                <w:szCs w:val="24"/>
              </w:rPr>
              <w:t>Количество очередников на получение жилья, состоящих на учете в Администрации</w:t>
            </w:r>
          </w:p>
        </w:tc>
        <w:tc>
          <w:tcPr>
            <w:tcW w:w="1091" w:type="dxa"/>
          </w:tcPr>
          <w:p w:rsidR="00130580" w:rsidRPr="00D66965" w:rsidRDefault="00130580" w:rsidP="0053551C">
            <w:pPr>
              <w:rPr>
                <w:rFonts w:ascii="Times New Roman" w:hAnsi="Times New Roman" w:cs="Times New Roman"/>
                <w:sz w:val="24"/>
                <w:szCs w:val="24"/>
              </w:rPr>
            </w:pPr>
          </w:p>
        </w:tc>
        <w:tc>
          <w:tcPr>
            <w:tcW w:w="992" w:type="dxa"/>
          </w:tcPr>
          <w:p w:rsidR="00130580" w:rsidRPr="00D66965" w:rsidRDefault="00130580" w:rsidP="0053551C">
            <w:pPr>
              <w:rPr>
                <w:rFonts w:ascii="Times New Roman" w:hAnsi="Times New Roman" w:cs="Times New Roman"/>
                <w:sz w:val="24"/>
                <w:szCs w:val="24"/>
              </w:rPr>
            </w:pPr>
          </w:p>
        </w:tc>
        <w:tc>
          <w:tcPr>
            <w:tcW w:w="993" w:type="dxa"/>
          </w:tcPr>
          <w:p w:rsidR="00130580" w:rsidRPr="00D66965" w:rsidRDefault="00130580" w:rsidP="0053551C">
            <w:pPr>
              <w:rPr>
                <w:rFonts w:ascii="Times New Roman" w:hAnsi="Times New Roman" w:cs="Times New Roman"/>
                <w:sz w:val="24"/>
                <w:szCs w:val="24"/>
              </w:rPr>
            </w:pPr>
          </w:p>
        </w:tc>
        <w:tc>
          <w:tcPr>
            <w:tcW w:w="992" w:type="dxa"/>
          </w:tcPr>
          <w:p w:rsidR="00130580" w:rsidRPr="00D66965" w:rsidRDefault="00130580" w:rsidP="0053551C">
            <w:pPr>
              <w:rPr>
                <w:rFonts w:ascii="Times New Roman" w:hAnsi="Times New Roman" w:cs="Times New Roman"/>
                <w:sz w:val="24"/>
                <w:szCs w:val="24"/>
              </w:rPr>
            </w:pPr>
          </w:p>
        </w:tc>
        <w:tc>
          <w:tcPr>
            <w:tcW w:w="988" w:type="dxa"/>
          </w:tcPr>
          <w:p w:rsidR="00130580" w:rsidRPr="00D66965" w:rsidRDefault="00130580" w:rsidP="0053551C">
            <w:pPr>
              <w:rPr>
                <w:rFonts w:ascii="Times New Roman" w:hAnsi="Times New Roman" w:cs="Times New Roman"/>
                <w:sz w:val="24"/>
                <w:szCs w:val="24"/>
              </w:rPr>
            </w:pPr>
          </w:p>
        </w:tc>
        <w:tc>
          <w:tcPr>
            <w:tcW w:w="855" w:type="dxa"/>
          </w:tcPr>
          <w:p w:rsidR="00130580" w:rsidRPr="00D66965" w:rsidRDefault="00130580" w:rsidP="0053551C">
            <w:pPr>
              <w:rPr>
                <w:rFonts w:ascii="Times New Roman" w:hAnsi="Times New Roman" w:cs="Times New Roman"/>
                <w:sz w:val="24"/>
                <w:szCs w:val="24"/>
              </w:rPr>
            </w:pPr>
          </w:p>
        </w:tc>
      </w:tr>
    </w:tbl>
    <w:p w:rsidR="00A049DD" w:rsidRPr="00DB2268" w:rsidRDefault="00A049DD" w:rsidP="00DB2268">
      <w:pPr>
        <w:spacing w:after="0" w:line="360" w:lineRule="auto"/>
        <w:jc w:val="both"/>
        <w:rPr>
          <w:rFonts w:ascii="Times New Roman" w:hAnsi="Times New Roman" w:cs="Times New Roman"/>
          <w:sz w:val="28"/>
          <w:szCs w:val="28"/>
        </w:rPr>
      </w:pPr>
    </w:p>
    <w:p w:rsidR="00452B05" w:rsidRPr="002029E7" w:rsidRDefault="00452B05" w:rsidP="002029E7">
      <w:pPr>
        <w:pStyle w:val="1"/>
        <w:spacing w:line="360" w:lineRule="auto"/>
        <w:ind w:firstLine="709"/>
        <w:jc w:val="both"/>
        <w:rPr>
          <w:b/>
          <w:color w:val="000000" w:themeColor="text1"/>
          <w:szCs w:val="28"/>
        </w:rPr>
      </w:pPr>
      <w:bookmarkStart w:id="18" w:name="_Toc468445211"/>
      <w:bookmarkStart w:id="19" w:name="_Toc468711970"/>
      <w:bookmarkStart w:id="20" w:name="_Toc469650548"/>
      <w:r w:rsidRPr="002029E7">
        <w:rPr>
          <w:b/>
          <w:color w:val="000000" w:themeColor="text1"/>
          <w:szCs w:val="28"/>
        </w:rPr>
        <w:t>2. Характеристика существующего состояния коммунальной инфраструктуры и основные направления модернизации и развития существующих объектов коммунальной инфраструктуры</w:t>
      </w:r>
      <w:bookmarkEnd w:id="18"/>
      <w:bookmarkEnd w:id="19"/>
      <w:bookmarkEnd w:id="20"/>
    </w:p>
    <w:p w:rsidR="00452B05" w:rsidRPr="002029E7" w:rsidRDefault="00452B05" w:rsidP="002029E7">
      <w:pPr>
        <w:pStyle w:val="2"/>
        <w:spacing w:line="360" w:lineRule="auto"/>
        <w:ind w:firstLine="709"/>
        <w:rPr>
          <w:rFonts w:ascii="Times New Roman" w:hAnsi="Times New Roman" w:cs="Times New Roman"/>
          <w:color w:val="000000" w:themeColor="text1"/>
          <w:sz w:val="28"/>
          <w:szCs w:val="28"/>
        </w:rPr>
      </w:pPr>
      <w:bookmarkStart w:id="21" w:name="_Toc468445212"/>
      <w:bookmarkStart w:id="22" w:name="_Toc468711971"/>
      <w:bookmarkStart w:id="23" w:name="_Toc469650549"/>
      <w:r w:rsidRPr="002029E7">
        <w:rPr>
          <w:rFonts w:ascii="Times New Roman" w:hAnsi="Times New Roman" w:cs="Times New Roman"/>
          <w:color w:val="000000" w:themeColor="text1"/>
          <w:sz w:val="28"/>
          <w:szCs w:val="28"/>
        </w:rPr>
        <w:t>2.1.Существующая система водоснабжения</w:t>
      </w:r>
      <w:bookmarkEnd w:id="21"/>
      <w:bookmarkEnd w:id="22"/>
      <w:bookmarkEnd w:id="23"/>
    </w:p>
    <w:p w:rsidR="00DB2268" w:rsidRPr="00DB2268" w:rsidRDefault="00DB2268" w:rsidP="00DB2268">
      <w:pPr>
        <w:spacing w:after="0" w:line="360" w:lineRule="auto"/>
        <w:ind w:firstLine="709"/>
        <w:rPr>
          <w:rFonts w:ascii="Times New Roman" w:hAnsi="Times New Roman" w:cs="Times New Roman"/>
          <w:b/>
          <w:sz w:val="28"/>
          <w:szCs w:val="28"/>
        </w:rPr>
      </w:pPr>
    </w:p>
    <w:p w:rsidR="00452B05" w:rsidRPr="00DB2268" w:rsidRDefault="00A049DD" w:rsidP="002029E7">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Централизованный </w:t>
      </w:r>
      <w:r w:rsidR="00E80686" w:rsidRPr="00DB2268">
        <w:rPr>
          <w:rFonts w:ascii="Times New Roman" w:hAnsi="Times New Roman" w:cs="Times New Roman"/>
          <w:sz w:val="28"/>
          <w:szCs w:val="28"/>
        </w:rPr>
        <w:t>водопровод</w:t>
      </w:r>
      <w:r w:rsidRPr="00DB2268">
        <w:rPr>
          <w:rFonts w:ascii="Times New Roman" w:hAnsi="Times New Roman" w:cs="Times New Roman"/>
          <w:sz w:val="28"/>
          <w:szCs w:val="28"/>
        </w:rPr>
        <w:t xml:space="preserve"> проходит по ул. Ленина и ул. Советская в </w:t>
      </w:r>
      <w:proofErr w:type="spellStart"/>
      <w:r w:rsidRPr="00DB2268">
        <w:rPr>
          <w:rFonts w:ascii="Times New Roman" w:hAnsi="Times New Roman" w:cs="Times New Roman"/>
          <w:sz w:val="28"/>
          <w:szCs w:val="28"/>
        </w:rPr>
        <w:t>с</w:t>
      </w:r>
      <w:proofErr w:type="gramStart"/>
      <w:r w:rsidRPr="00DB2268">
        <w:rPr>
          <w:rFonts w:ascii="Times New Roman" w:hAnsi="Times New Roman" w:cs="Times New Roman"/>
          <w:sz w:val="28"/>
          <w:szCs w:val="28"/>
        </w:rPr>
        <w:t>.К</w:t>
      </w:r>
      <w:proofErr w:type="gramEnd"/>
      <w:r w:rsidRPr="00DB2268">
        <w:rPr>
          <w:rFonts w:ascii="Times New Roman" w:hAnsi="Times New Roman" w:cs="Times New Roman"/>
          <w:sz w:val="28"/>
          <w:szCs w:val="28"/>
        </w:rPr>
        <w:t>ривозерье</w:t>
      </w:r>
      <w:proofErr w:type="spellEnd"/>
      <w:r w:rsidRPr="00DB2268">
        <w:rPr>
          <w:rFonts w:ascii="Times New Roman" w:hAnsi="Times New Roman" w:cs="Times New Roman"/>
          <w:sz w:val="28"/>
          <w:szCs w:val="28"/>
        </w:rPr>
        <w:t xml:space="preserve">. Так как в селе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и деревне </w:t>
      </w:r>
      <w:proofErr w:type="spellStart"/>
      <w:r w:rsidRPr="00DB2268">
        <w:rPr>
          <w:rFonts w:ascii="Times New Roman" w:hAnsi="Times New Roman" w:cs="Times New Roman"/>
          <w:sz w:val="28"/>
          <w:szCs w:val="28"/>
        </w:rPr>
        <w:t>Суркино</w:t>
      </w:r>
      <w:proofErr w:type="spellEnd"/>
      <w:r w:rsidRPr="00DB2268">
        <w:rPr>
          <w:rFonts w:ascii="Times New Roman" w:hAnsi="Times New Roman" w:cs="Times New Roman"/>
          <w:sz w:val="28"/>
          <w:szCs w:val="28"/>
        </w:rPr>
        <w:t xml:space="preserve"> планируется расширение жилой застройки, в перспективе - строительство водопровода по новым улицам. В с.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существует 1 водозаборный узел, который используются для нужд населения и водоснабжения с/х объектов. Для перспективного строительства водопровода по с.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необходимо строительство дополнительного водозаборного узла по правой стороне села от железной дороги.</w:t>
      </w:r>
    </w:p>
    <w:p w:rsidR="00452B05" w:rsidRPr="002029E7" w:rsidRDefault="00452B05" w:rsidP="002029E7">
      <w:pPr>
        <w:pStyle w:val="2"/>
        <w:spacing w:before="0" w:line="360" w:lineRule="auto"/>
        <w:jc w:val="center"/>
        <w:rPr>
          <w:rFonts w:ascii="Times New Roman" w:hAnsi="Times New Roman" w:cs="Times New Roman"/>
          <w:color w:val="000000" w:themeColor="text1"/>
          <w:sz w:val="28"/>
          <w:szCs w:val="28"/>
        </w:rPr>
      </w:pPr>
      <w:bookmarkStart w:id="24" w:name="_Toc468711972"/>
      <w:bookmarkStart w:id="25" w:name="_Toc469650550"/>
      <w:r w:rsidRPr="002029E7">
        <w:rPr>
          <w:rFonts w:ascii="Times New Roman" w:hAnsi="Times New Roman" w:cs="Times New Roman"/>
          <w:color w:val="000000" w:themeColor="text1"/>
          <w:sz w:val="28"/>
          <w:szCs w:val="28"/>
        </w:rPr>
        <w:t>2.2 Электроснабжение</w:t>
      </w:r>
      <w:bookmarkEnd w:id="24"/>
      <w:bookmarkEnd w:id="25"/>
    </w:p>
    <w:p w:rsidR="00452B05" w:rsidRPr="00DB2268" w:rsidRDefault="00452B05" w:rsidP="00EC447C">
      <w:pPr>
        <w:spacing w:after="0" w:line="360" w:lineRule="auto"/>
        <w:ind w:firstLine="851"/>
        <w:jc w:val="both"/>
        <w:rPr>
          <w:rFonts w:ascii="Times New Roman" w:hAnsi="Times New Roman" w:cs="Times New Roman"/>
          <w:sz w:val="28"/>
          <w:szCs w:val="28"/>
        </w:rPr>
      </w:pPr>
      <w:bookmarkStart w:id="26" w:name="_Toc216697048"/>
      <w:bookmarkStart w:id="27" w:name="_Toc246480595"/>
    </w:p>
    <w:bookmarkEnd w:id="26"/>
    <w:bookmarkEnd w:id="27"/>
    <w:p w:rsidR="00452B05" w:rsidRDefault="00A049DD" w:rsidP="002029E7">
      <w:pPr>
        <w:spacing w:after="0" w:line="360" w:lineRule="auto"/>
        <w:ind w:firstLine="851"/>
        <w:jc w:val="both"/>
        <w:rPr>
          <w:rFonts w:ascii="Times New Roman" w:hAnsi="Times New Roman" w:cs="Times New Roman"/>
          <w:sz w:val="28"/>
          <w:szCs w:val="28"/>
        </w:rPr>
      </w:pPr>
      <w:r w:rsidRPr="00DB2268">
        <w:rPr>
          <w:rFonts w:ascii="Times New Roman" w:hAnsi="Times New Roman" w:cs="Times New Roman"/>
          <w:sz w:val="28"/>
          <w:szCs w:val="28"/>
        </w:rPr>
        <w:t xml:space="preserve">Собственных источников электроснабжения </w:t>
      </w:r>
      <w:proofErr w:type="spellStart"/>
      <w:r w:rsidRPr="00DB2268">
        <w:rPr>
          <w:rFonts w:ascii="Times New Roman" w:hAnsi="Times New Roman" w:cs="Times New Roman"/>
          <w:sz w:val="28"/>
          <w:szCs w:val="28"/>
        </w:rPr>
        <w:t>Кривозерьевское</w:t>
      </w:r>
      <w:proofErr w:type="spellEnd"/>
      <w:r w:rsidRPr="00DB2268">
        <w:rPr>
          <w:rFonts w:ascii="Times New Roman" w:hAnsi="Times New Roman" w:cs="Times New Roman"/>
          <w:sz w:val="28"/>
          <w:szCs w:val="28"/>
        </w:rPr>
        <w:t xml:space="preserve"> сельское поселение не имеет, поэтому электроснабжение осуществляется от </w:t>
      </w:r>
      <w:r w:rsidRPr="00DB2268">
        <w:rPr>
          <w:rFonts w:ascii="Times New Roman" w:hAnsi="Times New Roman" w:cs="Times New Roman"/>
          <w:sz w:val="28"/>
          <w:szCs w:val="28"/>
        </w:rPr>
        <w:lastRenderedPageBreak/>
        <w:t>системы «Мордовэнерго» через опорные подстанции 110/10 кВ.Распределение электроэнергии между потребителями поселения осуществляется на напряжение 10 кВ.Существующая схема высоковольтных электрических сетей обеспечивает надёжное электроснабжение поселения. Основной проблемой является изношенность распределительных электрических сетей.</w:t>
      </w:r>
    </w:p>
    <w:p w:rsidR="002029E7" w:rsidRPr="00DB2268" w:rsidRDefault="002029E7" w:rsidP="002029E7">
      <w:pPr>
        <w:spacing w:after="0" w:line="360" w:lineRule="auto"/>
        <w:ind w:firstLine="851"/>
        <w:jc w:val="both"/>
        <w:rPr>
          <w:rFonts w:ascii="Times New Roman" w:hAnsi="Times New Roman" w:cs="Times New Roman"/>
          <w:sz w:val="28"/>
          <w:szCs w:val="28"/>
        </w:rPr>
      </w:pPr>
    </w:p>
    <w:p w:rsidR="00452B05" w:rsidRPr="002029E7" w:rsidRDefault="00452B05" w:rsidP="002029E7">
      <w:pPr>
        <w:pStyle w:val="2"/>
        <w:spacing w:before="0" w:line="360" w:lineRule="auto"/>
        <w:ind w:firstLine="709"/>
        <w:jc w:val="center"/>
        <w:rPr>
          <w:rFonts w:ascii="Times New Roman" w:hAnsi="Times New Roman" w:cs="Times New Roman"/>
          <w:color w:val="000000" w:themeColor="text1"/>
          <w:sz w:val="28"/>
          <w:szCs w:val="28"/>
        </w:rPr>
      </w:pPr>
      <w:bookmarkStart w:id="28" w:name="_Toc468711973"/>
      <w:bookmarkStart w:id="29" w:name="_Toc469650551"/>
      <w:r w:rsidRPr="002029E7">
        <w:rPr>
          <w:rFonts w:ascii="Times New Roman" w:hAnsi="Times New Roman" w:cs="Times New Roman"/>
          <w:color w:val="000000" w:themeColor="text1"/>
          <w:sz w:val="28"/>
          <w:szCs w:val="28"/>
        </w:rPr>
        <w:t>2.3 Газоснабжение</w:t>
      </w:r>
      <w:bookmarkEnd w:id="28"/>
      <w:bookmarkEnd w:id="29"/>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A049DD" w:rsidP="00DB2268">
      <w:pPr>
        <w:spacing w:after="0" w:line="360" w:lineRule="auto"/>
        <w:jc w:val="both"/>
        <w:rPr>
          <w:rFonts w:ascii="Times New Roman" w:hAnsi="Times New Roman" w:cs="Times New Roman"/>
          <w:sz w:val="28"/>
          <w:szCs w:val="28"/>
        </w:rPr>
      </w:pPr>
      <w:proofErr w:type="spellStart"/>
      <w:r w:rsidRPr="00DB2268">
        <w:rPr>
          <w:rFonts w:ascii="Times New Roman" w:hAnsi="Times New Roman" w:cs="Times New Roman"/>
          <w:sz w:val="28"/>
          <w:szCs w:val="28"/>
        </w:rPr>
        <w:t>Кривозерьевское</w:t>
      </w:r>
      <w:proofErr w:type="spellEnd"/>
      <w:r w:rsidRPr="00DB2268">
        <w:rPr>
          <w:rFonts w:ascii="Times New Roman" w:hAnsi="Times New Roman" w:cs="Times New Roman"/>
          <w:sz w:val="28"/>
          <w:szCs w:val="28"/>
        </w:rPr>
        <w:t xml:space="preserve"> сельское поселение полностью газифицировано. Планируется строительство газовых сетей в районах перспективной жилой застройки </w:t>
      </w:r>
      <w:proofErr w:type="gramStart"/>
      <w:r w:rsidRPr="00DB2268">
        <w:rPr>
          <w:rFonts w:ascii="Times New Roman" w:hAnsi="Times New Roman" w:cs="Times New Roman"/>
          <w:sz w:val="28"/>
          <w:szCs w:val="28"/>
        </w:rPr>
        <w:t>в</w:t>
      </w:r>
      <w:proofErr w:type="gramEnd"/>
      <w:r w:rsidRPr="00DB2268">
        <w:rPr>
          <w:rFonts w:ascii="Times New Roman" w:hAnsi="Times New Roman" w:cs="Times New Roman"/>
          <w:sz w:val="28"/>
          <w:szCs w:val="28"/>
        </w:rPr>
        <w:t xml:space="preserve"> с. </w:t>
      </w:r>
      <w:proofErr w:type="spellStart"/>
      <w:r w:rsidRPr="00DB2268">
        <w:rPr>
          <w:rFonts w:ascii="Times New Roman" w:hAnsi="Times New Roman" w:cs="Times New Roman"/>
          <w:sz w:val="28"/>
          <w:szCs w:val="28"/>
        </w:rPr>
        <w:t>Кривозерье</w:t>
      </w:r>
      <w:proofErr w:type="spellEnd"/>
      <w:r w:rsidRPr="00DB2268">
        <w:rPr>
          <w:rFonts w:ascii="Times New Roman" w:hAnsi="Times New Roman" w:cs="Times New Roman"/>
          <w:sz w:val="28"/>
          <w:szCs w:val="28"/>
        </w:rPr>
        <w:t xml:space="preserve"> и д. </w:t>
      </w:r>
      <w:proofErr w:type="spellStart"/>
      <w:r w:rsidRPr="00DB2268">
        <w:rPr>
          <w:rFonts w:ascii="Times New Roman" w:hAnsi="Times New Roman" w:cs="Times New Roman"/>
          <w:sz w:val="28"/>
          <w:szCs w:val="28"/>
        </w:rPr>
        <w:t>Суркино</w:t>
      </w:r>
      <w:proofErr w:type="spellEnd"/>
      <w:r w:rsidRPr="00DB2268">
        <w:rPr>
          <w:rFonts w:ascii="Times New Roman" w:hAnsi="Times New Roman" w:cs="Times New Roman"/>
          <w:sz w:val="28"/>
          <w:szCs w:val="28"/>
        </w:rPr>
        <w:t xml:space="preserve">. Годовой расход газа по  поселению при использовании газа для отопления жилых зданий, </w:t>
      </w:r>
      <w:proofErr w:type="spellStart"/>
      <w:r w:rsidRPr="00DB2268">
        <w:rPr>
          <w:rFonts w:ascii="Times New Roman" w:hAnsi="Times New Roman" w:cs="Times New Roman"/>
          <w:sz w:val="28"/>
          <w:szCs w:val="28"/>
        </w:rPr>
        <w:t>пищеприготовления</w:t>
      </w:r>
      <w:proofErr w:type="spellEnd"/>
      <w:r w:rsidRPr="00DB2268">
        <w:rPr>
          <w:rFonts w:ascii="Times New Roman" w:hAnsi="Times New Roman" w:cs="Times New Roman"/>
          <w:sz w:val="28"/>
          <w:szCs w:val="28"/>
        </w:rPr>
        <w:t xml:space="preserve"> и горячего водоснабжения составляет  – 442500 м3/год. </w:t>
      </w:r>
    </w:p>
    <w:p w:rsidR="002029E7" w:rsidRDefault="002029E7" w:rsidP="002029E7">
      <w:pPr>
        <w:pStyle w:val="2"/>
        <w:spacing w:before="0" w:line="360" w:lineRule="auto"/>
        <w:jc w:val="center"/>
        <w:rPr>
          <w:rFonts w:ascii="Times New Roman" w:hAnsi="Times New Roman" w:cs="Times New Roman"/>
          <w:color w:val="000000" w:themeColor="text1"/>
          <w:sz w:val="28"/>
          <w:szCs w:val="28"/>
        </w:rPr>
      </w:pPr>
    </w:p>
    <w:p w:rsidR="00B87A3F" w:rsidRDefault="00EC447C" w:rsidP="002029E7">
      <w:pPr>
        <w:pStyle w:val="2"/>
        <w:spacing w:before="0" w:line="360" w:lineRule="auto"/>
        <w:jc w:val="center"/>
        <w:rPr>
          <w:rFonts w:ascii="Times New Roman" w:hAnsi="Times New Roman" w:cs="Times New Roman"/>
          <w:color w:val="000000" w:themeColor="text1"/>
          <w:sz w:val="28"/>
          <w:szCs w:val="28"/>
        </w:rPr>
      </w:pPr>
      <w:bookmarkStart w:id="30" w:name="_Toc469650552"/>
      <w:r w:rsidRPr="002029E7">
        <w:rPr>
          <w:rFonts w:ascii="Times New Roman" w:hAnsi="Times New Roman" w:cs="Times New Roman"/>
          <w:color w:val="000000" w:themeColor="text1"/>
          <w:sz w:val="28"/>
          <w:szCs w:val="28"/>
        </w:rPr>
        <w:t xml:space="preserve">2.4 </w:t>
      </w:r>
      <w:r w:rsidR="00A049DD" w:rsidRPr="002029E7">
        <w:rPr>
          <w:rFonts w:ascii="Times New Roman" w:hAnsi="Times New Roman" w:cs="Times New Roman"/>
          <w:color w:val="000000" w:themeColor="text1"/>
          <w:sz w:val="28"/>
          <w:szCs w:val="28"/>
        </w:rPr>
        <w:t>Канализация</w:t>
      </w:r>
      <w:bookmarkEnd w:id="30"/>
    </w:p>
    <w:p w:rsidR="002029E7" w:rsidRPr="002029E7" w:rsidRDefault="002029E7" w:rsidP="002029E7"/>
    <w:p w:rsidR="00452B05" w:rsidRPr="00DB2268" w:rsidRDefault="00A049DD"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В </w:t>
      </w:r>
      <w:proofErr w:type="spellStart"/>
      <w:r w:rsidRPr="00DB2268">
        <w:rPr>
          <w:rFonts w:ascii="Times New Roman" w:hAnsi="Times New Roman" w:cs="Times New Roman"/>
          <w:sz w:val="28"/>
          <w:szCs w:val="28"/>
        </w:rPr>
        <w:t>Кривозерьевском</w:t>
      </w:r>
      <w:proofErr w:type="spellEnd"/>
      <w:r w:rsidRPr="00DB2268">
        <w:rPr>
          <w:rFonts w:ascii="Times New Roman" w:hAnsi="Times New Roman" w:cs="Times New Roman"/>
          <w:sz w:val="28"/>
          <w:szCs w:val="28"/>
        </w:rPr>
        <w:t xml:space="preserve"> сельском поселении существуют поселковые сети хозяйственно-бытовой канализации, охватывающие здание школы. Сбрасываемые стоки транспортируют на очистные сооружения. В частном секторе (индивидуальной жилой застройки) хозяйственно-бытовые стоки собираются в сборные емкости с последующим вывозом на очистные сооружения.</w:t>
      </w:r>
    </w:p>
    <w:p w:rsidR="00452B05" w:rsidRPr="00DB2268" w:rsidRDefault="00452B05" w:rsidP="00EC447C">
      <w:pPr>
        <w:spacing w:after="0" w:line="360" w:lineRule="auto"/>
        <w:ind w:firstLine="709"/>
        <w:jc w:val="both"/>
        <w:rPr>
          <w:rFonts w:ascii="Times New Roman" w:hAnsi="Times New Roman" w:cs="Times New Roman"/>
          <w:sz w:val="28"/>
          <w:szCs w:val="28"/>
        </w:rPr>
      </w:pPr>
    </w:p>
    <w:p w:rsidR="00053DB5" w:rsidRDefault="00053DB5" w:rsidP="002029E7">
      <w:pPr>
        <w:pStyle w:val="2"/>
        <w:spacing w:before="0" w:line="360" w:lineRule="auto"/>
        <w:ind w:firstLine="709"/>
        <w:jc w:val="center"/>
        <w:rPr>
          <w:rFonts w:ascii="Times New Roman" w:hAnsi="Times New Roman" w:cs="Times New Roman"/>
          <w:color w:val="000000" w:themeColor="text1"/>
          <w:sz w:val="28"/>
          <w:szCs w:val="28"/>
        </w:rPr>
      </w:pPr>
      <w:bookmarkStart w:id="31" w:name="_Toc468445215"/>
      <w:bookmarkStart w:id="32" w:name="_Toc468711974"/>
      <w:bookmarkStart w:id="33" w:name="_Toc469650553"/>
    </w:p>
    <w:p w:rsidR="00053DB5" w:rsidRDefault="00053DB5" w:rsidP="002029E7">
      <w:pPr>
        <w:pStyle w:val="2"/>
        <w:spacing w:before="0" w:line="360" w:lineRule="auto"/>
        <w:ind w:firstLine="709"/>
        <w:jc w:val="center"/>
        <w:rPr>
          <w:rFonts w:ascii="Times New Roman" w:hAnsi="Times New Roman" w:cs="Times New Roman"/>
          <w:color w:val="000000" w:themeColor="text1"/>
          <w:sz w:val="28"/>
          <w:szCs w:val="28"/>
        </w:rPr>
      </w:pPr>
    </w:p>
    <w:p w:rsidR="00053DB5" w:rsidRDefault="00053DB5" w:rsidP="00053DB5"/>
    <w:p w:rsidR="00E80686" w:rsidRDefault="00E80686" w:rsidP="00053DB5"/>
    <w:p w:rsidR="00E80686" w:rsidRPr="00053DB5" w:rsidRDefault="00E80686" w:rsidP="00053DB5"/>
    <w:p w:rsidR="00452B05" w:rsidRPr="002029E7" w:rsidRDefault="00EC447C" w:rsidP="002029E7">
      <w:pPr>
        <w:pStyle w:val="2"/>
        <w:spacing w:before="0" w:line="360" w:lineRule="auto"/>
        <w:ind w:firstLine="709"/>
        <w:jc w:val="center"/>
        <w:rPr>
          <w:rFonts w:ascii="Times New Roman" w:hAnsi="Times New Roman" w:cs="Times New Roman"/>
          <w:color w:val="000000" w:themeColor="text1"/>
          <w:sz w:val="28"/>
          <w:szCs w:val="28"/>
        </w:rPr>
      </w:pPr>
      <w:r w:rsidRPr="002029E7">
        <w:rPr>
          <w:rFonts w:ascii="Times New Roman" w:hAnsi="Times New Roman" w:cs="Times New Roman"/>
          <w:color w:val="000000" w:themeColor="text1"/>
          <w:sz w:val="28"/>
          <w:szCs w:val="28"/>
        </w:rPr>
        <w:lastRenderedPageBreak/>
        <w:t>2.5</w:t>
      </w:r>
      <w:r w:rsidR="00452B05" w:rsidRPr="002029E7">
        <w:rPr>
          <w:rFonts w:ascii="Times New Roman" w:hAnsi="Times New Roman" w:cs="Times New Roman"/>
          <w:color w:val="000000" w:themeColor="text1"/>
          <w:sz w:val="28"/>
          <w:szCs w:val="28"/>
        </w:rPr>
        <w:t xml:space="preserve"> Существующая система сбора и утилизации</w:t>
      </w:r>
      <w:bookmarkEnd w:id="31"/>
      <w:bookmarkEnd w:id="32"/>
      <w:bookmarkEnd w:id="33"/>
    </w:p>
    <w:p w:rsidR="00EC447C" w:rsidRPr="00DB2268" w:rsidRDefault="00EC447C" w:rsidP="00EC447C">
      <w:pPr>
        <w:spacing w:after="0" w:line="360" w:lineRule="auto"/>
        <w:ind w:firstLine="709"/>
        <w:jc w:val="both"/>
        <w:rPr>
          <w:rFonts w:ascii="Times New Roman" w:hAnsi="Times New Roman" w:cs="Times New Roman"/>
          <w:sz w:val="28"/>
          <w:szCs w:val="28"/>
        </w:rPr>
      </w:pPr>
    </w:p>
    <w:p w:rsidR="00A049DD" w:rsidRPr="00DB2268" w:rsidRDefault="00A049DD" w:rsidP="00EC447C">
      <w:pPr>
        <w:spacing w:after="0" w:line="360" w:lineRule="auto"/>
        <w:ind w:firstLine="709"/>
        <w:jc w:val="both"/>
        <w:rPr>
          <w:rFonts w:ascii="Times New Roman" w:hAnsi="Times New Roman" w:cs="Times New Roman"/>
          <w:sz w:val="28"/>
          <w:szCs w:val="28"/>
        </w:rPr>
      </w:pPr>
      <w:bookmarkStart w:id="34" w:name="_Toc468445216"/>
      <w:r w:rsidRPr="00DB2268">
        <w:rPr>
          <w:rFonts w:ascii="Times New Roman" w:hAnsi="Times New Roman" w:cs="Times New Roman"/>
          <w:sz w:val="28"/>
          <w:szCs w:val="28"/>
        </w:rPr>
        <w:t xml:space="preserve">На территории </w:t>
      </w:r>
      <w:proofErr w:type="spellStart"/>
      <w:r w:rsidRPr="00DB2268">
        <w:rPr>
          <w:rFonts w:ascii="Times New Roman" w:hAnsi="Times New Roman" w:cs="Times New Roman"/>
          <w:sz w:val="28"/>
          <w:szCs w:val="28"/>
        </w:rPr>
        <w:t>Кривозерьевского</w:t>
      </w:r>
      <w:proofErr w:type="spellEnd"/>
      <w:r w:rsidRPr="00DB2268">
        <w:rPr>
          <w:rFonts w:ascii="Times New Roman" w:hAnsi="Times New Roman" w:cs="Times New Roman"/>
          <w:sz w:val="28"/>
          <w:szCs w:val="28"/>
        </w:rPr>
        <w:t xml:space="preserve"> сельского </w:t>
      </w:r>
      <w:proofErr w:type="spellStart"/>
      <w:r w:rsidRPr="00DB2268">
        <w:rPr>
          <w:rFonts w:ascii="Times New Roman" w:hAnsi="Times New Roman" w:cs="Times New Roman"/>
          <w:sz w:val="28"/>
          <w:szCs w:val="28"/>
        </w:rPr>
        <w:t>поселениянаходится</w:t>
      </w:r>
      <w:proofErr w:type="spellEnd"/>
      <w:r w:rsidRPr="00DB2268">
        <w:rPr>
          <w:rFonts w:ascii="Times New Roman" w:hAnsi="Times New Roman" w:cs="Times New Roman"/>
          <w:sz w:val="28"/>
          <w:szCs w:val="28"/>
        </w:rPr>
        <w:t xml:space="preserve"> 7контейнерных площад</w:t>
      </w:r>
      <w:r w:rsidR="00E80686">
        <w:rPr>
          <w:rFonts w:ascii="Times New Roman" w:hAnsi="Times New Roman" w:cs="Times New Roman"/>
          <w:sz w:val="28"/>
          <w:szCs w:val="28"/>
        </w:rPr>
        <w:t>ок</w:t>
      </w:r>
      <w:r w:rsidRPr="00DB2268">
        <w:rPr>
          <w:rFonts w:ascii="Times New Roman" w:hAnsi="Times New Roman" w:cs="Times New Roman"/>
          <w:sz w:val="28"/>
          <w:szCs w:val="28"/>
        </w:rPr>
        <w:t xml:space="preserve"> для сбора ТКО, с расположенными на них 8контейнерами и 2 бункерами, которыеобслуживают 1697 жителей.</w:t>
      </w:r>
    </w:p>
    <w:p w:rsidR="00A049DD" w:rsidRPr="00DB2268" w:rsidRDefault="00A049DD"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В настоящее время применяются контейнеры вместимостью1,1м3. Владельцами контейнерных площадок являютсяООО «РЕМОНДИС Саранск». Услуги по сбору и транспортировке ТКО оказывают соответственн</w:t>
      </w:r>
      <w:proofErr w:type="gramStart"/>
      <w:r w:rsidRPr="00DB2268">
        <w:rPr>
          <w:rFonts w:ascii="Times New Roman" w:hAnsi="Times New Roman" w:cs="Times New Roman"/>
          <w:sz w:val="28"/>
          <w:szCs w:val="28"/>
        </w:rPr>
        <w:t>о ООО</w:t>
      </w:r>
      <w:proofErr w:type="gramEnd"/>
      <w:r w:rsidRPr="00DB2268">
        <w:rPr>
          <w:rFonts w:ascii="Times New Roman" w:hAnsi="Times New Roman" w:cs="Times New Roman"/>
          <w:sz w:val="28"/>
          <w:szCs w:val="28"/>
        </w:rPr>
        <w:t xml:space="preserve"> «РЕМОНДИС Саранск».</w:t>
      </w:r>
    </w:p>
    <w:p w:rsidR="00452B05" w:rsidRPr="00DB2268" w:rsidRDefault="00452B05" w:rsidP="00DB2268">
      <w:pPr>
        <w:spacing w:after="0" w:line="360" w:lineRule="auto"/>
        <w:jc w:val="both"/>
        <w:rPr>
          <w:rFonts w:ascii="Times New Roman" w:hAnsi="Times New Roman" w:cs="Times New Roman"/>
          <w:sz w:val="28"/>
          <w:szCs w:val="28"/>
        </w:rPr>
      </w:pPr>
    </w:p>
    <w:p w:rsidR="004577BF" w:rsidRDefault="004577BF" w:rsidP="00DB2268">
      <w:pPr>
        <w:spacing w:after="0" w:line="360" w:lineRule="auto"/>
        <w:jc w:val="both"/>
        <w:rPr>
          <w:rFonts w:ascii="Times New Roman" w:hAnsi="Times New Roman" w:cs="Times New Roman"/>
          <w:sz w:val="28"/>
          <w:szCs w:val="28"/>
        </w:rPr>
      </w:pPr>
      <w:bookmarkStart w:id="35" w:name="_Toc468711975"/>
    </w:p>
    <w:p w:rsidR="00EC447C" w:rsidRDefault="00EC447C" w:rsidP="00DB2268">
      <w:pPr>
        <w:spacing w:after="0" w:line="360" w:lineRule="auto"/>
        <w:jc w:val="both"/>
        <w:rPr>
          <w:rFonts w:ascii="Times New Roman" w:hAnsi="Times New Roman" w:cs="Times New Roman"/>
          <w:sz w:val="28"/>
          <w:szCs w:val="28"/>
        </w:rPr>
      </w:pPr>
    </w:p>
    <w:p w:rsidR="00EC447C" w:rsidRDefault="00EC447C" w:rsidP="00DB2268">
      <w:pPr>
        <w:spacing w:after="0" w:line="360" w:lineRule="auto"/>
        <w:jc w:val="both"/>
        <w:rPr>
          <w:rFonts w:ascii="Times New Roman" w:hAnsi="Times New Roman" w:cs="Times New Roman"/>
          <w:sz w:val="28"/>
          <w:szCs w:val="28"/>
        </w:rPr>
      </w:pPr>
    </w:p>
    <w:p w:rsidR="00EC447C" w:rsidRDefault="00EC447C"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EC447C" w:rsidRDefault="00EC447C" w:rsidP="00DB2268">
      <w:pPr>
        <w:spacing w:after="0" w:line="360" w:lineRule="auto"/>
        <w:jc w:val="both"/>
        <w:rPr>
          <w:rFonts w:ascii="Times New Roman" w:hAnsi="Times New Roman" w:cs="Times New Roman"/>
          <w:sz w:val="28"/>
          <w:szCs w:val="28"/>
        </w:rPr>
      </w:pPr>
    </w:p>
    <w:p w:rsidR="00EC447C" w:rsidRPr="00DB2268" w:rsidRDefault="00EC447C" w:rsidP="00DB2268">
      <w:pPr>
        <w:spacing w:after="0" w:line="360" w:lineRule="auto"/>
        <w:jc w:val="both"/>
        <w:rPr>
          <w:rFonts w:ascii="Times New Roman" w:hAnsi="Times New Roman" w:cs="Times New Roman"/>
          <w:sz w:val="28"/>
          <w:szCs w:val="28"/>
        </w:rPr>
      </w:pPr>
    </w:p>
    <w:p w:rsidR="004577BF" w:rsidRDefault="004577BF"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Default="00AD58D5" w:rsidP="00DB2268">
      <w:pPr>
        <w:spacing w:after="0" w:line="360" w:lineRule="auto"/>
        <w:jc w:val="both"/>
        <w:rPr>
          <w:rFonts w:ascii="Times New Roman" w:hAnsi="Times New Roman" w:cs="Times New Roman"/>
          <w:sz w:val="28"/>
          <w:szCs w:val="28"/>
        </w:rPr>
      </w:pPr>
    </w:p>
    <w:p w:rsidR="00AD58D5" w:rsidRPr="00DB2268" w:rsidRDefault="00AD58D5" w:rsidP="00DB2268">
      <w:pPr>
        <w:spacing w:after="0" w:line="360" w:lineRule="auto"/>
        <w:jc w:val="both"/>
        <w:rPr>
          <w:rFonts w:ascii="Times New Roman" w:hAnsi="Times New Roman" w:cs="Times New Roman"/>
          <w:sz w:val="28"/>
          <w:szCs w:val="28"/>
        </w:rPr>
      </w:pPr>
    </w:p>
    <w:p w:rsidR="00452B05" w:rsidRPr="002029E7" w:rsidRDefault="00452B05" w:rsidP="00AD58D5">
      <w:pPr>
        <w:pStyle w:val="1"/>
        <w:spacing w:line="360" w:lineRule="auto"/>
        <w:ind w:firstLine="709"/>
        <w:jc w:val="both"/>
        <w:rPr>
          <w:b/>
          <w:color w:val="000000" w:themeColor="text1"/>
          <w:szCs w:val="28"/>
        </w:rPr>
      </w:pPr>
      <w:bookmarkStart w:id="36" w:name="_Toc469650554"/>
      <w:r w:rsidRPr="002029E7">
        <w:rPr>
          <w:b/>
          <w:color w:val="000000" w:themeColor="text1"/>
          <w:szCs w:val="28"/>
        </w:rPr>
        <w:lastRenderedPageBreak/>
        <w:t>3. Перспективы развития систем коммунальной инфраструктуры и прогноз спроса на коммунальные ресурсы</w:t>
      </w:r>
      <w:bookmarkEnd w:id="34"/>
      <w:bookmarkEnd w:id="35"/>
      <w:bookmarkEnd w:id="36"/>
    </w:p>
    <w:p w:rsidR="00452B05" w:rsidRPr="002029E7" w:rsidRDefault="00452B05" w:rsidP="00AD58D5">
      <w:pPr>
        <w:pStyle w:val="2"/>
        <w:spacing w:line="360" w:lineRule="auto"/>
        <w:ind w:firstLine="709"/>
        <w:jc w:val="both"/>
        <w:rPr>
          <w:rFonts w:ascii="Times New Roman" w:hAnsi="Times New Roman" w:cs="Times New Roman"/>
          <w:color w:val="000000" w:themeColor="text1"/>
          <w:sz w:val="28"/>
          <w:szCs w:val="28"/>
        </w:rPr>
      </w:pPr>
      <w:bookmarkStart w:id="37" w:name="_Toc468445217"/>
      <w:bookmarkStart w:id="38" w:name="_Toc468711976"/>
      <w:bookmarkStart w:id="39" w:name="_Toc469650555"/>
      <w:r w:rsidRPr="002029E7">
        <w:rPr>
          <w:rFonts w:ascii="Times New Roman" w:hAnsi="Times New Roman" w:cs="Times New Roman"/>
          <w:color w:val="000000" w:themeColor="text1"/>
          <w:sz w:val="28"/>
          <w:szCs w:val="28"/>
        </w:rPr>
        <w:t>3.1 Перспективная схема водоснабжения</w:t>
      </w:r>
      <w:bookmarkEnd w:id="37"/>
      <w:bookmarkEnd w:id="38"/>
      <w:bookmarkEnd w:id="39"/>
    </w:p>
    <w:p w:rsidR="004577BF" w:rsidRPr="007806FA" w:rsidRDefault="004577BF" w:rsidP="00EC447C">
      <w:pPr>
        <w:spacing w:after="0" w:line="360" w:lineRule="auto"/>
        <w:ind w:firstLine="709"/>
        <w:jc w:val="both"/>
        <w:rPr>
          <w:rFonts w:ascii="Times New Roman" w:hAnsi="Times New Roman" w:cs="Times New Roman"/>
          <w:b/>
          <w:sz w:val="28"/>
          <w:szCs w:val="28"/>
        </w:rPr>
      </w:pP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Проектом предусматривается строительство системы водоснабжения. Центральное водоснабжение коренным образом меняет в лучшую сторону перспективу социально-экономического развития населенных пунктов и населения всего поселения, в корне меняет бытовые условия жизни людей.</w:t>
      </w:r>
    </w:p>
    <w:p w:rsidR="002029E7" w:rsidRDefault="00AD58D5" w:rsidP="002029E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2</w:t>
      </w:r>
    </w:p>
    <w:p w:rsidR="002029E7" w:rsidRPr="00DB2268" w:rsidRDefault="002029E7" w:rsidP="002029E7">
      <w:pPr>
        <w:spacing w:after="0" w:line="360" w:lineRule="auto"/>
        <w:jc w:val="both"/>
        <w:rPr>
          <w:rFonts w:ascii="Times New Roman" w:hAnsi="Times New Roman" w:cs="Times New Roman"/>
          <w:sz w:val="28"/>
          <w:szCs w:val="28"/>
        </w:rPr>
      </w:pPr>
      <w:r w:rsidRPr="00DB2268">
        <w:rPr>
          <w:rFonts w:ascii="Times New Roman" w:hAnsi="Times New Roman" w:cs="Times New Roman"/>
          <w:sz w:val="28"/>
          <w:szCs w:val="28"/>
        </w:rPr>
        <w:t>Нормы водопотребления принимаются в соответствии со СНиП 2.04.02-84*</w:t>
      </w:r>
    </w:p>
    <w:tbl>
      <w:tblPr>
        <w:tblStyle w:val="a7"/>
        <w:tblW w:w="0" w:type="auto"/>
        <w:tblLook w:val="01E0"/>
      </w:tblPr>
      <w:tblGrid>
        <w:gridCol w:w="638"/>
        <w:gridCol w:w="5683"/>
        <w:gridCol w:w="3250"/>
      </w:tblGrid>
      <w:tr w:rsidR="00AE3E96" w:rsidRPr="00DB2268" w:rsidTr="0053551C">
        <w:tc>
          <w:tcPr>
            <w:tcW w:w="648" w:type="dxa"/>
            <w:tcBorders>
              <w:bottom w:val="single" w:sz="2" w:space="0" w:color="auto"/>
            </w:tcBorders>
            <w:vAlign w:val="center"/>
          </w:tcPr>
          <w:p w:rsidR="00AE3E96" w:rsidRPr="00EC447C" w:rsidRDefault="00AE3E96" w:rsidP="00EC447C">
            <w:pPr>
              <w:ind w:firstLine="709"/>
              <w:jc w:val="both"/>
              <w:rPr>
                <w:rFonts w:ascii="Times New Roman" w:hAnsi="Times New Roman" w:cs="Times New Roman"/>
                <w:sz w:val="24"/>
                <w:szCs w:val="24"/>
              </w:rPr>
            </w:pPr>
            <w:r w:rsidRPr="00EC447C">
              <w:rPr>
                <w:rFonts w:ascii="Times New Roman" w:hAnsi="Times New Roman" w:cs="Times New Roman"/>
                <w:sz w:val="24"/>
                <w:szCs w:val="24"/>
              </w:rPr>
              <w:t>№</w:t>
            </w:r>
          </w:p>
          <w:p w:rsidR="00AE3E96" w:rsidRPr="00EC447C" w:rsidRDefault="00AE3E96" w:rsidP="00EC447C">
            <w:pPr>
              <w:ind w:firstLine="709"/>
              <w:jc w:val="both"/>
              <w:rPr>
                <w:rFonts w:ascii="Times New Roman" w:hAnsi="Times New Roman" w:cs="Times New Roman"/>
                <w:sz w:val="24"/>
                <w:szCs w:val="24"/>
              </w:rPr>
            </w:pPr>
            <w:proofErr w:type="gramStart"/>
            <w:r w:rsidRPr="00EC447C">
              <w:rPr>
                <w:rFonts w:ascii="Times New Roman" w:hAnsi="Times New Roman" w:cs="Times New Roman"/>
                <w:sz w:val="24"/>
                <w:szCs w:val="24"/>
              </w:rPr>
              <w:t>п</w:t>
            </w:r>
            <w:proofErr w:type="gramEnd"/>
            <w:r w:rsidRPr="00EC447C">
              <w:rPr>
                <w:rFonts w:ascii="Times New Roman" w:hAnsi="Times New Roman" w:cs="Times New Roman"/>
                <w:sz w:val="24"/>
                <w:szCs w:val="24"/>
              </w:rPr>
              <w:t>/п</w:t>
            </w:r>
          </w:p>
        </w:tc>
        <w:tc>
          <w:tcPr>
            <w:tcW w:w="6110" w:type="dxa"/>
            <w:tcBorders>
              <w:bottom w:val="single" w:sz="2" w:space="0" w:color="auto"/>
            </w:tcBorders>
            <w:vAlign w:val="center"/>
          </w:tcPr>
          <w:p w:rsidR="00AE3E96" w:rsidRPr="00EC447C" w:rsidRDefault="00AE3E96" w:rsidP="00EC447C">
            <w:pPr>
              <w:ind w:firstLine="709"/>
              <w:jc w:val="both"/>
              <w:rPr>
                <w:rFonts w:ascii="Times New Roman" w:hAnsi="Times New Roman" w:cs="Times New Roman"/>
                <w:sz w:val="24"/>
                <w:szCs w:val="24"/>
              </w:rPr>
            </w:pPr>
            <w:r w:rsidRPr="00EC447C">
              <w:rPr>
                <w:rFonts w:ascii="Times New Roman" w:hAnsi="Times New Roman" w:cs="Times New Roman"/>
                <w:sz w:val="24"/>
                <w:szCs w:val="24"/>
              </w:rPr>
              <w:t>Наименование</w:t>
            </w:r>
          </w:p>
        </w:tc>
        <w:tc>
          <w:tcPr>
            <w:tcW w:w="3380" w:type="dxa"/>
            <w:tcBorders>
              <w:bottom w:val="single" w:sz="2" w:space="0" w:color="auto"/>
            </w:tcBorders>
            <w:vAlign w:val="center"/>
          </w:tcPr>
          <w:p w:rsidR="00AE3E96" w:rsidRPr="00EC447C" w:rsidRDefault="00AE3E96" w:rsidP="00EC447C">
            <w:pPr>
              <w:ind w:firstLine="709"/>
              <w:jc w:val="both"/>
              <w:rPr>
                <w:rFonts w:ascii="Times New Roman" w:hAnsi="Times New Roman" w:cs="Times New Roman"/>
                <w:sz w:val="24"/>
                <w:szCs w:val="24"/>
              </w:rPr>
            </w:pPr>
            <w:r w:rsidRPr="00EC447C">
              <w:rPr>
                <w:rFonts w:ascii="Times New Roman" w:hAnsi="Times New Roman" w:cs="Times New Roman"/>
                <w:sz w:val="24"/>
                <w:szCs w:val="24"/>
              </w:rPr>
              <w:t xml:space="preserve">Нормы водопотребления, </w:t>
            </w:r>
            <w:proofErr w:type="gramStart"/>
            <w:r w:rsidRPr="00EC447C">
              <w:rPr>
                <w:rFonts w:ascii="Times New Roman" w:hAnsi="Times New Roman" w:cs="Times New Roman"/>
                <w:sz w:val="24"/>
                <w:szCs w:val="24"/>
              </w:rPr>
              <w:t>л</w:t>
            </w:r>
            <w:proofErr w:type="gramEnd"/>
            <w:r w:rsidRPr="00EC447C">
              <w:rPr>
                <w:rFonts w:ascii="Times New Roman" w:hAnsi="Times New Roman" w:cs="Times New Roman"/>
                <w:sz w:val="24"/>
                <w:szCs w:val="24"/>
              </w:rPr>
              <w:t>/сутки</w:t>
            </w:r>
          </w:p>
        </w:tc>
      </w:tr>
      <w:tr w:rsidR="00AE3E96" w:rsidRPr="00DB2268" w:rsidTr="0053551C">
        <w:tc>
          <w:tcPr>
            <w:tcW w:w="648" w:type="dxa"/>
            <w:tcBorders>
              <w:top w:val="single" w:sz="2" w:space="0" w:color="auto"/>
            </w:tcBorders>
          </w:tcPr>
          <w:p w:rsidR="00AE3E96" w:rsidRPr="00EC447C" w:rsidRDefault="00AE3E96" w:rsidP="00EC447C">
            <w:pPr>
              <w:ind w:firstLine="709"/>
              <w:jc w:val="both"/>
              <w:rPr>
                <w:rFonts w:ascii="Times New Roman" w:hAnsi="Times New Roman" w:cs="Times New Roman"/>
                <w:sz w:val="24"/>
                <w:szCs w:val="24"/>
              </w:rPr>
            </w:pPr>
          </w:p>
        </w:tc>
        <w:tc>
          <w:tcPr>
            <w:tcW w:w="6110" w:type="dxa"/>
            <w:tcBorders>
              <w:top w:val="single" w:sz="2" w:space="0" w:color="auto"/>
            </w:tcBorders>
          </w:tcPr>
          <w:p w:rsidR="00AE3E96" w:rsidRPr="00EC447C" w:rsidRDefault="00AE3E96" w:rsidP="00EC447C">
            <w:pPr>
              <w:ind w:firstLine="709"/>
              <w:jc w:val="both"/>
              <w:rPr>
                <w:rFonts w:ascii="Times New Roman" w:hAnsi="Times New Roman" w:cs="Times New Roman"/>
                <w:sz w:val="24"/>
                <w:szCs w:val="24"/>
              </w:rPr>
            </w:pPr>
            <w:r w:rsidRPr="00EC447C">
              <w:rPr>
                <w:rFonts w:ascii="Times New Roman" w:hAnsi="Times New Roman" w:cs="Times New Roman"/>
                <w:sz w:val="24"/>
                <w:szCs w:val="24"/>
              </w:rPr>
              <w:t>Населённые пункты с численностью более 100 человек</w:t>
            </w:r>
          </w:p>
        </w:tc>
        <w:tc>
          <w:tcPr>
            <w:tcW w:w="3380" w:type="dxa"/>
            <w:tcBorders>
              <w:top w:val="single" w:sz="2" w:space="0" w:color="auto"/>
            </w:tcBorders>
            <w:vAlign w:val="center"/>
          </w:tcPr>
          <w:p w:rsidR="00AE3E96" w:rsidRPr="00EC447C" w:rsidRDefault="00AE3E96" w:rsidP="00EC447C">
            <w:pPr>
              <w:ind w:firstLine="709"/>
              <w:jc w:val="both"/>
              <w:rPr>
                <w:rFonts w:ascii="Times New Roman" w:hAnsi="Times New Roman" w:cs="Times New Roman"/>
                <w:sz w:val="24"/>
                <w:szCs w:val="24"/>
              </w:rPr>
            </w:pPr>
            <w:r w:rsidRPr="00EC447C">
              <w:rPr>
                <w:rFonts w:ascii="Times New Roman" w:hAnsi="Times New Roman" w:cs="Times New Roman"/>
                <w:sz w:val="24"/>
                <w:szCs w:val="24"/>
              </w:rPr>
              <w:t>150</w:t>
            </w:r>
          </w:p>
        </w:tc>
      </w:tr>
    </w:tbl>
    <w:p w:rsidR="00AE3E96" w:rsidRPr="00DB2268" w:rsidRDefault="00AE3E96" w:rsidP="00EC447C">
      <w:pPr>
        <w:spacing w:after="0" w:line="360" w:lineRule="auto"/>
        <w:ind w:firstLine="709"/>
        <w:jc w:val="both"/>
        <w:rPr>
          <w:rFonts w:ascii="Times New Roman" w:hAnsi="Times New Roman" w:cs="Times New Roman"/>
          <w:sz w:val="28"/>
          <w:szCs w:val="28"/>
        </w:rPr>
      </w:pP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Данные нормы включают расходы воды на хозяйственно-питьевые нужды в жилых и общественных зданиях, нужды домашнего скота и местной промышленности.</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Общий расход воды составит: </w:t>
      </w:r>
      <w:smartTag w:uri="urn:schemas-microsoft-com:office:smarttags" w:element="metricconverter">
        <w:smartTagPr>
          <w:attr w:name="ProductID" w:val="257250 м"/>
        </w:smartTagPr>
        <w:r w:rsidRPr="00DB2268">
          <w:rPr>
            <w:rFonts w:ascii="Times New Roman" w:hAnsi="Times New Roman" w:cs="Times New Roman"/>
            <w:sz w:val="28"/>
            <w:szCs w:val="28"/>
          </w:rPr>
          <w:t>257250 м</w:t>
        </w:r>
      </w:smartTag>
      <w:r w:rsidRPr="00DB2268">
        <w:rPr>
          <w:rFonts w:ascii="Times New Roman" w:hAnsi="Times New Roman" w:cs="Times New Roman"/>
          <w:sz w:val="28"/>
          <w:szCs w:val="28"/>
        </w:rPr>
        <w:t xml:space="preserve"> куб./</w:t>
      </w:r>
      <w:proofErr w:type="spellStart"/>
      <w:r w:rsidRPr="00DB2268">
        <w:rPr>
          <w:rFonts w:ascii="Times New Roman" w:hAnsi="Times New Roman" w:cs="Times New Roman"/>
          <w:sz w:val="28"/>
          <w:szCs w:val="28"/>
        </w:rPr>
        <w:t>сут</w:t>
      </w:r>
      <w:proofErr w:type="spellEnd"/>
      <w:r w:rsidRPr="00DB2268">
        <w:rPr>
          <w:rFonts w:ascii="Times New Roman" w:hAnsi="Times New Roman" w:cs="Times New Roman"/>
          <w:sz w:val="28"/>
          <w:szCs w:val="28"/>
        </w:rPr>
        <w:t>.</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Расходы воды для целей пожаротушения, устанавливаются в зависимости от численности населения на следующей стадии проектирования.Источники водоснабжения:</w:t>
      </w:r>
      <w:r w:rsidR="00EC447C">
        <w:rPr>
          <w:rFonts w:ascii="Times New Roman" w:hAnsi="Times New Roman" w:cs="Times New Roman"/>
          <w:sz w:val="28"/>
          <w:szCs w:val="28"/>
        </w:rPr>
        <w:t xml:space="preserve"> в</w:t>
      </w:r>
      <w:r w:rsidRPr="00DB2268">
        <w:rPr>
          <w:rFonts w:ascii="Times New Roman" w:hAnsi="Times New Roman" w:cs="Times New Roman"/>
          <w:sz w:val="28"/>
          <w:szCs w:val="28"/>
        </w:rPr>
        <w:t>озможными источниками водоснабжения могут  быть поверхностные и подземные воды.Поверхностные воды:</w:t>
      </w:r>
      <w:r w:rsidR="00EC447C">
        <w:rPr>
          <w:rFonts w:ascii="Times New Roman" w:hAnsi="Times New Roman" w:cs="Times New Roman"/>
          <w:sz w:val="28"/>
          <w:szCs w:val="28"/>
        </w:rPr>
        <w:t xml:space="preserve"> в</w:t>
      </w:r>
      <w:r w:rsidRPr="00DB2268">
        <w:rPr>
          <w:rFonts w:ascii="Times New Roman" w:hAnsi="Times New Roman" w:cs="Times New Roman"/>
          <w:sz w:val="28"/>
          <w:szCs w:val="28"/>
        </w:rPr>
        <w:t>оды рек могут служить источником водоснабжения возможно только после водоподготовки.</w:t>
      </w:r>
      <w:r w:rsidR="00EC447C">
        <w:rPr>
          <w:rFonts w:ascii="Times New Roman" w:hAnsi="Times New Roman" w:cs="Times New Roman"/>
          <w:sz w:val="28"/>
          <w:szCs w:val="28"/>
        </w:rPr>
        <w:t xml:space="preserve"> Подземные воды: с</w:t>
      </w:r>
      <w:r w:rsidRPr="00DB2268">
        <w:rPr>
          <w:rFonts w:ascii="Times New Roman" w:hAnsi="Times New Roman" w:cs="Times New Roman"/>
          <w:sz w:val="28"/>
          <w:szCs w:val="28"/>
        </w:rPr>
        <w:t>тепень изученности подземных вод на территории поселения слабая. Оценка запасов не проводилась по прогнозной оценке район, в общем, надёжно обеспечен ресурсами подземных вод.</w:t>
      </w:r>
    </w:p>
    <w:p w:rsidR="00AE3E96" w:rsidRPr="00DB2268" w:rsidRDefault="00AE3E96" w:rsidP="00EC447C">
      <w:pPr>
        <w:spacing w:after="0" w:line="360" w:lineRule="auto"/>
        <w:ind w:firstLine="709"/>
        <w:jc w:val="both"/>
        <w:rPr>
          <w:rFonts w:ascii="Times New Roman" w:hAnsi="Times New Roman" w:cs="Times New Roman"/>
          <w:sz w:val="28"/>
          <w:szCs w:val="28"/>
        </w:rPr>
      </w:pP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lastRenderedPageBreak/>
        <w:t>Необходима специальная гидрогеологическая разведка на  подземные воды, оценка и утверждение, выявление месторождений.Основными источниками водоснабжения приняты подземные воды.</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Схема водоснабжения</w:t>
      </w:r>
      <w:r w:rsidR="00EC447C">
        <w:rPr>
          <w:rFonts w:ascii="Times New Roman" w:hAnsi="Times New Roman" w:cs="Times New Roman"/>
          <w:sz w:val="28"/>
          <w:szCs w:val="28"/>
        </w:rPr>
        <w:t xml:space="preserve">. </w:t>
      </w:r>
      <w:r w:rsidRPr="00DB2268">
        <w:rPr>
          <w:rFonts w:ascii="Times New Roman" w:hAnsi="Times New Roman" w:cs="Times New Roman"/>
          <w:sz w:val="28"/>
          <w:szCs w:val="28"/>
        </w:rPr>
        <w:t xml:space="preserve">Во всех населённых пунктах предусматривается централизованная система водоснабжения.Источником водоснабжения, как указывалось выше, приняты подземные воды. Количество подземных </w:t>
      </w:r>
      <w:proofErr w:type="spellStart"/>
      <w:r w:rsidRPr="00DB2268">
        <w:rPr>
          <w:rFonts w:ascii="Times New Roman" w:hAnsi="Times New Roman" w:cs="Times New Roman"/>
          <w:sz w:val="28"/>
          <w:szCs w:val="28"/>
        </w:rPr>
        <w:t>артскважин</w:t>
      </w:r>
      <w:proofErr w:type="spellEnd"/>
      <w:r w:rsidRPr="00DB2268">
        <w:rPr>
          <w:rFonts w:ascii="Times New Roman" w:hAnsi="Times New Roman" w:cs="Times New Roman"/>
          <w:sz w:val="28"/>
          <w:szCs w:val="28"/>
        </w:rPr>
        <w:t xml:space="preserve"> для целей водоснабжения, уточняются в следующей стадии проектирования</w:t>
      </w:r>
      <w:proofErr w:type="gramStart"/>
      <w:r w:rsidRPr="00DB2268">
        <w:rPr>
          <w:rFonts w:ascii="Times New Roman" w:hAnsi="Times New Roman" w:cs="Times New Roman"/>
          <w:sz w:val="28"/>
          <w:szCs w:val="28"/>
        </w:rPr>
        <w:t>.В</w:t>
      </w:r>
      <w:proofErr w:type="gramEnd"/>
      <w:r w:rsidRPr="00DB2268">
        <w:rPr>
          <w:rFonts w:ascii="Times New Roman" w:hAnsi="Times New Roman" w:cs="Times New Roman"/>
          <w:sz w:val="28"/>
          <w:szCs w:val="28"/>
        </w:rPr>
        <w:t>одоснабжение каждого населённого пункта решается в основном локально.</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В зависимости от потребных расходов воды на территории поселения рекомендуется принять следующие схемы водоснабжения:</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а) для населённых пунктов с малым расходом воды и количеством скважин не более 2-3 состав сооружений следующий:</w:t>
      </w:r>
    </w:p>
    <w:p w:rsidR="00AE3E96" w:rsidRPr="00EC447C" w:rsidRDefault="00AE3E96" w:rsidP="00EC447C">
      <w:pPr>
        <w:pStyle w:val="a8"/>
        <w:numPr>
          <w:ilvl w:val="0"/>
          <w:numId w:val="11"/>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водозаборные скважины;</w:t>
      </w:r>
    </w:p>
    <w:p w:rsidR="00AE3E96" w:rsidRPr="00EC447C" w:rsidRDefault="00AE3E96" w:rsidP="00EC447C">
      <w:pPr>
        <w:pStyle w:val="a8"/>
        <w:numPr>
          <w:ilvl w:val="0"/>
          <w:numId w:val="11"/>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водопровод от скважин до разводящих уличных водопроводных сетей;</w:t>
      </w:r>
    </w:p>
    <w:p w:rsidR="00AE3E96" w:rsidRPr="00EC447C" w:rsidRDefault="00AE3E96" w:rsidP="00EC447C">
      <w:pPr>
        <w:pStyle w:val="a8"/>
        <w:numPr>
          <w:ilvl w:val="0"/>
          <w:numId w:val="11"/>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водонапорная башня или подземный резервуар;</w:t>
      </w:r>
    </w:p>
    <w:p w:rsidR="00AE3E96" w:rsidRPr="00EC447C" w:rsidRDefault="00AE3E96" w:rsidP="00EC447C">
      <w:pPr>
        <w:pStyle w:val="a8"/>
        <w:numPr>
          <w:ilvl w:val="0"/>
          <w:numId w:val="11"/>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пожарные открытые водоёмы.</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б) для населённых пунктов с количеством скважин  &gt;3 (большим потребным расходом воды)</w:t>
      </w:r>
    </w:p>
    <w:p w:rsidR="00AE3E96" w:rsidRPr="00EC447C" w:rsidRDefault="00AE3E96" w:rsidP="00EC447C">
      <w:pPr>
        <w:pStyle w:val="a8"/>
        <w:numPr>
          <w:ilvl w:val="0"/>
          <w:numId w:val="12"/>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водозаборные скважины с погружными насосами;</w:t>
      </w:r>
    </w:p>
    <w:p w:rsidR="00AE3E96" w:rsidRPr="00EC447C" w:rsidRDefault="00AE3E96" w:rsidP="00EC447C">
      <w:pPr>
        <w:pStyle w:val="a8"/>
        <w:numPr>
          <w:ilvl w:val="0"/>
          <w:numId w:val="12"/>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сборный подземный резервуар;</w:t>
      </w:r>
    </w:p>
    <w:p w:rsidR="00AE3E96" w:rsidRPr="00EC447C" w:rsidRDefault="00AE3E96" w:rsidP="00EC447C">
      <w:pPr>
        <w:pStyle w:val="a8"/>
        <w:numPr>
          <w:ilvl w:val="0"/>
          <w:numId w:val="12"/>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насосная станция II подъёма;</w:t>
      </w:r>
    </w:p>
    <w:p w:rsidR="00AE3E96" w:rsidRPr="00EC447C" w:rsidRDefault="00AE3E96" w:rsidP="00EC447C">
      <w:pPr>
        <w:pStyle w:val="a8"/>
        <w:numPr>
          <w:ilvl w:val="0"/>
          <w:numId w:val="12"/>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водопроводы и разводящая уличная сеть;</w:t>
      </w:r>
    </w:p>
    <w:p w:rsidR="00AE3E96" w:rsidRPr="00EC447C" w:rsidRDefault="00AE3E96" w:rsidP="00EC447C">
      <w:pPr>
        <w:pStyle w:val="a8"/>
        <w:numPr>
          <w:ilvl w:val="0"/>
          <w:numId w:val="12"/>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 xml:space="preserve">водонапорная башня или подземный </w:t>
      </w:r>
      <w:proofErr w:type="gramStart"/>
      <w:r w:rsidRPr="00EC447C">
        <w:rPr>
          <w:rFonts w:ascii="Times New Roman" w:hAnsi="Times New Roman" w:cs="Times New Roman"/>
          <w:sz w:val="28"/>
          <w:szCs w:val="28"/>
        </w:rPr>
        <w:t>контр резервуар</w:t>
      </w:r>
      <w:proofErr w:type="gramEnd"/>
      <w:r w:rsidRPr="00EC447C">
        <w:rPr>
          <w:rFonts w:ascii="Times New Roman" w:hAnsi="Times New Roman" w:cs="Times New Roman"/>
          <w:sz w:val="28"/>
          <w:szCs w:val="28"/>
        </w:rPr>
        <w:t>;</w:t>
      </w:r>
    </w:p>
    <w:p w:rsidR="00AE3E96" w:rsidRPr="00EC447C" w:rsidRDefault="00AE3E96" w:rsidP="00EC447C">
      <w:pPr>
        <w:pStyle w:val="a8"/>
        <w:numPr>
          <w:ilvl w:val="0"/>
          <w:numId w:val="12"/>
        </w:numPr>
        <w:spacing w:after="0" w:line="360" w:lineRule="auto"/>
        <w:ind w:left="709"/>
        <w:jc w:val="both"/>
        <w:rPr>
          <w:rFonts w:ascii="Times New Roman" w:hAnsi="Times New Roman" w:cs="Times New Roman"/>
          <w:sz w:val="28"/>
          <w:szCs w:val="28"/>
        </w:rPr>
      </w:pPr>
      <w:r w:rsidRPr="00EC447C">
        <w:rPr>
          <w:rFonts w:ascii="Times New Roman" w:hAnsi="Times New Roman" w:cs="Times New Roman"/>
          <w:sz w:val="28"/>
          <w:szCs w:val="28"/>
        </w:rPr>
        <w:t>открытые пожарные гидранты.</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В каждой системе предусматриваются обеззараживающие установки. </w:t>
      </w:r>
    </w:p>
    <w:p w:rsidR="00AE3E96" w:rsidRPr="00DB2268" w:rsidRDefault="00AE3E96" w:rsidP="00EC447C">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Разводящая водопроводная сеть проектируется по кольцевой и тупиковой схемам.</w:t>
      </w:r>
    </w:p>
    <w:p w:rsidR="00AD58D5" w:rsidRPr="00AD58D5" w:rsidRDefault="00AD58D5" w:rsidP="00AD58D5">
      <w:pPr>
        <w:rPr>
          <w:lang w:eastAsia="ru-RU"/>
        </w:rPr>
      </w:pPr>
      <w:bookmarkStart w:id="40" w:name="_Toc469650556"/>
    </w:p>
    <w:p w:rsidR="00EC447C" w:rsidRDefault="002029E7" w:rsidP="00EC447C">
      <w:pPr>
        <w:pStyle w:val="1"/>
        <w:spacing w:line="360" w:lineRule="auto"/>
        <w:ind w:firstLine="709"/>
        <w:jc w:val="left"/>
        <w:rPr>
          <w:rFonts w:eastAsia="Calibri"/>
          <w:b/>
          <w:bCs/>
          <w:szCs w:val="28"/>
        </w:rPr>
      </w:pPr>
      <w:r>
        <w:rPr>
          <w:rFonts w:eastAsia="Calibri"/>
          <w:b/>
          <w:bCs/>
          <w:szCs w:val="28"/>
        </w:rPr>
        <w:lastRenderedPageBreak/>
        <w:t>3</w:t>
      </w:r>
      <w:r w:rsidR="00EC447C" w:rsidRPr="00031F8A">
        <w:rPr>
          <w:rFonts w:eastAsia="Calibri"/>
          <w:b/>
          <w:bCs/>
          <w:szCs w:val="28"/>
        </w:rPr>
        <w:t>.</w:t>
      </w:r>
      <w:r>
        <w:rPr>
          <w:rFonts w:eastAsia="Calibri"/>
          <w:b/>
          <w:bCs/>
          <w:szCs w:val="28"/>
        </w:rPr>
        <w:t>2</w:t>
      </w:r>
      <w:r w:rsidR="00EC447C" w:rsidRPr="00C501A6">
        <w:rPr>
          <w:rFonts w:eastAsia="Calibri"/>
          <w:b/>
          <w:bCs/>
          <w:szCs w:val="28"/>
        </w:rPr>
        <w:t xml:space="preserve">Программа инвестиционных проектов </w:t>
      </w:r>
      <w:r w:rsidR="00EC447C">
        <w:rPr>
          <w:rFonts w:eastAsia="Calibri"/>
          <w:b/>
          <w:bCs/>
          <w:szCs w:val="28"/>
        </w:rPr>
        <w:t xml:space="preserve">строительства водопровода </w:t>
      </w:r>
      <w:proofErr w:type="spellStart"/>
      <w:r w:rsidR="00EC447C">
        <w:rPr>
          <w:rFonts w:eastAsia="Calibri"/>
          <w:b/>
          <w:bCs/>
          <w:szCs w:val="28"/>
        </w:rPr>
        <w:t>Кривозерьевского</w:t>
      </w:r>
      <w:proofErr w:type="spellEnd"/>
      <w:r w:rsidR="00EC447C">
        <w:rPr>
          <w:rFonts w:eastAsia="Calibri"/>
          <w:b/>
          <w:bCs/>
          <w:szCs w:val="28"/>
        </w:rPr>
        <w:t xml:space="preserve"> сельского поселения  2017-2027</w:t>
      </w:r>
      <w:r w:rsidR="00EC447C" w:rsidRPr="00C501A6">
        <w:rPr>
          <w:rFonts w:eastAsia="Calibri"/>
          <w:b/>
          <w:bCs/>
          <w:szCs w:val="28"/>
        </w:rPr>
        <w:t xml:space="preserve"> годы (в ценах 2016)</w:t>
      </w:r>
      <w:bookmarkEnd w:id="40"/>
    </w:p>
    <w:p w:rsidR="00AD58D5" w:rsidRPr="00AD58D5" w:rsidRDefault="00AD58D5" w:rsidP="00AD58D5">
      <w:pPr>
        <w:rPr>
          <w:lang w:eastAsia="ru-RU"/>
        </w:rPr>
      </w:pPr>
    </w:p>
    <w:p w:rsidR="007806FA" w:rsidRPr="002029E7" w:rsidRDefault="00AD58D5" w:rsidP="007806FA">
      <w:pPr>
        <w:rPr>
          <w:rFonts w:ascii="Times New Roman" w:hAnsi="Times New Roman" w:cs="Times New Roman"/>
          <w:sz w:val="28"/>
          <w:szCs w:val="28"/>
          <w:lang w:eastAsia="ru-RU"/>
        </w:rPr>
      </w:pPr>
      <w:r>
        <w:rPr>
          <w:rFonts w:ascii="Times New Roman" w:hAnsi="Times New Roman" w:cs="Times New Roman"/>
          <w:sz w:val="28"/>
          <w:szCs w:val="28"/>
          <w:lang w:eastAsia="ru-RU"/>
        </w:rPr>
        <w:t>Таблица 3</w:t>
      </w:r>
    </w:p>
    <w:tbl>
      <w:tblPr>
        <w:tblW w:w="9606" w:type="dxa"/>
        <w:tblLayout w:type="fixed"/>
        <w:tblLook w:val="04A0"/>
      </w:tblPr>
      <w:tblGrid>
        <w:gridCol w:w="3510"/>
        <w:gridCol w:w="851"/>
        <w:gridCol w:w="709"/>
        <w:gridCol w:w="850"/>
        <w:gridCol w:w="709"/>
        <w:gridCol w:w="709"/>
        <w:gridCol w:w="850"/>
        <w:gridCol w:w="709"/>
        <w:gridCol w:w="634"/>
        <w:gridCol w:w="75"/>
      </w:tblGrid>
      <w:tr w:rsidR="007806FA" w:rsidRPr="007806FA" w:rsidTr="007806FA">
        <w:trPr>
          <w:gridAfter w:val="1"/>
          <w:wAfter w:w="75" w:type="dxa"/>
          <w:trHeight w:val="255"/>
        </w:trPr>
        <w:tc>
          <w:tcPr>
            <w:tcW w:w="35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Мероприятие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Cs/>
              </w:rPr>
            </w:pPr>
            <w:proofErr w:type="spellStart"/>
            <w:r w:rsidRPr="007806FA">
              <w:rPr>
                <w:rFonts w:ascii="Times New Roman" w:hAnsi="Times New Roman" w:cs="Times New Roman"/>
                <w:bCs/>
              </w:rPr>
              <w:t>Ед</w:t>
            </w:r>
            <w:proofErr w:type="gramStart"/>
            <w:r w:rsidRPr="007806FA">
              <w:rPr>
                <w:rFonts w:ascii="Times New Roman" w:hAnsi="Times New Roman" w:cs="Times New Roman"/>
                <w:bCs/>
              </w:rPr>
              <w:t>.и</w:t>
            </w:r>
            <w:proofErr w:type="gramEnd"/>
            <w:r w:rsidRPr="007806FA">
              <w:rPr>
                <w:rFonts w:ascii="Times New Roman" w:hAnsi="Times New Roman" w:cs="Times New Roman"/>
                <w:bCs/>
              </w:rPr>
              <w:t>зм</w:t>
            </w:r>
            <w:proofErr w:type="spellEnd"/>
            <w:r w:rsidRPr="007806FA">
              <w:rPr>
                <w:rFonts w:ascii="Times New Roman" w:hAnsi="Times New Roman" w:cs="Times New Roman"/>
                <w:bCs/>
              </w:rPr>
              <w:t>.(км)</w:t>
            </w:r>
          </w:p>
        </w:tc>
        <w:tc>
          <w:tcPr>
            <w:tcW w:w="5170" w:type="dxa"/>
            <w:gridSpan w:val="7"/>
            <w:tcBorders>
              <w:top w:val="single" w:sz="4" w:space="0" w:color="auto"/>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Стоимость работ, тыс</w:t>
            </w:r>
            <w:proofErr w:type="gramStart"/>
            <w:r w:rsidRPr="007806FA">
              <w:rPr>
                <w:rFonts w:ascii="Times New Roman" w:hAnsi="Times New Roman" w:cs="Times New Roman"/>
                <w:b/>
                <w:bCs/>
                <w:sz w:val="24"/>
                <w:szCs w:val="24"/>
              </w:rPr>
              <w:t>.р</w:t>
            </w:r>
            <w:proofErr w:type="gramEnd"/>
            <w:r w:rsidRPr="007806FA">
              <w:rPr>
                <w:rFonts w:ascii="Times New Roman" w:hAnsi="Times New Roman" w:cs="Times New Roman"/>
                <w:b/>
                <w:bCs/>
                <w:sz w:val="24"/>
                <w:szCs w:val="24"/>
              </w:rPr>
              <w:t>уб.</w:t>
            </w:r>
          </w:p>
        </w:tc>
      </w:tr>
      <w:tr w:rsidR="007806FA" w:rsidRPr="007806FA" w:rsidTr="007806FA">
        <w:trPr>
          <w:trHeight w:val="255"/>
        </w:trPr>
        <w:tc>
          <w:tcPr>
            <w:tcW w:w="3510" w:type="dxa"/>
            <w:vMerge/>
            <w:tcBorders>
              <w:top w:val="single" w:sz="4" w:space="0" w:color="auto"/>
              <w:left w:val="single" w:sz="4" w:space="0" w:color="auto"/>
              <w:bottom w:val="single" w:sz="4" w:space="0" w:color="auto"/>
              <w:right w:val="single" w:sz="4" w:space="0" w:color="auto"/>
            </w:tcBorders>
            <w:vAlign w:val="center"/>
            <w:hideMark/>
          </w:tcPr>
          <w:p w:rsidR="007806FA" w:rsidRPr="007806FA" w:rsidRDefault="007806FA" w:rsidP="007806FA">
            <w:pPr>
              <w:spacing w:after="0" w:line="240" w:lineRule="auto"/>
              <w:rPr>
                <w:rFonts w:ascii="Times New Roman" w:hAnsi="Times New Roman" w:cs="Times New Roman"/>
                <w:b/>
                <w:bCs/>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806FA" w:rsidRPr="007806FA" w:rsidRDefault="007806FA" w:rsidP="007806FA">
            <w:pPr>
              <w:spacing w:after="0" w:line="240" w:lineRule="auto"/>
              <w:jc w:val="center"/>
              <w:rPr>
                <w:rFonts w:ascii="Times New Roman" w:hAnsi="Times New Roman" w:cs="Times New Roman"/>
                <w:b/>
                <w:bCs/>
                <w:sz w:val="24"/>
                <w:szCs w:val="24"/>
              </w:rPr>
            </w:pP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201</w:t>
            </w:r>
            <w:r w:rsidR="00130580">
              <w:rPr>
                <w:rFonts w:ascii="Times New Roman" w:hAnsi="Times New Roman" w:cs="Times New Roman"/>
                <w:b/>
                <w:bCs/>
                <w:sz w:val="24"/>
                <w:szCs w:val="24"/>
              </w:rPr>
              <w:t>7</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201</w:t>
            </w:r>
            <w:r w:rsidR="00130580">
              <w:rPr>
                <w:rFonts w:ascii="Times New Roman" w:hAnsi="Times New Roman" w:cs="Times New Roman"/>
                <w:b/>
                <w:bCs/>
                <w:sz w:val="24"/>
                <w:szCs w:val="24"/>
              </w:rPr>
              <w:t>8</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201</w:t>
            </w:r>
            <w:r w:rsidR="00130580">
              <w:rPr>
                <w:rFonts w:ascii="Times New Roman" w:hAnsi="Times New Roman" w:cs="Times New Roman"/>
                <w:b/>
                <w:bCs/>
                <w:sz w:val="24"/>
                <w:szCs w:val="24"/>
              </w:rPr>
              <w:t>9</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20</w:t>
            </w:r>
            <w:r w:rsidR="00130580">
              <w:rPr>
                <w:rFonts w:ascii="Times New Roman" w:hAnsi="Times New Roman" w:cs="Times New Roman"/>
                <w:b/>
                <w:bCs/>
                <w:sz w:val="24"/>
                <w:szCs w:val="24"/>
              </w:rPr>
              <w:t>20</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202</w:t>
            </w:r>
            <w:r w:rsidR="00130580">
              <w:rPr>
                <w:rFonts w:ascii="Times New Roman" w:hAnsi="Times New Roman" w:cs="Times New Roman"/>
                <w:b/>
                <w:bCs/>
                <w:sz w:val="24"/>
                <w:szCs w:val="24"/>
              </w:rPr>
              <w:t>1</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202</w:t>
            </w:r>
            <w:r w:rsidR="00130580">
              <w:rPr>
                <w:rFonts w:ascii="Times New Roman" w:hAnsi="Times New Roman" w:cs="Times New Roman"/>
                <w:b/>
                <w:bCs/>
                <w:sz w:val="24"/>
                <w:szCs w:val="24"/>
              </w:rPr>
              <w:t>2</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AD58D5">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202</w:t>
            </w:r>
            <w:r w:rsidR="00AD58D5">
              <w:rPr>
                <w:rFonts w:ascii="Times New Roman" w:hAnsi="Times New Roman" w:cs="Times New Roman"/>
                <w:b/>
                <w:bCs/>
                <w:sz w:val="24"/>
                <w:szCs w:val="24"/>
              </w:rPr>
              <w:t>3</w:t>
            </w:r>
          </w:p>
        </w:tc>
      </w:tr>
      <w:tr w:rsidR="007806FA" w:rsidRPr="007806FA" w:rsidTr="007806FA">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Строительство водозаборного узла (артезианская скважина)</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5000</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7806FA" w:rsidRPr="007806FA" w:rsidTr="007806FA">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Строительство водонапорной башни</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2200</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7806FA" w:rsidRPr="007806FA" w:rsidTr="007806FA">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Строительство распределительного водопровода, материал - полиэтилен, диаметр - 100 мм</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5000</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7806FA" w:rsidRPr="007806FA" w:rsidTr="007806FA">
        <w:trPr>
          <w:trHeight w:val="255"/>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2,2</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3700</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7806FA" w:rsidRPr="007806FA" w:rsidTr="007806FA">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2</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3300</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7806FA" w:rsidRPr="007806FA" w:rsidTr="007806FA">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7806FA" w:rsidRPr="007806FA" w:rsidTr="007806FA">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7806FA" w:rsidRPr="007806FA" w:rsidTr="007806FA">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r>
      <w:tr w:rsidR="007806FA" w:rsidRPr="007806FA" w:rsidTr="007806FA">
        <w:trPr>
          <w:trHeight w:val="255"/>
        </w:trPr>
        <w:tc>
          <w:tcPr>
            <w:tcW w:w="4361" w:type="dxa"/>
            <w:gridSpan w:val="2"/>
            <w:tcBorders>
              <w:top w:val="single" w:sz="4" w:space="0" w:color="auto"/>
              <w:left w:val="single" w:sz="4" w:space="0" w:color="auto"/>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bCs/>
                <w:sz w:val="24"/>
                <w:szCs w:val="24"/>
              </w:rPr>
            </w:pPr>
            <w:r w:rsidRPr="007806FA">
              <w:rPr>
                <w:rFonts w:ascii="Times New Roman" w:hAnsi="Times New Roman" w:cs="Times New Roman"/>
                <w:bCs/>
                <w:sz w:val="24"/>
                <w:szCs w:val="24"/>
              </w:rPr>
              <w:t>итого:</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7200</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5000</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3700</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3300</w:t>
            </w:r>
          </w:p>
        </w:tc>
        <w:tc>
          <w:tcPr>
            <w:tcW w:w="850"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gridSpan w:val="2"/>
            <w:tcBorders>
              <w:top w:val="nil"/>
              <w:left w:val="nil"/>
              <w:bottom w:val="single" w:sz="4" w:space="0" w:color="auto"/>
              <w:right w:val="single" w:sz="4" w:space="0" w:color="auto"/>
            </w:tcBorders>
            <w:shd w:val="clear" w:color="auto" w:fill="auto"/>
            <w:hideMark/>
          </w:tcPr>
          <w:p w:rsidR="007806FA" w:rsidRPr="007806FA" w:rsidRDefault="007806FA" w:rsidP="007806FA">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r>
    </w:tbl>
    <w:p w:rsidR="00EC447C" w:rsidRDefault="00EC447C" w:rsidP="007806FA">
      <w:pPr>
        <w:spacing w:after="0"/>
        <w:jc w:val="both"/>
        <w:rPr>
          <w:rFonts w:ascii="Times New Roman" w:hAnsi="Times New Roman" w:cs="Times New Roman"/>
          <w:sz w:val="28"/>
          <w:szCs w:val="28"/>
        </w:rPr>
      </w:pPr>
    </w:p>
    <w:p w:rsidR="00AE3E96" w:rsidRPr="00DB2268" w:rsidRDefault="00AE3E96" w:rsidP="00DB2268">
      <w:pPr>
        <w:spacing w:after="0" w:line="360" w:lineRule="auto"/>
        <w:jc w:val="both"/>
        <w:rPr>
          <w:rFonts w:ascii="Times New Roman" w:hAnsi="Times New Roman" w:cs="Times New Roman"/>
          <w:sz w:val="28"/>
          <w:szCs w:val="28"/>
        </w:rPr>
      </w:pPr>
    </w:p>
    <w:p w:rsidR="00AE3E96" w:rsidRPr="00DB2268" w:rsidRDefault="00AE3E96" w:rsidP="00DB2268">
      <w:pPr>
        <w:spacing w:after="0" w:line="360" w:lineRule="auto"/>
        <w:jc w:val="both"/>
        <w:rPr>
          <w:rFonts w:ascii="Times New Roman" w:hAnsi="Times New Roman" w:cs="Times New Roman"/>
          <w:sz w:val="28"/>
          <w:szCs w:val="28"/>
        </w:rPr>
      </w:pPr>
    </w:p>
    <w:p w:rsidR="004577BF" w:rsidRPr="00DB2268" w:rsidRDefault="004577BF" w:rsidP="00DB2268">
      <w:pPr>
        <w:spacing w:after="0" w:line="360" w:lineRule="auto"/>
        <w:jc w:val="both"/>
        <w:rPr>
          <w:rFonts w:ascii="Times New Roman" w:hAnsi="Times New Roman" w:cs="Times New Roman"/>
          <w:sz w:val="28"/>
          <w:szCs w:val="28"/>
        </w:rPr>
      </w:pPr>
    </w:p>
    <w:p w:rsidR="00452B05" w:rsidRPr="002029E7" w:rsidRDefault="00452B05" w:rsidP="002029E7">
      <w:pPr>
        <w:pStyle w:val="2"/>
        <w:spacing w:before="0" w:line="360" w:lineRule="auto"/>
        <w:jc w:val="center"/>
        <w:rPr>
          <w:rFonts w:ascii="Times New Roman" w:hAnsi="Times New Roman" w:cs="Times New Roman"/>
          <w:color w:val="000000" w:themeColor="text1"/>
          <w:sz w:val="28"/>
          <w:szCs w:val="28"/>
        </w:rPr>
      </w:pPr>
      <w:bookmarkStart w:id="41" w:name="_Toc468711977"/>
      <w:bookmarkStart w:id="42" w:name="_Toc469650557"/>
      <w:r w:rsidRPr="002029E7">
        <w:rPr>
          <w:rFonts w:ascii="Times New Roman" w:hAnsi="Times New Roman" w:cs="Times New Roman"/>
          <w:color w:val="000000" w:themeColor="text1"/>
          <w:sz w:val="28"/>
          <w:szCs w:val="28"/>
        </w:rPr>
        <w:lastRenderedPageBreak/>
        <w:t>3.</w:t>
      </w:r>
      <w:r w:rsidR="002029E7">
        <w:rPr>
          <w:rFonts w:ascii="Times New Roman" w:hAnsi="Times New Roman" w:cs="Times New Roman"/>
          <w:color w:val="000000" w:themeColor="text1"/>
          <w:sz w:val="28"/>
          <w:szCs w:val="28"/>
        </w:rPr>
        <w:t>3</w:t>
      </w:r>
      <w:r w:rsidRPr="002029E7">
        <w:rPr>
          <w:rFonts w:ascii="Times New Roman" w:hAnsi="Times New Roman" w:cs="Times New Roman"/>
          <w:color w:val="000000" w:themeColor="text1"/>
          <w:sz w:val="28"/>
          <w:szCs w:val="28"/>
        </w:rPr>
        <w:t xml:space="preserve"> Перспективная схема электроснабжения</w:t>
      </w:r>
      <w:bookmarkEnd w:id="41"/>
      <w:bookmarkEnd w:id="42"/>
    </w:p>
    <w:p w:rsidR="00452B05" w:rsidRPr="00DB2268" w:rsidRDefault="00452B05" w:rsidP="007806FA">
      <w:pPr>
        <w:spacing w:after="0" w:line="360" w:lineRule="auto"/>
        <w:ind w:firstLine="709"/>
        <w:jc w:val="both"/>
        <w:rPr>
          <w:rFonts w:ascii="Times New Roman" w:hAnsi="Times New Roman" w:cs="Times New Roman"/>
          <w:sz w:val="28"/>
          <w:szCs w:val="28"/>
        </w:rPr>
      </w:pPr>
    </w:p>
    <w:p w:rsidR="00A049DD" w:rsidRPr="00DB2268" w:rsidRDefault="00A049DD" w:rsidP="007806FA">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Проектом предусматривается сохранение существующей схемы электроснабжения. По поселению выполнен расчет прогнозируемого электропотребления.</w:t>
      </w:r>
    </w:p>
    <w:p w:rsidR="00A049DD" w:rsidRPr="00DB2268" w:rsidRDefault="00A049DD" w:rsidP="007806FA">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На перспективу развития системы электроснабжения потребуется усиление существующих линий электропередач и оборудования подстанций, ввиду изношенности оборудования.</w:t>
      </w: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7806FA" w:rsidRDefault="007806FA" w:rsidP="00B87A3F">
      <w:pPr>
        <w:pStyle w:val="1"/>
        <w:rPr>
          <w:b/>
          <w:szCs w:val="28"/>
        </w:rPr>
      </w:pPr>
      <w:bookmarkStart w:id="43" w:name="_Toc468711979"/>
      <w:bookmarkStart w:id="44" w:name="_Toc469650558"/>
      <w:r>
        <w:rPr>
          <w:b/>
          <w:szCs w:val="28"/>
        </w:rPr>
        <w:t>3.</w:t>
      </w:r>
      <w:r w:rsidR="002029E7">
        <w:rPr>
          <w:b/>
          <w:szCs w:val="28"/>
        </w:rPr>
        <w:t>4</w:t>
      </w:r>
      <w:r w:rsidR="00452B05" w:rsidRPr="007806FA">
        <w:rPr>
          <w:b/>
          <w:szCs w:val="28"/>
        </w:rPr>
        <w:t xml:space="preserve"> Перспективная схема газоснабжения</w:t>
      </w:r>
      <w:bookmarkEnd w:id="43"/>
      <w:bookmarkEnd w:id="44"/>
    </w:p>
    <w:p w:rsidR="00452B05" w:rsidRPr="00DB2268" w:rsidRDefault="00452B05" w:rsidP="007806FA">
      <w:pPr>
        <w:spacing w:after="0" w:line="360" w:lineRule="auto"/>
        <w:ind w:firstLine="709"/>
        <w:jc w:val="both"/>
        <w:rPr>
          <w:rFonts w:ascii="Times New Roman" w:hAnsi="Times New Roman" w:cs="Times New Roman"/>
          <w:sz w:val="28"/>
          <w:szCs w:val="28"/>
        </w:rPr>
      </w:pPr>
    </w:p>
    <w:p w:rsidR="00A049DD" w:rsidRPr="00DB2268" w:rsidRDefault="00A049DD" w:rsidP="007806FA">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Развитие системы газоснабжения предусматривается за счет подключения заинтересованных    потребителей  к   существующим  распределительным   сетям высокого, среднего и низкого давлений.</w:t>
      </w:r>
    </w:p>
    <w:p w:rsidR="00A049DD" w:rsidRPr="00DB2268" w:rsidRDefault="00A049DD" w:rsidP="007806FA">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Применение природного газа в котельных и жилых домах (квартирах) в качестве топлива коренным образом меняет в лучшую сторону перспективу социально-экономического развития населенных пунктов и населения всего Петровского сельского поселения, в корне меняет бытовые условия жизни людей и выводит из числа депрессивных территорий.</w:t>
      </w: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2029E7" w:rsidRDefault="00452B05" w:rsidP="002029E7">
      <w:pPr>
        <w:pStyle w:val="1"/>
        <w:spacing w:line="360" w:lineRule="auto"/>
        <w:ind w:firstLine="709"/>
        <w:jc w:val="both"/>
        <w:rPr>
          <w:rFonts w:eastAsia="Calibri"/>
          <w:b/>
          <w:color w:val="000000" w:themeColor="text1"/>
          <w:szCs w:val="28"/>
        </w:rPr>
      </w:pPr>
      <w:bookmarkStart w:id="45" w:name="_Toc468711980"/>
      <w:bookmarkStart w:id="46" w:name="_Toc469650559"/>
      <w:bookmarkStart w:id="47" w:name="_Toc468445222"/>
      <w:r w:rsidRPr="002029E7">
        <w:rPr>
          <w:rFonts w:eastAsia="Calibri"/>
          <w:b/>
          <w:color w:val="000000" w:themeColor="text1"/>
          <w:szCs w:val="28"/>
        </w:rPr>
        <w:lastRenderedPageBreak/>
        <w:t>4. Целевые показатели развития коммунальной  инфраструктуры</w:t>
      </w:r>
      <w:bookmarkEnd w:id="45"/>
      <w:bookmarkEnd w:id="46"/>
    </w:p>
    <w:p w:rsidR="00452B05" w:rsidRPr="002029E7" w:rsidRDefault="00452B05" w:rsidP="002029E7">
      <w:pPr>
        <w:pStyle w:val="2"/>
        <w:spacing w:line="360" w:lineRule="auto"/>
        <w:ind w:firstLine="709"/>
        <w:jc w:val="both"/>
        <w:rPr>
          <w:rFonts w:ascii="Times New Roman" w:hAnsi="Times New Roman" w:cs="Times New Roman"/>
          <w:color w:val="000000" w:themeColor="text1"/>
          <w:sz w:val="28"/>
          <w:szCs w:val="28"/>
        </w:rPr>
      </w:pPr>
      <w:bookmarkStart w:id="48" w:name="_Toc468711981"/>
      <w:bookmarkStart w:id="49" w:name="_Toc469650560"/>
      <w:r w:rsidRPr="002029E7">
        <w:rPr>
          <w:rFonts w:ascii="Times New Roman" w:hAnsi="Times New Roman" w:cs="Times New Roman"/>
          <w:color w:val="000000" w:themeColor="text1"/>
          <w:sz w:val="28"/>
          <w:szCs w:val="28"/>
        </w:rPr>
        <w:t>4.1 Показатели качества поставляемого коммунального ресурса</w:t>
      </w:r>
      <w:bookmarkEnd w:id="47"/>
      <w:bookmarkEnd w:id="48"/>
      <w:bookmarkEnd w:id="49"/>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bookmarkStart w:id="50" w:name="_Toc468351845"/>
      <w:bookmarkStart w:id="51" w:name="_Toc468444807"/>
      <w:bookmarkStart w:id="52" w:name="_Toc468445223"/>
      <w:bookmarkStart w:id="53" w:name="_Toc468711982"/>
      <w:r w:rsidRPr="00DB2268">
        <w:rPr>
          <w:rFonts w:ascii="Times New Roman" w:hAnsi="Times New Roman" w:cs="Times New Roman"/>
          <w:sz w:val="28"/>
          <w:szCs w:val="28"/>
        </w:rPr>
        <w:t>По качеству поставляемого ресурса, электроэнергия поставляется потребителями в соответствии с ГОСТ 13109-97 «Электроэнергия. Совместимость технических средств электромагнитная. Норм качества электрической энергии в системах электроснабжения общего назначения» и другими нормативными документами.</w:t>
      </w:r>
      <w:bookmarkEnd w:id="50"/>
      <w:bookmarkEnd w:id="51"/>
      <w:bookmarkEnd w:id="52"/>
      <w:bookmarkEnd w:id="53"/>
    </w:p>
    <w:p w:rsidR="00452B05" w:rsidRPr="00DB2268" w:rsidRDefault="00452B05" w:rsidP="007806FA">
      <w:pPr>
        <w:spacing w:after="0" w:line="360" w:lineRule="auto"/>
        <w:ind w:firstLine="709"/>
        <w:jc w:val="both"/>
        <w:rPr>
          <w:rFonts w:ascii="Times New Roman" w:hAnsi="Times New Roman" w:cs="Times New Roman"/>
          <w:sz w:val="28"/>
          <w:szCs w:val="28"/>
        </w:rPr>
      </w:pPr>
      <w:bookmarkStart w:id="54" w:name="_Toc468351846"/>
      <w:bookmarkStart w:id="55" w:name="_Toc468444808"/>
      <w:bookmarkStart w:id="56" w:name="_Toc468445224"/>
      <w:bookmarkStart w:id="57" w:name="_Toc468711983"/>
      <w:r w:rsidRPr="00DB2268">
        <w:rPr>
          <w:rFonts w:ascii="Times New Roman" w:hAnsi="Times New Roman" w:cs="Times New Roman"/>
          <w:sz w:val="28"/>
          <w:szCs w:val="28"/>
        </w:rPr>
        <w:t>При выработке тепловой энергии воздействие на окружающую среду оказывается в пределах допустимых норм. Воздействие основных загрязняющих веществ на атмосферный воздух и разрешенных к сбросу в поверхностный водный объект не превышает разрешенных значений.</w:t>
      </w:r>
      <w:bookmarkEnd w:id="54"/>
      <w:bookmarkEnd w:id="55"/>
      <w:bookmarkEnd w:id="56"/>
      <w:bookmarkEnd w:id="57"/>
    </w:p>
    <w:p w:rsidR="00452B05" w:rsidRPr="00DB2268" w:rsidRDefault="00452B05" w:rsidP="007806FA">
      <w:pPr>
        <w:spacing w:after="0" w:line="360" w:lineRule="auto"/>
        <w:ind w:firstLine="709"/>
        <w:jc w:val="both"/>
        <w:rPr>
          <w:rFonts w:ascii="Times New Roman" w:hAnsi="Times New Roman" w:cs="Times New Roman"/>
          <w:sz w:val="28"/>
          <w:szCs w:val="28"/>
        </w:rPr>
      </w:pPr>
      <w:bookmarkStart w:id="58" w:name="_Toc468351847"/>
      <w:bookmarkStart w:id="59" w:name="_Toc468444809"/>
      <w:bookmarkStart w:id="60" w:name="_Toc468445225"/>
      <w:bookmarkStart w:id="61" w:name="_Toc468711984"/>
      <w:r w:rsidRPr="00DB2268">
        <w:rPr>
          <w:rFonts w:ascii="Times New Roman" w:hAnsi="Times New Roman" w:cs="Times New Roman"/>
          <w:sz w:val="28"/>
          <w:szCs w:val="28"/>
        </w:rPr>
        <w:t xml:space="preserve">Качество поставляемой воды не всегда соответствует требованиям ГОСТ </w:t>
      </w:r>
      <w:proofErr w:type="gramStart"/>
      <w:r w:rsidRPr="00DB2268">
        <w:rPr>
          <w:rFonts w:ascii="Times New Roman" w:hAnsi="Times New Roman" w:cs="Times New Roman"/>
          <w:sz w:val="28"/>
          <w:szCs w:val="28"/>
        </w:rPr>
        <w:t>Р</w:t>
      </w:r>
      <w:proofErr w:type="gramEnd"/>
      <w:r w:rsidRPr="00DB2268">
        <w:rPr>
          <w:rFonts w:ascii="Times New Roman" w:hAnsi="Times New Roman" w:cs="Times New Roman"/>
          <w:sz w:val="28"/>
          <w:szCs w:val="28"/>
        </w:rPr>
        <w:t xml:space="preserve"> 51232-98 «Вода питьевая» и </w:t>
      </w:r>
      <w:proofErr w:type="spellStart"/>
      <w:r w:rsidRPr="00DB2268">
        <w:rPr>
          <w:rFonts w:ascii="Times New Roman" w:hAnsi="Times New Roman" w:cs="Times New Roman"/>
          <w:sz w:val="28"/>
          <w:szCs w:val="28"/>
        </w:rPr>
        <w:t>СанПин</w:t>
      </w:r>
      <w:proofErr w:type="spellEnd"/>
      <w:r w:rsidRPr="00DB2268">
        <w:rPr>
          <w:rFonts w:ascii="Times New Roman" w:hAnsi="Times New Roman" w:cs="Times New Roman"/>
          <w:sz w:val="28"/>
          <w:szCs w:val="28"/>
        </w:rPr>
        <w:t xml:space="preserve"> 2.1.4.1074-01 «Питьевая вода». Гигиенические требования к качеству воды централизованных систем питьевого водоснабжения».</w:t>
      </w:r>
      <w:bookmarkEnd w:id="58"/>
      <w:bookmarkEnd w:id="59"/>
      <w:bookmarkEnd w:id="60"/>
      <w:bookmarkEnd w:id="61"/>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2029E7" w:rsidRDefault="00452B05" w:rsidP="002029E7">
      <w:pPr>
        <w:pStyle w:val="2"/>
        <w:spacing w:before="0" w:line="360" w:lineRule="auto"/>
        <w:ind w:firstLine="709"/>
        <w:jc w:val="both"/>
        <w:rPr>
          <w:rFonts w:ascii="Times New Roman" w:hAnsi="Times New Roman" w:cs="Times New Roman"/>
          <w:color w:val="000000" w:themeColor="text1"/>
          <w:sz w:val="28"/>
          <w:szCs w:val="28"/>
        </w:rPr>
      </w:pPr>
      <w:bookmarkStart w:id="62" w:name="_Toc468445226"/>
      <w:bookmarkStart w:id="63" w:name="_Toc468711985"/>
      <w:bookmarkStart w:id="64" w:name="_Toc469650561"/>
      <w:r w:rsidRPr="002029E7">
        <w:rPr>
          <w:rFonts w:ascii="Times New Roman" w:hAnsi="Times New Roman" w:cs="Times New Roman"/>
          <w:color w:val="000000" w:themeColor="text1"/>
          <w:sz w:val="28"/>
          <w:szCs w:val="28"/>
        </w:rPr>
        <w:t xml:space="preserve">4.2. Показатели надежности систем </w:t>
      </w:r>
      <w:proofErr w:type="spellStart"/>
      <w:r w:rsidRPr="002029E7">
        <w:rPr>
          <w:rFonts w:ascii="Times New Roman" w:hAnsi="Times New Roman" w:cs="Times New Roman"/>
          <w:color w:val="000000" w:themeColor="text1"/>
          <w:sz w:val="28"/>
          <w:szCs w:val="28"/>
        </w:rPr>
        <w:t>ресурсоснабжения</w:t>
      </w:r>
      <w:bookmarkEnd w:id="62"/>
      <w:bookmarkEnd w:id="63"/>
      <w:bookmarkEnd w:id="64"/>
      <w:proofErr w:type="spellEnd"/>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Надежность и готовность систем </w:t>
      </w:r>
      <w:proofErr w:type="spellStart"/>
      <w:r w:rsidRPr="00DB2268">
        <w:rPr>
          <w:rFonts w:ascii="Times New Roman" w:hAnsi="Times New Roman" w:cs="Times New Roman"/>
          <w:sz w:val="28"/>
          <w:szCs w:val="28"/>
        </w:rPr>
        <w:t>ресурсоснабжения</w:t>
      </w:r>
      <w:proofErr w:type="spellEnd"/>
      <w:r w:rsidRPr="00DB2268">
        <w:rPr>
          <w:rFonts w:ascii="Times New Roman" w:hAnsi="Times New Roman" w:cs="Times New Roman"/>
          <w:sz w:val="28"/>
          <w:szCs w:val="28"/>
        </w:rPr>
        <w:t xml:space="preserve"> подтверждается ежегодно выдачей паспорта готовности к работе в осенне-зимний период после проверки комиссией по оценке готовности электро- и теплоснабжающих организаций с участием органов исполнительной власти (</w:t>
      </w:r>
      <w:proofErr w:type="spellStart"/>
      <w:r w:rsidRPr="00DB2268">
        <w:rPr>
          <w:rFonts w:ascii="Times New Roman" w:hAnsi="Times New Roman" w:cs="Times New Roman"/>
          <w:sz w:val="28"/>
          <w:szCs w:val="28"/>
        </w:rPr>
        <w:t>Ростехнадзора</w:t>
      </w:r>
      <w:proofErr w:type="spellEnd"/>
      <w:r w:rsidRPr="00DB2268">
        <w:rPr>
          <w:rFonts w:ascii="Times New Roman" w:hAnsi="Times New Roman" w:cs="Times New Roman"/>
          <w:sz w:val="28"/>
          <w:szCs w:val="28"/>
        </w:rPr>
        <w:t>, МЧС).</w:t>
      </w: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7806FA">
      <w:pPr>
        <w:spacing w:after="0" w:line="360" w:lineRule="auto"/>
        <w:ind w:firstLine="709"/>
        <w:jc w:val="both"/>
        <w:rPr>
          <w:rFonts w:ascii="Times New Roman" w:hAnsi="Times New Roman" w:cs="Times New Roman"/>
          <w:sz w:val="28"/>
          <w:szCs w:val="28"/>
        </w:rPr>
      </w:pPr>
    </w:p>
    <w:p w:rsidR="00452B05" w:rsidRPr="00DB2268" w:rsidRDefault="00452B05" w:rsidP="002029E7">
      <w:pPr>
        <w:spacing w:after="0" w:line="360" w:lineRule="auto"/>
        <w:jc w:val="both"/>
        <w:rPr>
          <w:rFonts w:ascii="Times New Roman" w:hAnsi="Times New Roman" w:cs="Times New Roman"/>
          <w:sz w:val="28"/>
          <w:szCs w:val="28"/>
        </w:rPr>
      </w:pPr>
    </w:p>
    <w:p w:rsidR="00B87A3F" w:rsidRPr="002029E7" w:rsidRDefault="00452B05" w:rsidP="002029E7">
      <w:pPr>
        <w:pStyle w:val="1"/>
        <w:spacing w:line="360" w:lineRule="auto"/>
        <w:rPr>
          <w:b/>
          <w:color w:val="000000" w:themeColor="text1"/>
          <w:szCs w:val="28"/>
        </w:rPr>
      </w:pPr>
      <w:bookmarkStart w:id="65" w:name="_Toc468711986"/>
      <w:bookmarkStart w:id="66" w:name="_Toc469650562"/>
      <w:r w:rsidRPr="002029E7">
        <w:rPr>
          <w:b/>
          <w:color w:val="000000" w:themeColor="text1"/>
          <w:szCs w:val="28"/>
        </w:rPr>
        <w:lastRenderedPageBreak/>
        <w:t>5. Программа  инвестиционных проектов, обеспечивающих достижение целевых показателей</w:t>
      </w:r>
      <w:bookmarkEnd w:id="65"/>
      <w:bookmarkEnd w:id="66"/>
    </w:p>
    <w:p w:rsidR="00452B05" w:rsidRPr="002029E7" w:rsidRDefault="00452B05" w:rsidP="002029E7">
      <w:pPr>
        <w:pStyle w:val="2"/>
        <w:spacing w:line="360" w:lineRule="auto"/>
        <w:rPr>
          <w:rFonts w:ascii="Times New Roman" w:hAnsi="Times New Roman" w:cs="Times New Roman"/>
          <w:color w:val="000000" w:themeColor="text1"/>
          <w:sz w:val="28"/>
          <w:szCs w:val="28"/>
        </w:rPr>
      </w:pPr>
      <w:bookmarkStart w:id="67" w:name="_Toc468445247"/>
      <w:bookmarkStart w:id="68" w:name="_Toc468712006"/>
      <w:bookmarkStart w:id="69" w:name="_Toc469650563"/>
      <w:r w:rsidRPr="002029E7">
        <w:rPr>
          <w:rFonts w:ascii="Times New Roman" w:hAnsi="Times New Roman" w:cs="Times New Roman"/>
          <w:color w:val="000000" w:themeColor="text1"/>
          <w:sz w:val="28"/>
          <w:szCs w:val="28"/>
        </w:rPr>
        <w:t xml:space="preserve">5.2 Программа инвестиционных проектов строительства водопровода </w:t>
      </w:r>
      <w:proofErr w:type="spellStart"/>
      <w:r w:rsidR="004577BF" w:rsidRPr="002029E7">
        <w:rPr>
          <w:rFonts w:ascii="Times New Roman" w:hAnsi="Times New Roman" w:cs="Times New Roman"/>
          <w:color w:val="000000" w:themeColor="text1"/>
          <w:sz w:val="28"/>
          <w:szCs w:val="28"/>
        </w:rPr>
        <w:t>Кривозерьевского</w:t>
      </w:r>
      <w:proofErr w:type="spellEnd"/>
      <w:r w:rsidRPr="002029E7">
        <w:rPr>
          <w:rFonts w:ascii="Times New Roman" w:hAnsi="Times New Roman" w:cs="Times New Roman"/>
          <w:color w:val="000000" w:themeColor="text1"/>
          <w:sz w:val="28"/>
          <w:szCs w:val="28"/>
        </w:rPr>
        <w:t xml:space="preserve"> сельского поселения  2017-2027 годы (в ценах 2016)</w:t>
      </w:r>
      <w:bookmarkEnd w:id="67"/>
      <w:bookmarkEnd w:id="68"/>
      <w:bookmarkEnd w:id="69"/>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bookmarkStart w:id="70" w:name="_Toc468444832"/>
      <w:bookmarkStart w:id="71" w:name="_Toc468445248"/>
      <w:bookmarkStart w:id="72" w:name="_Toc468712007"/>
      <w:r w:rsidRPr="00DB2268">
        <w:rPr>
          <w:rFonts w:ascii="Times New Roman" w:hAnsi="Times New Roman" w:cs="Times New Roman"/>
          <w:sz w:val="28"/>
          <w:szCs w:val="28"/>
        </w:rPr>
        <w:t xml:space="preserve">Таблица </w:t>
      </w:r>
      <w:bookmarkEnd w:id="70"/>
      <w:bookmarkEnd w:id="71"/>
      <w:bookmarkEnd w:id="72"/>
      <w:r w:rsidR="00AD58D5">
        <w:rPr>
          <w:rFonts w:ascii="Times New Roman" w:hAnsi="Times New Roman" w:cs="Times New Roman"/>
          <w:sz w:val="28"/>
          <w:szCs w:val="28"/>
        </w:rPr>
        <w:t>4</w:t>
      </w:r>
    </w:p>
    <w:tbl>
      <w:tblPr>
        <w:tblW w:w="9606" w:type="dxa"/>
        <w:tblLayout w:type="fixed"/>
        <w:tblLook w:val="04A0"/>
      </w:tblPr>
      <w:tblGrid>
        <w:gridCol w:w="3510"/>
        <w:gridCol w:w="851"/>
        <w:gridCol w:w="709"/>
        <w:gridCol w:w="850"/>
        <w:gridCol w:w="709"/>
        <w:gridCol w:w="709"/>
        <w:gridCol w:w="850"/>
        <w:gridCol w:w="709"/>
        <w:gridCol w:w="634"/>
        <w:gridCol w:w="75"/>
      </w:tblGrid>
      <w:tr w:rsidR="00B87A3F" w:rsidRPr="00B87A3F" w:rsidTr="0053551C">
        <w:trPr>
          <w:gridAfter w:val="1"/>
          <w:wAfter w:w="75" w:type="dxa"/>
          <w:trHeight w:val="255"/>
        </w:trPr>
        <w:tc>
          <w:tcPr>
            <w:tcW w:w="35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b/>
                <w:bCs/>
                <w:sz w:val="24"/>
                <w:szCs w:val="24"/>
              </w:rPr>
            </w:pPr>
            <w:r w:rsidRPr="007806FA">
              <w:rPr>
                <w:rFonts w:ascii="Times New Roman" w:hAnsi="Times New Roman" w:cs="Times New Roman"/>
                <w:b/>
                <w:bCs/>
                <w:sz w:val="24"/>
                <w:szCs w:val="24"/>
              </w:rPr>
              <w:t>Мероприятие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bCs/>
              </w:rPr>
            </w:pPr>
            <w:proofErr w:type="spellStart"/>
            <w:r w:rsidRPr="007806FA">
              <w:rPr>
                <w:rFonts w:ascii="Times New Roman" w:hAnsi="Times New Roman" w:cs="Times New Roman"/>
                <w:bCs/>
              </w:rPr>
              <w:t>Ед</w:t>
            </w:r>
            <w:proofErr w:type="gramStart"/>
            <w:r w:rsidRPr="007806FA">
              <w:rPr>
                <w:rFonts w:ascii="Times New Roman" w:hAnsi="Times New Roman" w:cs="Times New Roman"/>
                <w:bCs/>
              </w:rPr>
              <w:t>.и</w:t>
            </w:r>
            <w:proofErr w:type="gramEnd"/>
            <w:r w:rsidRPr="007806FA">
              <w:rPr>
                <w:rFonts w:ascii="Times New Roman" w:hAnsi="Times New Roman" w:cs="Times New Roman"/>
                <w:bCs/>
              </w:rPr>
              <w:t>зм</w:t>
            </w:r>
            <w:proofErr w:type="spellEnd"/>
            <w:r w:rsidRPr="007806FA">
              <w:rPr>
                <w:rFonts w:ascii="Times New Roman" w:hAnsi="Times New Roman" w:cs="Times New Roman"/>
                <w:bCs/>
              </w:rPr>
              <w:t>.(км)</w:t>
            </w:r>
          </w:p>
        </w:tc>
        <w:tc>
          <w:tcPr>
            <w:tcW w:w="5170" w:type="dxa"/>
            <w:gridSpan w:val="7"/>
            <w:tcBorders>
              <w:top w:val="single" w:sz="4" w:space="0" w:color="auto"/>
              <w:left w:val="nil"/>
              <w:bottom w:val="single" w:sz="4" w:space="0" w:color="auto"/>
              <w:right w:val="single" w:sz="4" w:space="0" w:color="auto"/>
            </w:tcBorders>
            <w:shd w:val="clear" w:color="auto" w:fill="auto"/>
            <w:hideMark/>
          </w:tcPr>
          <w:p w:rsidR="00B87A3F" w:rsidRPr="00B87A3F" w:rsidRDefault="00B87A3F" w:rsidP="0053551C">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Стоимость работ, тыс</w:t>
            </w:r>
            <w:proofErr w:type="gramStart"/>
            <w:r w:rsidRPr="00B87A3F">
              <w:rPr>
                <w:rFonts w:ascii="Times New Roman" w:hAnsi="Times New Roman" w:cs="Times New Roman"/>
                <w:bCs/>
                <w:sz w:val="24"/>
                <w:szCs w:val="24"/>
              </w:rPr>
              <w:t>.р</w:t>
            </w:r>
            <w:proofErr w:type="gramEnd"/>
            <w:r w:rsidRPr="00B87A3F">
              <w:rPr>
                <w:rFonts w:ascii="Times New Roman" w:hAnsi="Times New Roman" w:cs="Times New Roman"/>
                <w:bCs/>
                <w:sz w:val="24"/>
                <w:szCs w:val="24"/>
              </w:rPr>
              <w:t>уб.</w:t>
            </w:r>
          </w:p>
        </w:tc>
      </w:tr>
      <w:tr w:rsidR="00B87A3F" w:rsidRPr="007806FA" w:rsidTr="0053551C">
        <w:trPr>
          <w:trHeight w:val="255"/>
        </w:trPr>
        <w:tc>
          <w:tcPr>
            <w:tcW w:w="3510" w:type="dxa"/>
            <w:vMerge/>
            <w:tcBorders>
              <w:top w:val="single" w:sz="4" w:space="0" w:color="auto"/>
              <w:left w:val="single" w:sz="4" w:space="0" w:color="auto"/>
              <w:bottom w:val="single" w:sz="4" w:space="0" w:color="auto"/>
              <w:right w:val="single" w:sz="4" w:space="0" w:color="auto"/>
            </w:tcBorders>
            <w:vAlign w:val="center"/>
            <w:hideMark/>
          </w:tcPr>
          <w:p w:rsidR="00B87A3F" w:rsidRPr="007806FA" w:rsidRDefault="00B87A3F" w:rsidP="0053551C">
            <w:pPr>
              <w:spacing w:after="0" w:line="240" w:lineRule="auto"/>
              <w:rPr>
                <w:rFonts w:ascii="Times New Roman" w:hAnsi="Times New Roman" w:cs="Times New Roman"/>
                <w:b/>
                <w:bCs/>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7A3F" w:rsidRPr="007806FA" w:rsidRDefault="00B87A3F" w:rsidP="0053551C">
            <w:pPr>
              <w:spacing w:after="0" w:line="240" w:lineRule="auto"/>
              <w:jc w:val="center"/>
              <w:rPr>
                <w:rFonts w:ascii="Times New Roman" w:hAnsi="Times New Roman" w:cs="Times New Roman"/>
                <w:b/>
                <w:bCs/>
                <w:sz w:val="24"/>
                <w:szCs w:val="24"/>
              </w:rPr>
            </w:pPr>
          </w:p>
        </w:tc>
        <w:tc>
          <w:tcPr>
            <w:tcW w:w="709" w:type="dxa"/>
            <w:tcBorders>
              <w:top w:val="nil"/>
              <w:left w:val="nil"/>
              <w:bottom w:val="single" w:sz="4" w:space="0" w:color="auto"/>
              <w:right w:val="single" w:sz="4" w:space="0" w:color="auto"/>
            </w:tcBorders>
            <w:shd w:val="clear" w:color="auto" w:fill="auto"/>
            <w:hideMark/>
          </w:tcPr>
          <w:p w:rsidR="00B87A3F" w:rsidRPr="00B87A3F" w:rsidRDefault="00B87A3F" w:rsidP="00130580">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201</w:t>
            </w:r>
            <w:r w:rsidR="00130580">
              <w:rPr>
                <w:rFonts w:ascii="Times New Roman" w:hAnsi="Times New Roman" w:cs="Times New Roman"/>
                <w:bCs/>
                <w:sz w:val="24"/>
                <w:szCs w:val="24"/>
              </w:rPr>
              <w:t>7</w:t>
            </w:r>
          </w:p>
        </w:tc>
        <w:tc>
          <w:tcPr>
            <w:tcW w:w="850" w:type="dxa"/>
            <w:tcBorders>
              <w:top w:val="nil"/>
              <w:left w:val="nil"/>
              <w:bottom w:val="single" w:sz="4" w:space="0" w:color="auto"/>
              <w:right w:val="single" w:sz="4" w:space="0" w:color="auto"/>
            </w:tcBorders>
            <w:shd w:val="clear" w:color="auto" w:fill="auto"/>
            <w:hideMark/>
          </w:tcPr>
          <w:p w:rsidR="00B87A3F" w:rsidRPr="00B87A3F" w:rsidRDefault="00B87A3F" w:rsidP="00130580">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201</w:t>
            </w:r>
            <w:r w:rsidR="00130580">
              <w:rPr>
                <w:rFonts w:ascii="Times New Roman" w:hAnsi="Times New Roman" w:cs="Times New Roman"/>
                <w:bCs/>
                <w:sz w:val="24"/>
                <w:szCs w:val="24"/>
              </w:rPr>
              <w:t>8</w:t>
            </w:r>
          </w:p>
        </w:tc>
        <w:tc>
          <w:tcPr>
            <w:tcW w:w="709" w:type="dxa"/>
            <w:tcBorders>
              <w:top w:val="nil"/>
              <w:left w:val="nil"/>
              <w:bottom w:val="single" w:sz="4" w:space="0" w:color="auto"/>
              <w:right w:val="single" w:sz="4" w:space="0" w:color="auto"/>
            </w:tcBorders>
            <w:shd w:val="clear" w:color="auto" w:fill="auto"/>
            <w:hideMark/>
          </w:tcPr>
          <w:p w:rsidR="00B87A3F" w:rsidRPr="00B87A3F" w:rsidRDefault="00B87A3F" w:rsidP="00130580">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201</w:t>
            </w:r>
            <w:r w:rsidR="00130580">
              <w:rPr>
                <w:rFonts w:ascii="Times New Roman" w:hAnsi="Times New Roman" w:cs="Times New Roman"/>
                <w:bCs/>
                <w:sz w:val="24"/>
                <w:szCs w:val="24"/>
              </w:rPr>
              <w:t>9</w:t>
            </w:r>
          </w:p>
        </w:tc>
        <w:tc>
          <w:tcPr>
            <w:tcW w:w="709" w:type="dxa"/>
            <w:tcBorders>
              <w:top w:val="nil"/>
              <w:left w:val="nil"/>
              <w:bottom w:val="single" w:sz="4" w:space="0" w:color="auto"/>
              <w:right w:val="single" w:sz="4" w:space="0" w:color="auto"/>
            </w:tcBorders>
            <w:shd w:val="clear" w:color="auto" w:fill="auto"/>
            <w:hideMark/>
          </w:tcPr>
          <w:p w:rsidR="00B87A3F" w:rsidRPr="00B87A3F" w:rsidRDefault="00B87A3F" w:rsidP="00130580">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20</w:t>
            </w:r>
            <w:r w:rsidR="00130580">
              <w:rPr>
                <w:rFonts w:ascii="Times New Roman" w:hAnsi="Times New Roman" w:cs="Times New Roman"/>
                <w:bCs/>
                <w:sz w:val="24"/>
                <w:szCs w:val="24"/>
              </w:rPr>
              <w:t>20</w:t>
            </w:r>
          </w:p>
        </w:tc>
        <w:tc>
          <w:tcPr>
            <w:tcW w:w="850" w:type="dxa"/>
            <w:tcBorders>
              <w:top w:val="nil"/>
              <w:left w:val="nil"/>
              <w:bottom w:val="single" w:sz="4" w:space="0" w:color="auto"/>
              <w:right w:val="single" w:sz="4" w:space="0" w:color="auto"/>
            </w:tcBorders>
            <w:shd w:val="clear" w:color="auto" w:fill="auto"/>
            <w:hideMark/>
          </w:tcPr>
          <w:p w:rsidR="00B87A3F" w:rsidRPr="00B87A3F" w:rsidRDefault="00B87A3F" w:rsidP="0053551C">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202</w:t>
            </w:r>
            <w:r w:rsidR="00130580">
              <w:rPr>
                <w:rFonts w:ascii="Times New Roman" w:hAnsi="Times New Roman" w:cs="Times New Roman"/>
                <w:bCs/>
                <w:sz w:val="24"/>
                <w:szCs w:val="24"/>
              </w:rPr>
              <w:t>1</w:t>
            </w:r>
          </w:p>
        </w:tc>
        <w:tc>
          <w:tcPr>
            <w:tcW w:w="709" w:type="dxa"/>
            <w:tcBorders>
              <w:top w:val="nil"/>
              <w:left w:val="nil"/>
              <w:bottom w:val="single" w:sz="4" w:space="0" w:color="auto"/>
              <w:right w:val="single" w:sz="4" w:space="0" w:color="auto"/>
            </w:tcBorders>
            <w:shd w:val="clear" w:color="auto" w:fill="auto"/>
            <w:hideMark/>
          </w:tcPr>
          <w:p w:rsidR="00B87A3F" w:rsidRPr="00B87A3F" w:rsidRDefault="00B87A3F" w:rsidP="0053551C">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202</w:t>
            </w:r>
            <w:r w:rsidR="00130580">
              <w:rPr>
                <w:rFonts w:ascii="Times New Roman" w:hAnsi="Times New Roman" w:cs="Times New Roman"/>
                <w:bCs/>
                <w:sz w:val="24"/>
                <w:szCs w:val="24"/>
              </w:rPr>
              <w:t>2</w:t>
            </w:r>
          </w:p>
        </w:tc>
        <w:tc>
          <w:tcPr>
            <w:tcW w:w="709" w:type="dxa"/>
            <w:gridSpan w:val="2"/>
            <w:tcBorders>
              <w:top w:val="nil"/>
              <w:left w:val="nil"/>
              <w:bottom w:val="single" w:sz="4" w:space="0" w:color="auto"/>
              <w:right w:val="single" w:sz="4" w:space="0" w:color="auto"/>
            </w:tcBorders>
            <w:shd w:val="clear" w:color="auto" w:fill="auto"/>
            <w:hideMark/>
          </w:tcPr>
          <w:p w:rsidR="00B87A3F" w:rsidRPr="00B87A3F" w:rsidRDefault="00B87A3F" w:rsidP="0053551C">
            <w:pPr>
              <w:spacing w:after="0" w:line="240" w:lineRule="auto"/>
              <w:jc w:val="center"/>
              <w:rPr>
                <w:rFonts w:ascii="Times New Roman" w:hAnsi="Times New Roman" w:cs="Times New Roman"/>
                <w:bCs/>
                <w:sz w:val="24"/>
                <w:szCs w:val="24"/>
              </w:rPr>
            </w:pPr>
            <w:r w:rsidRPr="00B87A3F">
              <w:rPr>
                <w:rFonts w:ascii="Times New Roman" w:hAnsi="Times New Roman" w:cs="Times New Roman"/>
                <w:bCs/>
                <w:sz w:val="24"/>
                <w:szCs w:val="24"/>
              </w:rPr>
              <w:t>202</w:t>
            </w:r>
            <w:r w:rsidR="00130580">
              <w:rPr>
                <w:rFonts w:ascii="Times New Roman" w:hAnsi="Times New Roman" w:cs="Times New Roman"/>
                <w:bCs/>
                <w:sz w:val="24"/>
                <w:szCs w:val="24"/>
              </w:rPr>
              <w:t>3</w:t>
            </w:r>
          </w:p>
        </w:tc>
      </w:tr>
      <w:tr w:rsidR="00B87A3F" w:rsidRPr="007806FA" w:rsidTr="0053551C">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Строительство водозаборного узла (артезианская скважина)</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5000</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B87A3F" w:rsidRPr="007806FA" w:rsidTr="0053551C">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Строительство водонапорной башни</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2200</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B87A3F" w:rsidRPr="007806FA" w:rsidTr="0053551C">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Строительство распределительного водопровода, материал - полиэтилен, диаметр - 100 мм</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5000</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B87A3F" w:rsidRPr="007806FA" w:rsidTr="0053551C">
        <w:trPr>
          <w:trHeight w:val="255"/>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2,2</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3700</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B87A3F" w:rsidRPr="007806FA" w:rsidTr="0053551C">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2</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3300</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B87A3F" w:rsidRPr="007806FA" w:rsidTr="0053551C">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B87A3F" w:rsidRPr="007806FA" w:rsidTr="0053551C">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r>
      <w:tr w:rsidR="00B87A3F" w:rsidRPr="007806FA" w:rsidTr="0053551C">
        <w:trPr>
          <w:trHeight w:val="51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rPr>
                <w:rFonts w:ascii="Times New Roman" w:hAnsi="Times New Roman" w:cs="Times New Roman"/>
                <w:sz w:val="24"/>
                <w:szCs w:val="24"/>
              </w:rPr>
            </w:pPr>
            <w:r w:rsidRPr="007806FA">
              <w:rPr>
                <w:rFonts w:ascii="Times New Roman" w:hAnsi="Times New Roman" w:cs="Times New Roman"/>
                <w:sz w:val="24"/>
                <w:szCs w:val="24"/>
              </w:rPr>
              <w:t>Замена локальных участков сетей распределительного водопровода с наибольшим износом, материал - полиэтилен, диаметр - 76 мм</w:t>
            </w:r>
          </w:p>
        </w:tc>
        <w:tc>
          <w:tcPr>
            <w:tcW w:w="851"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r>
      <w:tr w:rsidR="00B87A3F" w:rsidRPr="007806FA" w:rsidTr="0053551C">
        <w:trPr>
          <w:trHeight w:val="255"/>
        </w:trPr>
        <w:tc>
          <w:tcPr>
            <w:tcW w:w="4361" w:type="dxa"/>
            <w:gridSpan w:val="2"/>
            <w:tcBorders>
              <w:top w:val="single" w:sz="4" w:space="0" w:color="auto"/>
              <w:left w:val="single" w:sz="4" w:space="0" w:color="auto"/>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bCs/>
                <w:sz w:val="24"/>
                <w:szCs w:val="24"/>
              </w:rPr>
            </w:pPr>
            <w:r w:rsidRPr="007806FA">
              <w:rPr>
                <w:rFonts w:ascii="Times New Roman" w:hAnsi="Times New Roman" w:cs="Times New Roman"/>
                <w:bCs/>
                <w:sz w:val="24"/>
                <w:szCs w:val="24"/>
              </w:rPr>
              <w:t>итого:</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7200</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5000</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3700</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3300</w:t>
            </w:r>
          </w:p>
        </w:tc>
        <w:tc>
          <w:tcPr>
            <w:tcW w:w="850"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c>
          <w:tcPr>
            <w:tcW w:w="709" w:type="dxa"/>
            <w:gridSpan w:val="2"/>
            <w:tcBorders>
              <w:top w:val="nil"/>
              <w:left w:val="nil"/>
              <w:bottom w:val="single" w:sz="4" w:space="0" w:color="auto"/>
              <w:right w:val="single" w:sz="4" w:space="0" w:color="auto"/>
            </w:tcBorders>
            <w:shd w:val="clear" w:color="auto" w:fill="auto"/>
            <w:hideMark/>
          </w:tcPr>
          <w:p w:rsidR="00B87A3F" w:rsidRPr="007806FA" w:rsidRDefault="00B87A3F" w:rsidP="0053551C">
            <w:pPr>
              <w:spacing w:after="0" w:line="240" w:lineRule="auto"/>
              <w:jc w:val="center"/>
              <w:rPr>
                <w:rFonts w:ascii="Times New Roman" w:hAnsi="Times New Roman" w:cs="Times New Roman"/>
                <w:sz w:val="24"/>
                <w:szCs w:val="24"/>
              </w:rPr>
            </w:pPr>
            <w:r w:rsidRPr="007806FA">
              <w:rPr>
                <w:rFonts w:ascii="Times New Roman" w:hAnsi="Times New Roman" w:cs="Times New Roman"/>
                <w:sz w:val="24"/>
                <w:szCs w:val="24"/>
              </w:rPr>
              <w:t>1700</w:t>
            </w:r>
          </w:p>
        </w:tc>
      </w:tr>
    </w:tbl>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B87A3F" w:rsidRDefault="00452B05" w:rsidP="00B87A3F">
      <w:pPr>
        <w:pStyle w:val="1"/>
        <w:rPr>
          <w:rFonts w:eastAsia="Calibri"/>
          <w:b/>
          <w:szCs w:val="28"/>
        </w:rPr>
      </w:pPr>
      <w:bookmarkStart w:id="73" w:name="_Toc468445262"/>
      <w:bookmarkStart w:id="74" w:name="_Toc468712021"/>
      <w:bookmarkStart w:id="75" w:name="_Toc469650564"/>
      <w:r w:rsidRPr="00B87A3F">
        <w:rPr>
          <w:rFonts w:eastAsia="Calibri"/>
          <w:b/>
          <w:szCs w:val="28"/>
        </w:rPr>
        <w:lastRenderedPageBreak/>
        <w:t>6. Источники инвестиций, тарифы и доступность программы для населения</w:t>
      </w:r>
      <w:bookmarkEnd w:id="73"/>
      <w:bookmarkEnd w:id="74"/>
      <w:bookmarkEnd w:id="75"/>
    </w:p>
    <w:p w:rsidR="00452B05" w:rsidRPr="00DB2268" w:rsidRDefault="00452B05" w:rsidP="00B87A3F">
      <w:pPr>
        <w:spacing w:after="0" w:line="360" w:lineRule="auto"/>
        <w:ind w:firstLine="709"/>
        <w:jc w:val="both"/>
        <w:rPr>
          <w:rFonts w:ascii="Times New Roman" w:hAnsi="Times New Roman" w:cs="Times New Roman"/>
          <w:sz w:val="28"/>
          <w:szCs w:val="28"/>
        </w:rPr>
      </w:pP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Финансирование Программы намечается осуществлять за счет консолидации средств федерального, регионального, муниципальных бюджетов и внебюджетных источников.</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Внебюджетные источники - средства муниципальных предприятий ЖКХ, заемные средства, средства организаций различных форм собственности, осуществляющих обслуживание и ремонт жилищного фонда, инженерных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В качестве потенциальных источников финансирования программы являются средства федерального и регионального бюджетов, в том числе выделенные для реализации федеральных и региональных программ, средства инвесторов. Объемы ассигнований, выделяемых из вышеперечисленных источников, ежегодно уточняются с учетом их возможностей и достигнутых соглашений.</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Запланированный объем средств на реализацию Программы на 2017 – 2027 годы составляет 2</w:t>
      </w:r>
      <w:r w:rsidR="00A20DB6">
        <w:rPr>
          <w:rFonts w:ascii="Times New Roman" w:hAnsi="Times New Roman" w:cs="Times New Roman"/>
          <w:sz w:val="28"/>
          <w:szCs w:val="28"/>
        </w:rPr>
        <w:t xml:space="preserve">4 300 </w:t>
      </w:r>
      <w:r w:rsidRPr="00DB2268">
        <w:rPr>
          <w:rFonts w:ascii="Times New Roman" w:hAnsi="Times New Roman" w:cs="Times New Roman"/>
          <w:sz w:val="28"/>
          <w:szCs w:val="28"/>
        </w:rPr>
        <w:t xml:space="preserve">  тыс. рублей</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Потребность в финансовых ресурсах в разрезе отраслевых программ инвестиционных проектов и источников финансирования по годам реализации.</w:t>
      </w:r>
    </w:p>
    <w:p w:rsidR="00452B05" w:rsidRPr="00DB2268" w:rsidRDefault="00452B05" w:rsidP="00B87A3F">
      <w:pPr>
        <w:spacing w:after="0" w:line="360" w:lineRule="auto"/>
        <w:ind w:firstLine="709"/>
        <w:jc w:val="both"/>
        <w:rPr>
          <w:rFonts w:ascii="Times New Roman" w:hAnsi="Times New Roman" w:cs="Times New Roman"/>
          <w:sz w:val="28"/>
          <w:szCs w:val="28"/>
        </w:rPr>
      </w:pPr>
      <w:bookmarkStart w:id="76" w:name="_Toc468351870"/>
      <w:bookmarkStart w:id="77" w:name="_Toc468444847"/>
      <w:bookmarkStart w:id="78" w:name="_Toc468445263"/>
      <w:bookmarkStart w:id="79" w:name="_Toc468712022"/>
      <w:r w:rsidRPr="00DB2268">
        <w:rPr>
          <w:rFonts w:ascii="Times New Roman" w:hAnsi="Times New Roman" w:cs="Times New Roman"/>
          <w:sz w:val="28"/>
          <w:szCs w:val="28"/>
        </w:rPr>
        <w:t>Финансово-экономическое обоснование программы на 2017 – 2027 годы будет производиться ежегодно, по мере уточнения утверждения инвестиционных программ и объемов финансирования.</w:t>
      </w:r>
      <w:bookmarkEnd w:id="76"/>
      <w:bookmarkEnd w:id="77"/>
      <w:bookmarkEnd w:id="78"/>
      <w:bookmarkEnd w:id="79"/>
    </w:p>
    <w:p w:rsidR="00452B05" w:rsidRPr="00DB2268" w:rsidRDefault="00452B05" w:rsidP="00B87A3F">
      <w:pPr>
        <w:spacing w:after="0" w:line="360" w:lineRule="auto"/>
        <w:ind w:firstLine="709"/>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bookmarkStart w:id="80" w:name="_Toc468712023"/>
      <w:r w:rsidRPr="00DB2268">
        <w:rPr>
          <w:rFonts w:ascii="Times New Roman" w:hAnsi="Times New Roman" w:cs="Times New Roman"/>
          <w:sz w:val="28"/>
          <w:szCs w:val="28"/>
        </w:rPr>
        <w:lastRenderedPageBreak/>
        <w:t>Объемы и сроки финансирования Программы комплексного развития</w:t>
      </w:r>
      <w:bookmarkEnd w:id="80"/>
    </w:p>
    <w:p w:rsidR="00452B05" w:rsidRPr="00DB2268" w:rsidRDefault="00AD58D5" w:rsidP="00DB226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5</w:t>
      </w:r>
    </w:p>
    <w:tbl>
      <w:tblPr>
        <w:tblStyle w:val="a7"/>
        <w:tblW w:w="0" w:type="auto"/>
        <w:tblLayout w:type="fixed"/>
        <w:tblLook w:val="04A0"/>
      </w:tblPr>
      <w:tblGrid>
        <w:gridCol w:w="519"/>
        <w:gridCol w:w="1983"/>
        <w:gridCol w:w="1575"/>
        <w:gridCol w:w="1418"/>
        <w:gridCol w:w="1276"/>
        <w:gridCol w:w="1334"/>
        <w:gridCol w:w="1466"/>
      </w:tblGrid>
      <w:tr w:rsidR="00452B05" w:rsidRPr="00B87A3F" w:rsidTr="00452B05">
        <w:tc>
          <w:tcPr>
            <w:tcW w:w="519" w:type="dxa"/>
            <w:vMerge w:val="restart"/>
          </w:tcPr>
          <w:p w:rsidR="00452B05" w:rsidRPr="00B87A3F" w:rsidRDefault="00452B05" w:rsidP="00B87A3F">
            <w:pPr>
              <w:jc w:val="both"/>
              <w:rPr>
                <w:rFonts w:ascii="Times New Roman" w:hAnsi="Times New Roman" w:cs="Times New Roman"/>
              </w:rPr>
            </w:pPr>
            <w:bookmarkStart w:id="81" w:name="_Toc468444848"/>
            <w:bookmarkStart w:id="82" w:name="_Toc468445264"/>
            <w:r w:rsidRPr="00B87A3F">
              <w:rPr>
                <w:rFonts w:ascii="Times New Roman" w:hAnsi="Times New Roman" w:cs="Times New Roman"/>
              </w:rPr>
              <w:t xml:space="preserve">№ </w:t>
            </w:r>
            <w:proofErr w:type="gramStart"/>
            <w:r w:rsidRPr="00B87A3F">
              <w:rPr>
                <w:rFonts w:ascii="Times New Roman" w:hAnsi="Times New Roman" w:cs="Times New Roman"/>
              </w:rPr>
              <w:t>п</w:t>
            </w:r>
            <w:proofErr w:type="gramEnd"/>
            <w:r w:rsidRPr="00B87A3F">
              <w:rPr>
                <w:rFonts w:ascii="Times New Roman" w:hAnsi="Times New Roman" w:cs="Times New Roman"/>
              </w:rPr>
              <w:t>/п</w:t>
            </w:r>
          </w:p>
        </w:tc>
        <w:tc>
          <w:tcPr>
            <w:tcW w:w="1983" w:type="dxa"/>
            <w:vMerge w:val="restart"/>
          </w:tcPr>
          <w:p w:rsidR="00452B05" w:rsidRPr="00B87A3F" w:rsidRDefault="00452B05" w:rsidP="00B87A3F">
            <w:pPr>
              <w:jc w:val="both"/>
              <w:rPr>
                <w:rFonts w:ascii="Times New Roman" w:hAnsi="Times New Roman" w:cs="Times New Roman"/>
              </w:rPr>
            </w:pPr>
          </w:p>
        </w:tc>
        <w:tc>
          <w:tcPr>
            <w:tcW w:w="1575" w:type="dxa"/>
            <w:vMerge w:val="restart"/>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всего</w:t>
            </w:r>
          </w:p>
        </w:tc>
        <w:tc>
          <w:tcPr>
            <w:tcW w:w="5494" w:type="dxa"/>
            <w:gridSpan w:val="4"/>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В том числе финансирования</w:t>
            </w:r>
          </w:p>
        </w:tc>
      </w:tr>
      <w:tr w:rsidR="00452B05" w:rsidRPr="00B87A3F" w:rsidTr="00452B05">
        <w:tc>
          <w:tcPr>
            <w:tcW w:w="519" w:type="dxa"/>
            <w:vMerge/>
          </w:tcPr>
          <w:p w:rsidR="00452B05" w:rsidRPr="00B87A3F" w:rsidRDefault="00452B05" w:rsidP="00B87A3F">
            <w:pPr>
              <w:jc w:val="both"/>
              <w:rPr>
                <w:rFonts w:ascii="Times New Roman" w:hAnsi="Times New Roman" w:cs="Times New Roman"/>
              </w:rPr>
            </w:pPr>
          </w:p>
        </w:tc>
        <w:tc>
          <w:tcPr>
            <w:tcW w:w="1983" w:type="dxa"/>
            <w:vMerge/>
          </w:tcPr>
          <w:p w:rsidR="00452B05" w:rsidRPr="00B87A3F" w:rsidRDefault="00452B05" w:rsidP="00B87A3F">
            <w:pPr>
              <w:jc w:val="both"/>
              <w:rPr>
                <w:rFonts w:ascii="Times New Roman" w:hAnsi="Times New Roman" w:cs="Times New Roman"/>
              </w:rPr>
            </w:pPr>
          </w:p>
        </w:tc>
        <w:tc>
          <w:tcPr>
            <w:tcW w:w="1575" w:type="dxa"/>
            <w:vMerge/>
          </w:tcPr>
          <w:p w:rsidR="00452B05" w:rsidRPr="00B87A3F" w:rsidRDefault="00452B05" w:rsidP="00B87A3F">
            <w:pPr>
              <w:jc w:val="both"/>
              <w:rPr>
                <w:rFonts w:ascii="Times New Roman" w:hAnsi="Times New Roman" w:cs="Times New Roman"/>
              </w:rPr>
            </w:pPr>
          </w:p>
        </w:tc>
        <w:tc>
          <w:tcPr>
            <w:tcW w:w="1418" w:type="dxa"/>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Бюджетные средства всех уровней</w:t>
            </w:r>
          </w:p>
        </w:tc>
        <w:tc>
          <w:tcPr>
            <w:tcW w:w="1276" w:type="dxa"/>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Средства населения (плата за подключение)</w:t>
            </w:r>
          </w:p>
        </w:tc>
        <w:tc>
          <w:tcPr>
            <w:tcW w:w="1334" w:type="dxa"/>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Кредиты (инвестиционная надбавка к тарифам)</w:t>
            </w:r>
          </w:p>
        </w:tc>
        <w:tc>
          <w:tcPr>
            <w:tcW w:w="1466" w:type="dxa"/>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Прочие инвесторы застройщики</w:t>
            </w:r>
          </w:p>
        </w:tc>
      </w:tr>
      <w:tr w:rsidR="00452B05" w:rsidRPr="00B87A3F" w:rsidTr="00452B05">
        <w:tc>
          <w:tcPr>
            <w:tcW w:w="519" w:type="dxa"/>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1</w:t>
            </w:r>
          </w:p>
        </w:tc>
        <w:tc>
          <w:tcPr>
            <w:tcW w:w="1983" w:type="dxa"/>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Программа инвестиционных проектов строительства водопровода</w:t>
            </w:r>
          </w:p>
        </w:tc>
        <w:tc>
          <w:tcPr>
            <w:tcW w:w="1575" w:type="dxa"/>
          </w:tcPr>
          <w:p w:rsidR="00452B05" w:rsidRPr="00B87A3F" w:rsidRDefault="00126D43" w:rsidP="00B87A3F">
            <w:pPr>
              <w:jc w:val="both"/>
              <w:rPr>
                <w:rFonts w:ascii="Times New Roman" w:hAnsi="Times New Roman" w:cs="Times New Roman"/>
              </w:rPr>
            </w:pPr>
            <w:r w:rsidRPr="00B87A3F">
              <w:rPr>
                <w:rFonts w:ascii="Times New Roman" w:hAnsi="Times New Roman" w:cs="Times New Roman"/>
              </w:rPr>
              <w:t xml:space="preserve">24 300 </w:t>
            </w:r>
          </w:p>
        </w:tc>
        <w:tc>
          <w:tcPr>
            <w:tcW w:w="1418" w:type="dxa"/>
          </w:tcPr>
          <w:p w:rsidR="00452B05" w:rsidRPr="00B87A3F" w:rsidRDefault="00126D43" w:rsidP="00B87A3F">
            <w:pPr>
              <w:jc w:val="both"/>
              <w:rPr>
                <w:rFonts w:ascii="Times New Roman" w:hAnsi="Times New Roman" w:cs="Times New Roman"/>
              </w:rPr>
            </w:pPr>
            <w:r w:rsidRPr="00B87A3F">
              <w:rPr>
                <w:rFonts w:ascii="Times New Roman" w:hAnsi="Times New Roman" w:cs="Times New Roman"/>
              </w:rPr>
              <w:t xml:space="preserve">24 300 </w:t>
            </w:r>
          </w:p>
        </w:tc>
        <w:tc>
          <w:tcPr>
            <w:tcW w:w="1276" w:type="dxa"/>
          </w:tcPr>
          <w:p w:rsidR="00452B05" w:rsidRPr="00B87A3F" w:rsidRDefault="00452B05" w:rsidP="00B87A3F">
            <w:pPr>
              <w:jc w:val="both"/>
              <w:rPr>
                <w:rFonts w:ascii="Times New Roman" w:hAnsi="Times New Roman" w:cs="Times New Roman"/>
              </w:rPr>
            </w:pPr>
          </w:p>
        </w:tc>
        <w:tc>
          <w:tcPr>
            <w:tcW w:w="1334" w:type="dxa"/>
          </w:tcPr>
          <w:p w:rsidR="00452B05" w:rsidRPr="00B87A3F" w:rsidRDefault="00452B05" w:rsidP="00B87A3F">
            <w:pPr>
              <w:jc w:val="both"/>
              <w:rPr>
                <w:rFonts w:ascii="Times New Roman" w:hAnsi="Times New Roman" w:cs="Times New Roman"/>
              </w:rPr>
            </w:pPr>
          </w:p>
        </w:tc>
        <w:tc>
          <w:tcPr>
            <w:tcW w:w="1466" w:type="dxa"/>
          </w:tcPr>
          <w:p w:rsidR="00452B05" w:rsidRPr="00B87A3F" w:rsidRDefault="00452B05" w:rsidP="00B87A3F">
            <w:pPr>
              <w:jc w:val="both"/>
              <w:rPr>
                <w:rFonts w:ascii="Times New Roman" w:hAnsi="Times New Roman" w:cs="Times New Roman"/>
              </w:rPr>
            </w:pPr>
          </w:p>
        </w:tc>
      </w:tr>
      <w:tr w:rsidR="00452B05" w:rsidRPr="00B87A3F" w:rsidTr="00452B05">
        <w:tc>
          <w:tcPr>
            <w:tcW w:w="519" w:type="dxa"/>
          </w:tcPr>
          <w:p w:rsidR="00452B05" w:rsidRPr="00B87A3F" w:rsidRDefault="00452B05" w:rsidP="00B87A3F">
            <w:pPr>
              <w:jc w:val="both"/>
              <w:rPr>
                <w:rFonts w:ascii="Times New Roman" w:hAnsi="Times New Roman" w:cs="Times New Roman"/>
              </w:rPr>
            </w:pPr>
          </w:p>
        </w:tc>
        <w:tc>
          <w:tcPr>
            <w:tcW w:w="1983" w:type="dxa"/>
          </w:tcPr>
          <w:p w:rsidR="00452B05" w:rsidRPr="00B87A3F" w:rsidRDefault="00452B05" w:rsidP="00B87A3F">
            <w:pPr>
              <w:jc w:val="both"/>
              <w:rPr>
                <w:rFonts w:ascii="Times New Roman" w:hAnsi="Times New Roman" w:cs="Times New Roman"/>
              </w:rPr>
            </w:pPr>
            <w:r w:rsidRPr="00B87A3F">
              <w:rPr>
                <w:rFonts w:ascii="Times New Roman" w:hAnsi="Times New Roman" w:cs="Times New Roman"/>
              </w:rPr>
              <w:t>Всего</w:t>
            </w:r>
          </w:p>
        </w:tc>
        <w:tc>
          <w:tcPr>
            <w:tcW w:w="1575" w:type="dxa"/>
          </w:tcPr>
          <w:p w:rsidR="00452B05" w:rsidRPr="00B87A3F" w:rsidRDefault="00126D43" w:rsidP="00B87A3F">
            <w:pPr>
              <w:jc w:val="both"/>
              <w:rPr>
                <w:rFonts w:ascii="Times New Roman" w:hAnsi="Times New Roman" w:cs="Times New Roman"/>
              </w:rPr>
            </w:pPr>
            <w:r w:rsidRPr="00B87A3F">
              <w:rPr>
                <w:rFonts w:ascii="Times New Roman" w:hAnsi="Times New Roman" w:cs="Times New Roman"/>
              </w:rPr>
              <w:t xml:space="preserve">24 300 </w:t>
            </w:r>
          </w:p>
        </w:tc>
        <w:tc>
          <w:tcPr>
            <w:tcW w:w="1418" w:type="dxa"/>
          </w:tcPr>
          <w:p w:rsidR="00452B05" w:rsidRPr="00B87A3F" w:rsidRDefault="00A20DB6" w:rsidP="00B87A3F">
            <w:pPr>
              <w:jc w:val="both"/>
              <w:rPr>
                <w:rFonts w:ascii="Times New Roman" w:hAnsi="Times New Roman" w:cs="Times New Roman"/>
              </w:rPr>
            </w:pPr>
            <w:r>
              <w:rPr>
                <w:rFonts w:ascii="Times New Roman" w:hAnsi="Times New Roman" w:cs="Times New Roman"/>
              </w:rPr>
              <w:t xml:space="preserve">24 300 </w:t>
            </w:r>
          </w:p>
        </w:tc>
        <w:tc>
          <w:tcPr>
            <w:tcW w:w="1276" w:type="dxa"/>
          </w:tcPr>
          <w:p w:rsidR="00452B05" w:rsidRPr="00B87A3F" w:rsidRDefault="00452B05" w:rsidP="00B87A3F">
            <w:pPr>
              <w:jc w:val="both"/>
              <w:rPr>
                <w:rFonts w:ascii="Times New Roman" w:hAnsi="Times New Roman" w:cs="Times New Roman"/>
              </w:rPr>
            </w:pPr>
          </w:p>
        </w:tc>
        <w:tc>
          <w:tcPr>
            <w:tcW w:w="1334" w:type="dxa"/>
          </w:tcPr>
          <w:p w:rsidR="00452B05" w:rsidRPr="00B87A3F" w:rsidRDefault="00452B05" w:rsidP="00B87A3F">
            <w:pPr>
              <w:jc w:val="both"/>
              <w:rPr>
                <w:rFonts w:ascii="Times New Roman" w:hAnsi="Times New Roman" w:cs="Times New Roman"/>
              </w:rPr>
            </w:pPr>
          </w:p>
        </w:tc>
        <w:tc>
          <w:tcPr>
            <w:tcW w:w="1466" w:type="dxa"/>
          </w:tcPr>
          <w:p w:rsidR="00452B05" w:rsidRPr="00B87A3F" w:rsidRDefault="00452B05" w:rsidP="00B87A3F">
            <w:pPr>
              <w:jc w:val="both"/>
              <w:rPr>
                <w:rFonts w:ascii="Times New Roman" w:hAnsi="Times New Roman" w:cs="Times New Roman"/>
              </w:rPr>
            </w:pPr>
          </w:p>
        </w:tc>
      </w:tr>
    </w:tbl>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126D43" w:rsidRPr="00DB2268" w:rsidRDefault="00126D43" w:rsidP="00DB2268">
      <w:pPr>
        <w:spacing w:after="0" w:line="360" w:lineRule="auto"/>
        <w:jc w:val="both"/>
        <w:rPr>
          <w:rFonts w:ascii="Times New Roman" w:hAnsi="Times New Roman" w:cs="Times New Roman"/>
          <w:sz w:val="28"/>
          <w:szCs w:val="28"/>
        </w:rPr>
      </w:pPr>
    </w:p>
    <w:p w:rsidR="00126D43" w:rsidRPr="00DB2268" w:rsidRDefault="00126D43" w:rsidP="00DB2268">
      <w:pPr>
        <w:spacing w:after="0" w:line="360" w:lineRule="auto"/>
        <w:jc w:val="both"/>
        <w:rPr>
          <w:rFonts w:ascii="Times New Roman" w:hAnsi="Times New Roman" w:cs="Times New Roman"/>
          <w:sz w:val="28"/>
          <w:szCs w:val="28"/>
        </w:rPr>
      </w:pPr>
    </w:p>
    <w:p w:rsidR="00126D43" w:rsidRDefault="00126D43"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Pr="00DB2268" w:rsidRDefault="00456C52" w:rsidP="00DB2268">
      <w:pPr>
        <w:spacing w:after="0" w:line="360" w:lineRule="auto"/>
        <w:jc w:val="both"/>
        <w:rPr>
          <w:rFonts w:ascii="Times New Roman" w:hAnsi="Times New Roman" w:cs="Times New Roman"/>
          <w:sz w:val="28"/>
          <w:szCs w:val="28"/>
        </w:rPr>
      </w:pPr>
    </w:p>
    <w:p w:rsidR="00126D43" w:rsidRPr="00DB2268" w:rsidRDefault="00126D43" w:rsidP="00DB2268">
      <w:pPr>
        <w:spacing w:after="0" w:line="360" w:lineRule="auto"/>
        <w:jc w:val="both"/>
        <w:rPr>
          <w:rFonts w:ascii="Times New Roman" w:hAnsi="Times New Roman" w:cs="Times New Roman"/>
          <w:sz w:val="28"/>
          <w:szCs w:val="28"/>
        </w:rPr>
      </w:pPr>
    </w:p>
    <w:p w:rsidR="00126D43" w:rsidRPr="00DB2268" w:rsidRDefault="00126D43" w:rsidP="00DB2268">
      <w:pPr>
        <w:spacing w:after="0" w:line="360" w:lineRule="auto"/>
        <w:jc w:val="both"/>
        <w:rPr>
          <w:rFonts w:ascii="Times New Roman" w:hAnsi="Times New Roman" w:cs="Times New Roman"/>
          <w:sz w:val="28"/>
          <w:szCs w:val="28"/>
        </w:rPr>
      </w:pPr>
    </w:p>
    <w:p w:rsidR="00456C52" w:rsidRDefault="00456C52" w:rsidP="00456C52">
      <w:pPr>
        <w:spacing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Объемы и сроки </w:t>
      </w:r>
      <w:proofErr w:type="gramStart"/>
      <w:r>
        <w:rPr>
          <w:rFonts w:ascii="Times New Roman" w:eastAsia="Calibri" w:hAnsi="Times New Roman" w:cs="Times New Roman"/>
          <w:b/>
          <w:sz w:val="28"/>
          <w:szCs w:val="28"/>
        </w:rPr>
        <w:t>финансирования Программы комплексного развития систем коммунальной инфраструктуры муниципального образования</w:t>
      </w:r>
      <w:proofErr w:type="gramEnd"/>
      <w:r>
        <w:rPr>
          <w:rFonts w:ascii="Times New Roman" w:eastAsia="Calibri" w:hAnsi="Times New Roman" w:cs="Times New Roman"/>
          <w:b/>
          <w:sz w:val="28"/>
          <w:szCs w:val="28"/>
        </w:rPr>
        <w:t xml:space="preserve"> на 2017 - 2027 годы (тыс. руб.)</w:t>
      </w:r>
    </w:p>
    <w:p w:rsidR="00456C52" w:rsidRPr="00B0707E" w:rsidRDefault="00456C52" w:rsidP="00456C52">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Таблица 12</w:t>
      </w:r>
    </w:p>
    <w:tbl>
      <w:tblPr>
        <w:tblW w:w="5912" w:type="pct"/>
        <w:tblInd w:w="-1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
        <w:gridCol w:w="2236"/>
        <w:gridCol w:w="1410"/>
        <w:gridCol w:w="684"/>
        <w:gridCol w:w="508"/>
        <w:gridCol w:w="659"/>
        <w:gridCol w:w="659"/>
        <w:gridCol w:w="659"/>
        <w:gridCol w:w="697"/>
        <w:gridCol w:w="659"/>
        <w:gridCol w:w="659"/>
        <w:gridCol w:w="659"/>
        <w:gridCol w:w="659"/>
        <w:gridCol w:w="747"/>
      </w:tblGrid>
      <w:tr w:rsidR="00456C52" w:rsidRPr="00456C52" w:rsidTr="00456C52">
        <w:trPr>
          <w:cantSplit/>
          <w:trHeight w:val="440"/>
        </w:trPr>
        <w:tc>
          <w:tcPr>
            <w:tcW w:w="187" w:type="pct"/>
            <w:vMerge w:val="restart"/>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line="360" w:lineRule="auto"/>
              <w:ind w:right="-108"/>
              <w:jc w:val="center"/>
              <w:rPr>
                <w:rFonts w:ascii="Times New Roman" w:eastAsia="Calibri" w:hAnsi="Times New Roman" w:cs="Times New Roman"/>
              </w:rPr>
            </w:pPr>
            <w:r w:rsidRPr="00456C52">
              <w:rPr>
                <w:rFonts w:ascii="Times New Roman" w:eastAsia="Calibri" w:hAnsi="Times New Roman" w:cs="Times New Roman"/>
              </w:rPr>
              <w:t>№</w:t>
            </w:r>
          </w:p>
          <w:p w:rsidR="00456C52" w:rsidRPr="00456C52" w:rsidRDefault="00456C52" w:rsidP="00E73F14">
            <w:pPr>
              <w:spacing w:line="360" w:lineRule="auto"/>
              <w:ind w:right="-108"/>
              <w:jc w:val="center"/>
              <w:rPr>
                <w:rFonts w:ascii="Times New Roman" w:eastAsia="Calibri" w:hAnsi="Times New Roman" w:cs="Times New Roman"/>
              </w:rPr>
            </w:pPr>
            <w:proofErr w:type="gramStart"/>
            <w:r w:rsidRPr="00456C52">
              <w:rPr>
                <w:rFonts w:ascii="Times New Roman" w:eastAsia="Calibri" w:hAnsi="Times New Roman" w:cs="Times New Roman"/>
              </w:rPr>
              <w:t>п</w:t>
            </w:r>
            <w:proofErr w:type="gramEnd"/>
            <w:r w:rsidRPr="00456C52">
              <w:rPr>
                <w:rFonts w:ascii="Times New Roman" w:eastAsia="Calibri" w:hAnsi="Times New Roman" w:cs="Times New Roman"/>
              </w:rPr>
              <w:t>/п</w:t>
            </w:r>
          </w:p>
        </w:tc>
        <w:tc>
          <w:tcPr>
            <w:tcW w:w="988" w:type="pct"/>
            <w:vMerge w:val="restart"/>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line="240" w:lineRule="auto"/>
              <w:jc w:val="center"/>
              <w:rPr>
                <w:rFonts w:ascii="Times New Roman" w:eastAsia="Calibri" w:hAnsi="Times New Roman" w:cs="Times New Roman"/>
              </w:rPr>
            </w:pPr>
            <w:r w:rsidRPr="00456C52">
              <w:rPr>
                <w:rFonts w:ascii="Times New Roman" w:eastAsia="Calibri" w:hAnsi="Times New Roman" w:cs="Times New Roman"/>
              </w:rPr>
              <w:t>Программы инвестиционных проектов</w:t>
            </w:r>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line="360" w:lineRule="auto"/>
              <w:jc w:val="center"/>
              <w:rPr>
                <w:rFonts w:ascii="Times New Roman" w:eastAsia="Calibri" w:hAnsi="Times New Roman" w:cs="Times New Roman"/>
              </w:rPr>
            </w:pPr>
            <w:r w:rsidRPr="00456C52">
              <w:rPr>
                <w:rFonts w:ascii="Times New Roman" w:eastAsia="Calibri" w:hAnsi="Times New Roman" w:cs="Times New Roman"/>
              </w:rPr>
              <w:t>Всего</w:t>
            </w:r>
          </w:p>
        </w:tc>
        <w:tc>
          <w:tcPr>
            <w:tcW w:w="3201" w:type="pct"/>
            <w:gridSpan w:val="11"/>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line="360" w:lineRule="auto"/>
              <w:jc w:val="center"/>
              <w:rPr>
                <w:rFonts w:ascii="Times New Roman" w:eastAsia="Calibri" w:hAnsi="Times New Roman" w:cs="Times New Roman"/>
              </w:rPr>
            </w:pPr>
            <w:r w:rsidRPr="00456C52">
              <w:rPr>
                <w:rFonts w:ascii="Times New Roman" w:eastAsia="Calibri" w:hAnsi="Times New Roman" w:cs="Times New Roman"/>
              </w:rPr>
              <w:t>В том числе по годам</w:t>
            </w:r>
          </w:p>
        </w:tc>
      </w:tr>
      <w:tr w:rsidR="00456C52" w:rsidRPr="00456C52" w:rsidTr="00456C52">
        <w:trPr>
          <w:cantSplit/>
          <w:trHeight w:val="884"/>
        </w:trPr>
        <w:tc>
          <w:tcPr>
            <w:tcW w:w="187" w:type="pct"/>
            <w:vMerge/>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after="0" w:line="240" w:lineRule="auto"/>
              <w:jc w:val="center"/>
              <w:rPr>
                <w:rFonts w:ascii="Times New Roman" w:eastAsia="Calibri" w:hAnsi="Times New Roman" w:cs="Times New Roman"/>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after="0" w:line="240" w:lineRule="auto"/>
              <w:jc w:val="center"/>
              <w:rPr>
                <w:rFonts w:ascii="Times New Roman" w:eastAsia="Calibri" w:hAnsi="Times New Roman" w:cs="Times New Roman"/>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after="0" w:line="240" w:lineRule="auto"/>
              <w:jc w:val="center"/>
              <w:rPr>
                <w:rFonts w:ascii="Times New Roman" w:eastAsia="Calibri" w:hAnsi="Times New Roman" w:cs="Times New Roman"/>
              </w:rPr>
            </w:pPr>
          </w:p>
        </w:tc>
        <w:tc>
          <w:tcPr>
            <w:tcW w:w="302"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left="-108" w:right="-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2017</w:t>
            </w:r>
          </w:p>
        </w:tc>
        <w:tc>
          <w:tcPr>
            <w:tcW w:w="224"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left="-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2018</w:t>
            </w:r>
          </w:p>
        </w:tc>
        <w:tc>
          <w:tcPr>
            <w:tcW w:w="291"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hanging="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2019</w:t>
            </w:r>
          </w:p>
        </w:tc>
        <w:tc>
          <w:tcPr>
            <w:tcW w:w="291"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hanging="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2020</w:t>
            </w:r>
          </w:p>
        </w:tc>
        <w:tc>
          <w:tcPr>
            <w:tcW w:w="291"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hanging="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2021</w:t>
            </w:r>
          </w:p>
        </w:tc>
        <w:tc>
          <w:tcPr>
            <w:tcW w:w="308"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hanging="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2022</w:t>
            </w:r>
          </w:p>
        </w:tc>
        <w:tc>
          <w:tcPr>
            <w:tcW w:w="291"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left="-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2023</w:t>
            </w:r>
          </w:p>
        </w:tc>
        <w:tc>
          <w:tcPr>
            <w:tcW w:w="291"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right="-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2024</w:t>
            </w:r>
          </w:p>
        </w:tc>
        <w:tc>
          <w:tcPr>
            <w:tcW w:w="291"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right="-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2025</w:t>
            </w:r>
          </w:p>
        </w:tc>
        <w:tc>
          <w:tcPr>
            <w:tcW w:w="291"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right="-108"/>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2026</w:t>
            </w:r>
          </w:p>
        </w:tc>
        <w:tc>
          <w:tcPr>
            <w:tcW w:w="329"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ind w:right="-46"/>
              <w:jc w:val="center"/>
              <w:rPr>
                <w:rFonts w:ascii="Times New Roman" w:eastAsia="Calibri" w:hAnsi="Times New Roman" w:cs="Times New Roman"/>
                <w:sz w:val="20"/>
                <w:szCs w:val="20"/>
              </w:rPr>
            </w:pPr>
            <w:r w:rsidRPr="00456C52">
              <w:rPr>
                <w:rFonts w:ascii="Times New Roman" w:eastAsia="Calibri" w:hAnsi="Times New Roman" w:cs="Times New Roman"/>
                <w:sz w:val="20"/>
                <w:szCs w:val="20"/>
              </w:rPr>
              <w:t>2027</w:t>
            </w:r>
          </w:p>
        </w:tc>
      </w:tr>
      <w:tr w:rsidR="00456C52" w:rsidRPr="00456C52" w:rsidTr="00456C52">
        <w:trPr>
          <w:cantSplit/>
          <w:trHeight w:val="1134"/>
        </w:trPr>
        <w:tc>
          <w:tcPr>
            <w:tcW w:w="187" w:type="pct"/>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after="0" w:line="360" w:lineRule="auto"/>
              <w:jc w:val="center"/>
              <w:outlineLvl w:val="2"/>
              <w:rPr>
                <w:rFonts w:ascii="Times New Roman" w:eastAsia="Calibri" w:hAnsi="Times New Roman" w:cs="Times New Roman"/>
                <w:bCs/>
              </w:rPr>
            </w:pPr>
            <w:r w:rsidRPr="00456C52">
              <w:rPr>
                <w:rFonts w:ascii="Times New Roman" w:eastAsia="Calibri" w:hAnsi="Times New Roman" w:cs="Times New Roman"/>
                <w:bCs/>
              </w:rPr>
              <w:t>1</w:t>
            </w:r>
          </w:p>
        </w:tc>
        <w:tc>
          <w:tcPr>
            <w:tcW w:w="988" w:type="pct"/>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after="0" w:line="240" w:lineRule="auto"/>
              <w:jc w:val="center"/>
              <w:rPr>
                <w:sz w:val="24"/>
                <w:szCs w:val="24"/>
              </w:rPr>
            </w:pPr>
            <w:r w:rsidRPr="00456C52">
              <w:rPr>
                <w:rFonts w:ascii="Times New Roman" w:hAnsi="Times New Roman" w:cs="Times New Roman"/>
              </w:rPr>
              <w:t>Программа инвестиционных проектов строительства водопровода</w:t>
            </w:r>
          </w:p>
        </w:tc>
        <w:tc>
          <w:tcPr>
            <w:tcW w:w="623"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line="360" w:lineRule="auto"/>
              <w:jc w:val="center"/>
              <w:outlineLvl w:val="2"/>
              <w:rPr>
                <w:rFonts w:ascii="Times New Roman" w:eastAsia="Calibri" w:hAnsi="Times New Roman" w:cs="Times New Roman"/>
                <w:bCs/>
                <w:sz w:val="26"/>
                <w:szCs w:val="26"/>
              </w:rPr>
            </w:pPr>
            <w:r w:rsidRPr="00456C52">
              <w:rPr>
                <w:rFonts w:ascii="Times New Roman" w:eastAsia="Calibri" w:hAnsi="Times New Roman" w:cs="Times New Roman"/>
                <w:bCs/>
                <w:sz w:val="26"/>
                <w:szCs w:val="26"/>
              </w:rPr>
              <w:t>24 300</w:t>
            </w:r>
          </w:p>
        </w:tc>
        <w:tc>
          <w:tcPr>
            <w:tcW w:w="302"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08" w:right="-108"/>
              <w:jc w:val="center"/>
              <w:outlineLvl w:val="2"/>
              <w:rPr>
                <w:rFonts w:ascii="Times New Roman" w:eastAsia="Calibri" w:hAnsi="Times New Roman" w:cs="Times New Roman"/>
                <w:bCs/>
                <w:sz w:val="20"/>
                <w:szCs w:val="20"/>
              </w:rPr>
            </w:pPr>
            <w:r w:rsidRPr="00456C52">
              <w:rPr>
                <w:rFonts w:ascii="Times New Roman" w:eastAsia="Calibri" w:hAnsi="Times New Roman" w:cs="Times New Roman"/>
                <w:bCs/>
                <w:sz w:val="20"/>
                <w:szCs w:val="20"/>
              </w:rPr>
              <w:t>2209</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308"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c>
          <w:tcPr>
            <w:tcW w:w="329"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line="240" w:lineRule="auto"/>
              <w:ind w:left="113" w:right="113"/>
              <w:jc w:val="center"/>
            </w:pPr>
            <w:r w:rsidRPr="00456C52">
              <w:rPr>
                <w:rFonts w:ascii="Times New Roman" w:eastAsia="Calibri" w:hAnsi="Times New Roman" w:cs="Times New Roman"/>
                <w:bCs/>
                <w:sz w:val="20"/>
                <w:szCs w:val="20"/>
              </w:rPr>
              <w:t>2209</w:t>
            </w:r>
          </w:p>
        </w:tc>
      </w:tr>
      <w:tr w:rsidR="00456C52" w:rsidTr="00456C52">
        <w:trPr>
          <w:cantSplit/>
          <w:trHeight w:val="1134"/>
        </w:trPr>
        <w:tc>
          <w:tcPr>
            <w:tcW w:w="187"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spacing w:after="0" w:line="360" w:lineRule="auto"/>
              <w:jc w:val="center"/>
              <w:rPr>
                <w:rFonts w:ascii="Times New Roman" w:eastAsia="Calibri" w:hAnsi="Times New Roman" w:cs="Times New Roman"/>
              </w:rPr>
            </w:pPr>
          </w:p>
        </w:tc>
        <w:tc>
          <w:tcPr>
            <w:tcW w:w="988" w:type="pct"/>
            <w:tcBorders>
              <w:top w:val="single" w:sz="4" w:space="0" w:color="auto"/>
              <w:left w:val="single" w:sz="4" w:space="0" w:color="auto"/>
              <w:bottom w:val="single" w:sz="4" w:space="0" w:color="auto"/>
              <w:right w:val="single" w:sz="4" w:space="0" w:color="auto"/>
            </w:tcBorders>
            <w:vAlign w:val="center"/>
            <w:hideMark/>
          </w:tcPr>
          <w:p w:rsidR="00456C52" w:rsidRPr="00456C52" w:rsidRDefault="00456C52" w:rsidP="00E73F14">
            <w:pPr>
              <w:spacing w:after="0" w:line="240" w:lineRule="auto"/>
              <w:jc w:val="center"/>
              <w:rPr>
                <w:rFonts w:ascii="Times New Roman" w:eastAsia="Calibri" w:hAnsi="Times New Roman" w:cs="Times New Roman"/>
              </w:rPr>
            </w:pPr>
            <w:r w:rsidRPr="00456C52">
              <w:rPr>
                <w:rFonts w:ascii="Times New Roman" w:eastAsia="Calibri" w:hAnsi="Times New Roman" w:cs="Times New Roman"/>
              </w:rPr>
              <w:t>Всего по Программе</w:t>
            </w:r>
          </w:p>
        </w:tc>
        <w:tc>
          <w:tcPr>
            <w:tcW w:w="623" w:type="pct"/>
            <w:tcBorders>
              <w:top w:val="single" w:sz="4" w:space="0" w:color="auto"/>
              <w:left w:val="single" w:sz="4" w:space="0" w:color="auto"/>
              <w:bottom w:val="single" w:sz="4" w:space="0" w:color="auto"/>
              <w:right w:val="single" w:sz="4" w:space="0" w:color="auto"/>
            </w:tcBorders>
            <w:vAlign w:val="center"/>
          </w:tcPr>
          <w:p w:rsidR="00456C52" w:rsidRPr="00456C52" w:rsidRDefault="00456C52" w:rsidP="00E73F14">
            <w:pPr>
              <w:jc w:val="center"/>
              <w:rPr>
                <w:rFonts w:ascii="Times New Roman" w:hAnsi="Times New Roman" w:cs="Times New Roman"/>
                <w:sz w:val="26"/>
                <w:szCs w:val="26"/>
              </w:rPr>
            </w:pPr>
            <w:r w:rsidRPr="00456C52">
              <w:rPr>
                <w:rFonts w:ascii="Times New Roman" w:hAnsi="Times New Roman" w:cs="Times New Roman"/>
                <w:sz w:val="26"/>
                <w:szCs w:val="26"/>
              </w:rPr>
              <w:t>24 300</w:t>
            </w:r>
          </w:p>
        </w:tc>
        <w:tc>
          <w:tcPr>
            <w:tcW w:w="302"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08" w:right="-108"/>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308"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c>
          <w:tcPr>
            <w:tcW w:w="329" w:type="pct"/>
            <w:tcBorders>
              <w:top w:val="single" w:sz="4" w:space="0" w:color="auto"/>
              <w:left w:val="single" w:sz="4" w:space="0" w:color="auto"/>
              <w:bottom w:val="single" w:sz="4" w:space="0" w:color="auto"/>
              <w:right w:val="single" w:sz="4" w:space="0" w:color="auto"/>
            </w:tcBorders>
            <w:textDirection w:val="btLr"/>
            <w:vAlign w:val="center"/>
          </w:tcPr>
          <w:p w:rsidR="00456C52" w:rsidRPr="00456C52" w:rsidRDefault="00456C52" w:rsidP="00E73F14">
            <w:pPr>
              <w:spacing w:after="0" w:line="240" w:lineRule="auto"/>
              <w:ind w:left="113" w:right="113"/>
              <w:jc w:val="center"/>
              <w:rPr>
                <w:rFonts w:ascii="Times New Roman" w:hAnsi="Times New Roman" w:cs="Times New Roman"/>
                <w:sz w:val="20"/>
                <w:szCs w:val="20"/>
              </w:rPr>
            </w:pPr>
            <w:r w:rsidRPr="00456C52">
              <w:rPr>
                <w:rFonts w:ascii="Times New Roman" w:eastAsia="Calibri" w:hAnsi="Times New Roman" w:cs="Times New Roman"/>
                <w:bCs/>
                <w:sz w:val="20"/>
                <w:szCs w:val="20"/>
              </w:rPr>
              <w:t>2209</w:t>
            </w:r>
          </w:p>
        </w:tc>
      </w:tr>
    </w:tbl>
    <w:p w:rsidR="00126D43" w:rsidRPr="00DB2268" w:rsidRDefault="00126D43" w:rsidP="00DB2268">
      <w:pPr>
        <w:spacing w:after="0" w:line="360" w:lineRule="auto"/>
        <w:jc w:val="both"/>
        <w:rPr>
          <w:rFonts w:ascii="Times New Roman" w:hAnsi="Times New Roman" w:cs="Times New Roman"/>
          <w:sz w:val="28"/>
          <w:szCs w:val="28"/>
        </w:rPr>
      </w:pPr>
      <w:bookmarkStart w:id="83" w:name="_GoBack"/>
      <w:bookmarkEnd w:id="83"/>
    </w:p>
    <w:p w:rsidR="00452B05" w:rsidRDefault="00452B05"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Default="00456C52" w:rsidP="00DB2268">
      <w:pPr>
        <w:spacing w:after="0" w:line="360" w:lineRule="auto"/>
        <w:jc w:val="both"/>
        <w:rPr>
          <w:rFonts w:ascii="Times New Roman" w:hAnsi="Times New Roman" w:cs="Times New Roman"/>
          <w:sz w:val="28"/>
          <w:szCs w:val="28"/>
        </w:rPr>
      </w:pPr>
    </w:p>
    <w:p w:rsidR="00456C52" w:rsidRPr="00DB2268" w:rsidRDefault="00456C52" w:rsidP="00DB2268">
      <w:pPr>
        <w:spacing w:after="0" w:line="360" w:lineRule="auto"/>
        <w:jc w:val="both"/>
        <w:rPr>
          <w:rFonts w:ascii="Times New Roman" w:hAnsi="Times New Roman" w:cs="Times New Roman"/>
          <w:sz w:val="28"/>
          <w:szCs w:val="28"/>
        </w:rPr>
      </w:pPr>
    </w:p>
    <w:p w:rsidR="00452B05" w:rsidRDefault="00452B05" w:rsidP="00DB2268">
      <w:pPr>
        <w:spacing w:after="0" w:line="360" w:lineRule="auto"/>
        <w:jc w:val="both"/>
        <w:rPr>
          <w:rFonts w:ascii="Times New Roman" w:hAnsi="Times New Roman" w:cs="Times New Roman"/>
          <w:sz w:val="28"/>
          <w:szCs w:val="28"/>
        </w:rPr>
      </w:pPr>
    </w:p>
    <w:p w:rsidR="00B87A3F" w:rsidRDefault="00B87A3F" w:rsidP="00DB2268">
      <w:pPr>
        <w:spacing w:after="0" w:line="360" w:lineRule="auto"/>
        <w:jc w:val="both"/>
        <w:rPr>
          <w:rFonts w:ascii="Times New Roman" w:hAnsi="Times New Roman" w:cs="Times New Roman"/>
          <w:sz w:val="28"/>
          <w:szCs w:val="28"/>
        </w:rPr>
      </w:pPr>
    </w:p>
    <w:p w:rsidR="00B87A3F" w:rsidRDefault="00B87A3F" w:rsidP="00DB2268">
      <w:pPr>
        <w:spacing w:after="0" w:line="360" w:lineRule="auto"/>
        <w:jc w:val="both"/>
        <w:rPr>
          <w:rFonts w:ascii="Times New Roman" w:hAnsi="Times New Roman" w:cs="Times New Roman"/>
          <w:sz w:val="28"/>
          <w:szCs w:val="28"/>
        </w:rPr>
      </w:pPr>
    </w:p>
    <w:p w:rsidR="00B87A3F" w:rsidRPr="00DB2268" w:rsidRDefault="00B87A3F" w:rsidP="00DB2268">
      <w:pPr>
        <w:spacing w:after="0" w:line="360" w:lineRule="auto"/>
        <w:jc w:val="both"/>
        <w:rPr>
          <w:rFonts w:ascii="Times New Roman" w:hAnsi="Times New Roman" w:cs="Times New Roman"/>
          <w:sz w:val="28"/>
          <w:szCs w:val="28"/>
        </w:rPr>
      </w:pPr>
    </w:p>
    <w:p w:rsidR="00452B05" w:rsidRPr="002029E7" w:rsidRDefault="00452B05" w:rsidP="00B87A3F">
      <w:pPr>
        <w:pStyle w:val="1"/>
        <w:rPr>
          <w:rFonts w:eastAsia="Calibri"/>
          <w:b/>
          <w:szCs w:val="28"/>
        </w:rPr>
      </w:pPr>
      <w:bookmarkStart w:id="84" w:name="_Toc468712024"/>
      <w:bookmarkStart w:id="85" w:name="_Toc469650565"/>
      <w:r w:rsidRPr="002029E7">
        <w:rPr>
          <w:rFonts w:eastAsia="Calibri"/>
          <w:b/>
          <w:szCs w:val="28"/>
        </w:rPr>
        <w:lastRenderedPageBreak/>
        <w:t>Расчет критериев доступности</w:t>
      </w:r>
      <w:bookmarkEnd w:id="81"/>
      <w:bookmarkEnd w:id="82"/>
      <w:bookmarkEnd w:id="84"/>
      <w:bookmarkEnd w:id="85"/>
    </w:p>
    <w:p w:rsidR="00452B05" w:rsidRPr="00DB2268" w:rsidRDefault="00452B05" w:rsidP="00B87A3F">
      <w:pPr>
        <w:spacing w:after="0" w:line="360" w:lineRule="auto"/>
        <w:ind w:firstLine="709"/>
        <w:jc w:val="both"/>
        <w:rPr>
          <w:rFonts w:ascii="Times New Roman" w:hAnsi="Times New Roman" w:cs="Times New Roman"/>
          <w:sz w:val="28"/>
          <w:szCs w:val="28"/>
        </w:rPr>
      </w:pPr>
    </w:p>
    <w:p w:rsidR="00452B05" w:rsidRPr="00DB2268" w:rsidRDefault="00452B05" w:rsidP="00B87A3F">
      <w:pPr>
        <w:spacing w:after="0" w:line="360" w:lineRule="auto"/>
        <w:ind w:firstLine="709"/>
        <w:jc w:val="both"/>
        <w:rPr>
          <w:rFonts w:ascii="Times New Roman" w:hAnsi="Times New Roman" w:cs="Times New Roman"/>
          <w:sz w:val="28"/>
          <w:szCs w:val="28"/>
        </w:rPr>
      </w:pPr>
      <w:proofErr w:type="gramStart"/>
      <w:r w:rsidRPr="00DB2268">
        <w:rPr>
          <w:rFonts w:ascii="Times New Roman" w:hAnsi="Times New Roman" w:cs="Times New Roman"/>
          <w:sz w:val="28"/>
          <w:szCs w:val="28"/>
        </w:rPr>
        <w:t>Постановлением Правительства РФ от 28.08.2009 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Российской Федерации системы критериев доступности для населения платы за коммунальные услуги (далее - критерии доступности), в которую включаются, в том числе, следующие критерии доступности:</w:t>
      </w:r>
      <w:proofErr w:type="gramEnd"/>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а) доля расходов на коммунальные услуги в совокупном доходе семьи;</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б) доля населения с доходами ниже прожиточного минимума;</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в) уровень собираемости платежей за коммунальные услуги;</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г) доля получателей субсидий на оплату коммунальных услуг в общей численности населения.</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При этом 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452B05" w:rsidRPr="00B87A3F" w:rsidRDefault="00452B05" w:rsidP="00B87A3F">
      <w:pPr>
        <w:pStyle w:val="a8"/>
        <w:numPr>
          <w:ilvl w:val="0"/>
          <w:numId w:val="13"/>
        </w:numPr>
        <w:spacing w:after="0" w:line="360" w:lineRule="auto"/>
        <w:ind w:left="709"/>
        <w:jc w:val="both"/>
        <w:rPr>
          <w:rFonts w:ascii="Times New Roman" w:hAnsi="Times New Roman" w:cs="Times New Roman"/>
          <w:sz w:val="28"/>
          <w:szCs w:val="28"/>
        </w:rPr>
      </w:pPr>
      <w:r w:rsidRPr="00B87A3F">
        <w:rPr>
          <w:rFonts w:ascii="Times New Roman" w:hAnsi="Times New Roman" w:cs="Times New Roman"/>
          <w:sz w:val="28"/>
          <w:szCs w:val="28"/>
        </w:rPr>
        <w:t>уровень благоустройства жилищного фонда;</w:t>
      </w:r>
    </w:p>
    <w:p w:rsidR="00452B05" w:rsidRPr="00B87A3F" w:rsidRDefault="00452B05" w:rsidP="00B87A3F">
      <w:pPr>
        <w:pStyle w:val="a8"/>
        <w:numPr>
          <w:ilvl w:val="0"/>
          <w:numId w:val="13"/>
        </w:numPr>
        <w:spacing w:after="0" w:line="360" w:lineRule="auto"/>
        <w:ind w:left="709"/>
        <w:jc w:val="both"/>
        <w:rPr>
          <w:rFonts w:ascii="Times New Roman" w:hAnsi="Times New Roman" w:cs="Times New Roman"/>
          <w:sz w:val="28"/>
          <w:szCs w:val="28"/>
        </w:rPr>
      </w:pPr>
      <w:r w:rsidRPr="00B87A3F">
        <w:rPr>
          <w:rFonts w:ascii="Times New Roman" w:hAnsi="Times New Roman" w:cs="Times New Roman"/>
          <w:sz w:val="28"/>
          <w:szCs w:val="28"/>
        </w:rPr>
        <w:t>коэффициент обеспечения текущей потребности в услугах;</w:t>
      </w:r>
    </w:p>
    <w:p w:rsidR="00452B05" w:rsidRPr="00B87A3F" w:rsidRDefault="00452B05" w:rsidP="00B87A3F">
      <w:pPr>
        <w:pStyle w:val="a8"/>
        <w:numPr>
          <w:ilvl w:val="0"/>
          <w:numId w:val="13"/>
        </w:numPr>
        <w:spacing w:after="0" w:line="360" w:lineRule="auto"/>
        <w:ind w:left="709"/>
        <w:jc w:val="both"/>
        <w:rPr>
          <w:rFonts w:ascii="Times New Roman" w:hAnsi="Times New Roman" w:cs="Times New Roman"/>
          <w:sz w:val="28"/>
          <w:szCs w:val="28"/>
        </w:rPr>
      </w:pPr>
      <w:r w:rsidRPr="00B87A3F">
        <w:rPr>
          <w:rFonts w:ascii="Times New Roman" w:hAnsi="Times New Roman" w:cs="Times New Roman"/>
          <w:sz w:val="28"/>
          <w:szCs w:val="28"/>
        </w:rPr>
        <w:t>коэффициент покрытия прогнозной потребности в услугах;</w:t>
      </w:r>
    </w:p>
    <w:p w:rsidR="00452B05" w:rsidRPr="00B87A3F" w:rsidRDefault="00452B05" w:rsidP="00B87A3F">
      <w:pPr>
        <w:pStyle w:val="a8"/>
        <w:numPr>
          <w:ilvl w:val="0"/>
          <w:numId w:val="13"/>
        </w:numPr>
        <w:spacing w:after="0" w:line="360" w:lineRule="auto"/>
        <w:ind w:left="709"/>
        <w:jc w:val="both"/>
        <w:rPr>
          <w:rFonts w:ascii="Times New Roman" w:hAnsi="Times New Roman" w:cs="Times New Roman"/>
          <w:sz w:val="28"/>
          <w:szCs w:val="28"/>
        </w:rPr>
      </w:pPr>
      <w:r w:rsidRPr="00B87A3F">
        <w:rPr>
          <w:rFonts w:ascii="Times New Roman" w:hAnsi="Times New Roman" w:cs="Times New Roman"/>
          <w:sz w:val="28"/>
          <w:szCs w:val="28"/>
        </w:rPr>
        <w:t>коэффициент покупательской способности граждан.</w:t>
      </w:r>
    </w:p>
    <w:p w:rsidR="00452B05" w:rsidRPr="00DB2268" w:rsidRDefault="00452B05" w:rsidP="00B87A3F">
      <w:pPr>
        <w:spacing w:after="0" w:line="360" w:lineRule="auto"/>
        <w:ind w:firstLine="709"/>
        <w:jc w:val="both"/>
        <w:rPr>
          <w:rFonts w:ascii="Times New Roman" w:hAnsi="Times New Roman" w:cs="Times New Roman"/>
          <w:sz w:val="28"/>
          <w:szCs w:val="28"/>
        </w:rPr>
      </w:pPr>
      <w:r w:rsidRPr="00DB2268">
        <w:rPr>
          <w:rFonts w:ascii="Times New Roman" w:hAnsi="Times New Roman" w:cs="Times New Roman"/>
          <w:sz w:val="28"/>
          <w:szCs w:val="28"/>
        </w:rPr>
        <w:t xml:space="preserve">     Критерии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452B05" w:rsidRPr="00DB2268" w:rsidRDefault="00452B05" w:rsidP="00DB2268">
      <w:pPr>
        <w:spacing w:after="0" w:line="360" w:lineRule="auto"/>
        <w:jc w:val="both"/>
        <w:rPr>
          <w:rFonts w:ascii="Times New Roman" w:hAnsi="Times New Roman" w:cs="Times New Roman"/>
          <w:sz w:val="28"/>
          <w:szCs w:val="28"/>
        </w:rPr>
      </w:pPr>
    </w:p>
    <w:p w:rsidR="00C457E2" w:rsidRPr="00DB2268" w:rsidRDefault="00C457E2" w:rsidP="00DB2268">
      <w:pPr>
        <w:spacing w:after="0" w:line="360" w:lineRule="auto"/>
        <w:jc w:val="both"/>
        <w:rPr>
          <w:rFonts w:ascii="Times New Roman" w:hAnsi="Times New Roman" w:cs="Times New Roman"/>
          <w:sz w:val="28"/>
          <w:szCs w:val="28"/>
        </w:rPr>
      </w:pPr>
    </w:p>
    <w:sectPr w:rsidR="00C457E2" w:rsidRPr="00DB2268" w:rsidSect="00C457E2">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F14" w:rsidRDefault="00E73F14" w:rsidP="005427F2">
      <w:pPr>
        <w:spacing w:after="0" w:line="240" w:lineRule="auto"/>
      </w:pPr>
      <w:r>
        <w:separator/>
      </w:r>
    </w:p>
  </w:endnote>
  <w:endnote w:type="continuationSeparator" w:id="1">
    <w:p w:rsidR="00E73F14" w:rsidRDefault="00E73F14" w:rsidP="005427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F14" w:rsidRDefault="00E73F14" w:rsidP="005427F2">
      <w:pPr>
        <w:spacing w:after="0" w:line="240" w:lineRule="auto"/>
      </w:pPr>
      <w:r>
        <w:separator/>
      </w:r>
    </w:p>
  </w:footnote>
  <w:footnote w:type="continuationSeparator" w:id="1">
    <w:p w:rsidR="00E73F14" w:rsidRDefault="00E73F14" w:rsidP="005427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10673"/>
      <w:docPartObj>
        <w:docPartGallery w:val="Page Numbers (Top of Page)"/>
        <w:docPartUnique/>
      </w:docPartObj>
    </w:sdtPr>
    <w:sdtContent>
      <w:p w:rsidR="00E73F14" w:rsidRDefault="00657937">
        <w:pPr>
          <w:pStyle w:val="af1"/>
          <w:jc w:val="right"/>
        </w:pPr>
        <w:r>
          <w:fldChar w:fldCharType="begin"/>
        </w:r>
        <w:r w:rsidR="00E73F14">
          <w:instrText xml:space="preserve"> PAGE   \* MERGEFORMAT </w:instrText>
        </w:r>
        <w:r>
          <w:fldChar w:fldCharType="separate"/>
        </w:r>
        <w:r w:rsidR="00376003">
          <w:rPr>
            <w:noProof/>
          </w:rPr>
          <w:t>5</w:t>
        </w:r>
        <w:r>
          <w:rPr>
            <w:noProof/>
          </w:rPr>
          <w:fldChar w:fldCharType="end"/>
        </w:r>
      </w:p>
    </w:sdtContent>
  </w:sdt>
  <w:p w:rsidR="00E73F14" w:rsidRDefault="00E73F14">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34423466"/>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502"/>
        </w:tabs>
        <w:ind w:left="502" w:hanging="360"/>
      </w:pPr>
      <w:rPr>
        <w:b/>
        <w:i w:val="0"/>
      </w:rPr>
    </w:lvl>
    <w:lvl w:ilvl="2">
      <w:start w:val="1"/>
      <w:numFmt w:val="decimal"/>
      <w:pStyle w:val="S3"/>
      <w:lvlText w:val="%1.%2.%3"/>
      <w:lvlJc w:val="left"/>
      <w:pPr>
        <w:tabs>
          <w:tab w:val="num" w:pos="1620"/>
        </w:tabs>
        <w:ind w:left="1620" w:hanging="720"/>
      </w:pPr>
      <w:rPr>
        <w:sz w:val="24"/>
        <w:szCs w:val="24"/>
        <w:u w:val="single"/>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4B6B35"/>
    <w:multiLevelType w:val="hybridMultilevel"/>
    <w:tmpl w:val="4C1C24FA"/>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212E34"/>
    <w:multiLevelType w:val="hybridMultilevel"/>
    <w:tmpl w:val="73E485C2"/>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624F4C"/>
    <w:multiLevelType w:val="hybridMultilevel"/>
    <w:tmpl w:val="B9E4E7C2"/>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D40E8C"/>
    <w:multiLevelType w:val="hybridMultilevel"/>
    <w:tmpl w:val="7F36DDC6"/>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
    <w:nsid w:val="0B0C0FF0"/>
    <w:multiLevelType w:val="hybridMultilevel"/>
    <w:tmpl w:val="4B383770"/>
    <w:lvl w:ilvl="0" w:tplc="AE9E76A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3573422"/>
    <w:multiLevelType w:val="hybridMultilevel"/>
    <w:tmpl w:val="74B22A68"/>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D715F1"/>
    <w:multiLevelType w:val="singleLevel"/>
    <w:tmpl w:val="EBB07A40"/>
    <w:lvl w:ilvl="0">
      <w:numFmt w:val="bullet"/>
      <w:lvlText w:val="-"/>
      <w:lvlJc w:val="left"/>
      <w:pPr>
        <w:tabs>
          <w:tab w:val="num" w:pos="360"/>
        </w:tabs>
        <w:ind w:left="360" w:hanging="360"/>
      </w:pPr>
      <w:rPr>
        <w:rFonts w:hint="default"/>
      </w:rPr>
    </w:lvl>
  </w:abstractNum>
  <w:abstractNum w:abstractNumId="8">
    <w:nsid w:val="229E38BA"/>
    <w:multiLevelType w:val="hybridMultilevel"/>
    <w:tmpl w:val="F782F554"/>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058679F"/>
    <w:multiLevelType w:val="hybridMultilevel"/>
    <w:tmpl w:val="17321F42"/>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AE4F7C"/>
    <w:multiLevelType w:val="hybridMultilevel"/>
    <w:tmpl w:val="291A470A"/>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E3A48BA"/>
    <w:multiLevelType w:val="hybridMultilevel"/>
    <w:tmpl w:val="846A6722"/>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3203861"/>
    <w:multiLevelType w:val="hybridMultilevel"/>
    <w:tmpl w:val="3486652C"/>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5FE33DB"/>
    <w:multiLevelType w:val="hybridMultilevel"/>
    <w:tmpl w:val="364A123A"/>
    <w:lvl w:ilvl="0" w:tplc="AE9E7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C4F0968"/>
    <w:multiLevelType w:val="hybridMultilevel"/>
    <w:tmpl w:val="3774D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3DA3495"/>
    <w:multiLevelType w:val="hybridMultilevel"/>
    <w:tmpl w:val="11A2F1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9"/>
  </w:num>
  <w:num w:numId="4">
    <w:abstractNumId w:val="6"/>
  </w:num>
  <w:num w:numId="5">
    <w:abstractNumId w:val="15"/>
  </w:num>
  <w:num w:numId="6">
    <w:abstractNumId w:val="10"/>
  </w:num>
  <w:num w:numId="7">
    <w:abstractNumId w:val="14"/>
  </w:num>
  <w:num w:numId="8">
    <w:abstractNumId w:val="13"/>
  </w:num>
  <w:num w:numId="9">
    <w:abstractNumId w:val="5"/>
  </w:num>
  <w:num w:numId="10">
    <w:abstractNumId w:val="2"/>
  </w:num>
  <w:num w:numId="11">
    <w:abstractNumId w:val="3"/>
  </w:num>
  <w:num w:numId="12">
    <w:abstractNumId w:val="11"/>
  </w:num>
  <w:num w:numId="13">
    <w:abstractNumId w:val="12"/>
  </w:num>
  <w:num w:numId="14">
    <w:abstractNumId w:val="7"/>
  </w:num>
  <w:num w:numId="15">
    <w:abstractNumId w:val="8"/>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452B05"/>
    <w:rsid w:val="00000577"/>
    <w:rsid w:val="00000C0E"/>
    <w:rsid w:val="0000108C"/>
    <w:rsid w:val="0000170B"/>
    <w:rsid w:val="00002321"/>
    <w:rsid w:val="00003223"/>
    <w:rsid w:val="000038D1"/>
    <w:rsid w:val="000039C4"/>
    <w:rsid w:val="00004047"/>
    <w:rsid w:val="00004E53"/>
    <w:rsid w:val="00004FF8"/>
    <w:rsid w:val="000068CD"/>
    <w:rsid w:val="00006B99"/>
    <w:rsid w:val="0000720C"/>
    <w:rsid w:val="0001017D"/>
    <w:rsid w:val="00010569"/>
    <w:rsid w:val="00010F24"/>
    <w:rsid w:val="000136C7"/>
    <w:rsid w:val="000138ED"/>
    <w:rsid w:val="00014230"/>
    <w:rsid w:val="00015C97"/>
    <w:rsid w:val="00016FC9"/>
    <w:rsid w:val="0001778B"/>
    <w:rsid w:val="00017CD7"/>
    <w:rsid w:val="00017F67"/>
    <w:rsid w:val="000204C3"/>
    <w:rsid w:val="0002240F"/>
    <w:rsid w:val="00022659"/>
    <w:rsid w:val="000230B5"/>
    <w:rsid w:val="00023DA4"/>
    <w:rsid w:val="000242AF"/>
    <w:rsid w:val="00024A39"/>
    <w:rsid w:val="00024A51"/>
    <w:rsid w:val="00024C46"/>
    <w:rsid w:val="000257AC"/>
    <w:rsid w:val="000264F3"/>
    <w:rsid w:val="00026582"/>
    <w:rsid w:val="00031D6F"/>
    <w:rsid w:val="00032100"/>
    <w:rsid w:val="0003271C"/>
    <w:rsid w:val="00033262"/>
    <w:rsid w:val="00033671"/>
    <w:rsid w:val="00033A90"/>
    <w:rsid w:val="00036162"/>
    <w:rsid w:val="00036DC8"/>
    <w:rsid w:val="00037625"/>
    <w:rsid w:val="000378DA"/>
    <w:rsid w:val="00040A29"/>
    <w:rsid w:val="0004178B"/>
    <w:rsid w:val="0004180F"/>
    <w:rsid w:val="00041CC3"/>
    <w:rsid w:val="0004213F"/>
    <w:rsid w:val="000421F5"/>
    <w:rsid w:val="000440F2"/>
    <w:rsid w:val="000452E7"/>
    <w:rsid w:val="000459FA"/>
    <w:rsid w:val="000460FC"/>
    <w:rsid w:val="000464AA"/>
    <w:rsid w:val="00046EDD"/>
    <w:rsid w:val="00050338"/>
    <w:rsid w:val="000504BA"/>
    <w:rsid w:val="000504C2"/>
    <w:rsid w:val="00050612"/>
    <w:rsid w:val="0005293B"/>
    <w:rsid w:val="00052DDC"/>
    <w:rsid w:val="00053DB5"/>
    <w:rsid w:val="0005489A"/>
    <w:rsid w:val="000568F4"/>
    <w:rsid w:val="000607D0"/>
    <w:rsid w:val="000617E5"/>
    <w:rsid w:val="000643FB"/>
    <w:rsid w:val="0006515B"/>
    <w:rsid w:val="00067FEF"/>
    <w:rsid w:val="00070BC3"/>
    <w:rsid w:val="00072405"/>
    <w:rsid w:val="000729E4"/>
    <w:rsid w:val="00075819"/>
    <w:rsid w:val="00075EEC"/>
    <w:rsid w:val="000774F5"/>
    <w:rsid w:val="00077C41"/>
    <w:rsid w:val="00077DA2"/>
    <w:rsid w:val="000811BA"/>
    <w:rsid w:val="0008302D"/>
    <w:rsid w:val="000837FB"/>
    <w:rsid w:val="000839B3"/>
    <w:rsid w:val="00083BB3"/>
    <w:rsid w:val="0008487A"/>
    <w:rsid w:val="00084A17"/>
    <w:rsid w:val="00085CD1"/>
    <w:rsid w:val="00085CF6"/>
    <w:rsid w:val="000864BB"/>
    <w:rsid w:val="000875A1"/>
    <w:rsid w:val="000878E7"/>
    <w:rsid w:val="000901F6"/>
    <w:rsid w:val="00090863"/>
    <w:rsid w:val="0009091C"/>
    <w:rsid w:val="00090B44"/>
    <w:rsid w:val="00091FFF"/>
    <w:rsid w:val="000924E0"/>
    <w:rsid w:val="000939D7"/>
    <w:rsid w:val="000940F6"/>
    <w:rsid w:val="000945A7"/>
    <w:rsid w:val="00094829"/>
    <w:rsid w:val="000A0086"/>
    <w:rsid w:val="000A0D78"/>
    <w:rsid w:val="000A0FE9"/>
    <w:rsid w:val="000A32A4"/>
    <w:rsid w:val="000A3A79"/>
    <w:rsid w:val="000A3F0E"/>
    <w:rsid w:val="000A457C"/>
    <w:rsid w:val="000A4A7A"/>
    <w:rsid w:val="000A4FF2"/>
    <w:rsid w:val="000A5310"/>
    <w:rsid w:val="000A5FAC"/>
    <w:rsid w:val="000A62E1"/>
    <w:rsid w:val="000B026D"/>
    <w:rsid w:val="000B03A1"/>
    <w:rsid w:val="000B1023"/>
    <w:rsid w:val="000B3292"/>
    <w:rsid w:val="000B32E7"/>
    <w:rsid w:val="000B3391"/>
    <w:rsid w:val="000B3A29"/>
    <w:rsid w:val="000B3C41"/>
    <w:rsid w:val="000B40D4"/>
    <w:rsid w:val="000B429A"/>
    <w:rsid w:val="000B49E2"/>
    <w:rsid w:val="000B5EA0"/>
    <w:rsid w:val="000B5EDC"/>
    <w:rsid w:val="000C1010"/>
    <w:rsid w:val="000C1448"/>
    <w:rsid w:val="000C198D"/>
    <w:rsid w:val="000C21F7"/>
    <w:rsid w:val="000C2483"/>
    <w:rsid w:val="000C385B"/>
    <w:rsid w:val="000C46D5"/>
    <w:rsid w:val="000C5202"/>
    <w:rsid w:val="000C555E"/>
    <w:rsid w:val="000C5C11"/>
    <w:rsid w:val="000C7190"/>
    <w:rsid w:val="000D0502"/>
    <w:rsid w:val="000D0638"/>
    <w:rsid w:val="000D1613"/>
    <w:rsid w:val="000D271F"/>
    <w:rsid w:val="000D2F85"/>
    <w:rsid w:val="000D4744"/>
    <w:rsid w:val="000D4998"/>
    <w:rsid w:val="000D726F"/>
    <w:rsid w:val="000D76B1"/>
    <w:rsid w:val="000D78D6"/>
    <w:rsid w:val="000D7CAC"/>
    <w:rsid w:val="000E1333"/>
    <w:rsid w:val="000E1942"/>
    <w:rsid w:val="000E27CD"/>
    <w:rsid w:val="000E373D"/>
    <w:rsid w:val="000E4E6A"/>
    <w:rsid w:val="000E576A"/>
    <w:rsid w:val="000E6378"/>
    <w:rsid w:val="000E6517"/>
    <w:rsid w:val="000F077B"/>
    <w:rsid w:val="000F0804"/>
    <w:rsid w:val="000F0BB3"/>
    <w:rsid w:val="000F1EB5"/>
    <w:rsid w:val="000F414B"/>
    <w:rsid w:val="000F45C4"/>
    <w:rsid w:val="000F4D74"/>
    <w:rsid w:val="000F5214"/>
    <w:rsid w:val="000F739D"/>
    <w:rsid w:val="001002EA"/>
    <w:rsid w:val="001003AE"/>
    <w:rsid w:val="001009FE"/>
    <w:rsid w:val="00100CB3"/>
    <w:rsid w:val="00102E8C"/>
    <w:rsid w:val="00105B2B"/>
    <w:rsid w:val="0011020C"/>
    <w:rsid w:val="0011130D"/>
    <w:rsid w:val="00111742"/>
    <w:rsid w:val="00112E9F"/>
    <w:rsid w:val="00113194"/>
    <w:rsid w:val="001136C4"/>
    <w:rsid w:val="0011441D"/>
    <w:rsid w:val="00116663"/>
    <w:rsid w:val="001167B3"/>
    <w:rsid w:val="00116A64"/>
    <w:rsid w:val="00116E63"/>
    <w:rsid w:val="0011793F"/>
    <w:rsid w:val="00117E47"/>
    <w:rsid w:val="00120091"/>
    <w:rsid w:val="00120092"/>
    <w:rsid w:val="001202B2"/>
    <w:rsid w:val="001225A6"/>
    <w:rsid w:val="0012326A"/>
    <w:rsid w:val="00123429"/>
    <w:rsid w:val="00123784"/>
    <w:rsid w:val="00123B2E"/>
    <w:rsid w:val="001247E6"/>
    <w:rsid w:val="00124B7A"/>
    <w:rsid w:val="001250B9"/>
    <w:rsid w:val="00125F5F"/>
    <w:rsid w:val="00126D43"/>
    <w:rsid w:val="00130213"/>
    <w:rsid w:val="00130580"/>
    <w:rsid w:val="00130A7C"/>
    <w:rsid w:val="00132E3B"/>
    <w:rsid w:val="00132F60"/>
    <w:rsid w:val="00133714"/>
    <w:rsid w:val="0013510C"/>
    <w:rsid w:val="00135AA9"/>
    <w:rsid w:val="00135DDF"/>
    <w:rsid w:val="00136BF1"/>
    <w:rsid w:val="00137219"/>
    <w:rsid w:val="001428CB"/>
    <w:rsid w:val="001431CA"/>
    <w:rsid w:val="00143662"/>
    <w:rsid w:val="001443ED"/>
    <w:rsid w:val="001457E1"/>
    <w:rsid w:val="00146591"/>
    <w:rsid w:val="0015191F"/>
    <w:rsid w:val="00152E48"/>
    <w:rsid w:val="00155B5E"/>
    <w:rsid w:val="00155C72"/>
    <w:rsid w:val="0015692C"/>
    <w:rsid w:val="001572BA"/>
    <w:rsid w:val="0015792E"/>
    <w:rsid w:val="00157B47"/>
    <w:rsid w:val="00157F83"/>
    <w:rsid w:val="00160403"/>
    <w:rsid w:val="00160461"/>
    <w:rsid w:val="00161D83"/>
    <w:rsid w:val="00163D74"/>
    <w:rsid w:val="00165757"/>
    <w:rsid w:val="00165852"/>
    <w:rsid w:val="00166B7E"/>
    <w:rsid w:val="0017106A"/>
    <w:rsid w:val="001726E4"/>
    <w:rsid w:val="001745BC"/>
    <w:rsid w:val="00175899"/>
    <w:rsid w:val="00176373"/>
    <w:rsid w:val="001763B1"/>
    <w:rsid w:val="001766C6"/>
    <w:rsid w:val="00176F9D"/>
    <w:rsid w:val="00177585"/>
    <w:rsid w:val="0018034C"/>
    <w:rsid w:val="00180D3B"/>
    <w:rsid w:val="001814E5"/>
    <w:rsid w:val="00181858"/>
    <w:rsid w:val="00182039"/>
    <w:rsid w:val="00182A06"/>
    <w:rsid w:val="00182B16"/>
    <w:rsid w:val="00183908"/>
    <w:rsid w:val="001840D3"/>
    <w:rsid w:val="00184FAE"/>
    <w:rsid w:val="00187AEA"/>
    <w:rsid w:val="001900AB"/>
    <w:rsid w:val="00190B20"/>
    <w:rsid w:val="0019239E"/>
    <w:rsid w:val="00192B5A"/>
    <w:rsid w:val="00195D27"/>
    <w:rsid w:val="00195EAE"/>
    <w:rsid w:val="00196DF0"/>
    <w:rsid w:val="00196FD4"/>
    <w:rsid w:val="001970A2"/>
    <w:rsid w:val="001A1A3D"/>
    <w:rsid w:val="001A1DAE"/>
    <w:rsid w:val="001A232F"/>
    <w:rsid w:val="001A409D"/>
    <w:rsid w:val="001A488A"/>
    <w:rsid w:val="001A5EBD"/>
    <w:rsid w:val="001A623A"/>
    <w:rsid w:val="001A7200"/>
    <w:rsid w:val="001A735C"/>
    <w:rsid w:val="001B126D"/>
    <w:rsid w:val="001B13D0"/>
    <w:rsid w:val="001B343B"/>
    <w:rsid w:val="001B3587"/>
    <w:rsid w:val="001B3AD8"/>
    <w:rsid w:val="001B42BE"/>
    <w:rsid w:val="001B5B73"/>
    <w:rsid w:val="001B5EF5"/>
    <w:rsid w:val="001B614F"/>
    <w:rsid w:val="001B62F9"/>
    <w:rsid w:val="001B63D7"/>
    <w:rsid w:val="001B6502"/>
    <w:rsid w:val="001B7218"/>
    <w:rsid w:val="001C13EB"/>
    <w:rsid w:val="001C2103"/>
    <w:rsid w:val="001C31E4"/>
    <w:rsid w:val="001C4467"/>
    <w:rsid w:val="001C4793"/>
    <w:rsid w:val="001C4D3B"/>
    <w:rsid w:val="001C567B"/>
    <w:rsid w:val="001C5FD6"/>
    <w:rsid w:val="001C7866"/>
    <w:rsid w:val="001D112B"/>
    <w:rsid w:val="001D1D32"/>
    <w:rsid w:val="001D389E"/>
    <w:rsid w:val="001D3FF9"/>
    <w:rsid w:val="001D43AA"/>
    <w:rsid w:val="001D784B"/>
    <w:rsid w:val="001E0272"/>
    <w:rsid w:val="001E0948"/>
    <w:rsid w:val="001E1B1B"/>
    <w:rsid w:val="001E2BFB"/>
    <w:rsid w:val="001E35F1"/>
    <w:rsid w:val="001E3D61"/>
    <w:rsid w:val="001E43C8"/>
    <w:rsid w:val="001E66C9"/>
    <w:rsid w:val="001E6829"/>
    <w:rsid w:val="001E6A2A"/>
    <w:rsid w:val="001F0B2A"/>
    <w:rsid w:val="001F130C"/>
    <w:rsid w:val="001F1F75"/>
    <w:rsid w:val="001F264C"/>
    <w:rsid w:val="001F317E"/>
    <w:rsid w:val="001F337E"/>
    <w:rsid w:val="001F6425"/>
    <w:rsid w:val="001F6C4B"/>
    <w:rsid w:val="001F6F3A"/>
    <w:rsid w:val="002001E6"/>
    <w:rsid w:val="00200771"/>
    <w:rsid w:val="00200785"/>
    <w:rsid w:val="00201D74"/>
    <w:rsid w:val="002029E7"/>
    <w:rsid w:val="00202C31"/>
    <w:rsid w:val="002045EF"/>
    <w:rsid w:val="0020504D"/>
    <w:rsid w:val="00205112"/>
    <w:rsid w:val="00205897"/>
    <w:rsid w:val="002071EA"/>
    <w:rsid w:val="002074D0"/>
    <w:rsid w:val="00210CE2"/>
    <w:rsid w:val="00212309"/>
    <w:rsid w:val="002129D0"/>
    <w:rsid w:val="0021307C"/>
    <w:rsid w:val="002131D7"/>
    <w:rsid w:val="0021325F"/>
    <w:rsid w:val="00215209"/>
    <w:rsid w:val="002174B8"/>
    <w:rsid w:val="00220D3F"/>
    <w:rsid w:val="00223BC1"/>
    <w:rsid w:val="002253E5"/>
    <w:rsid w:val="0023138A"/>
    <w:rsid w:val="00231D80"/>
    <w:rsid w:val="00231FC6"/>
    <w:rsid w:val="00232C15"/>
    <w:rsid w:val="00232E6A"/>
    <w:rsid w:val="00233D6B"/>
    <w:rsid w:val="0023473D"/>
    <w:rsid w:val="00234EDB"/>
    <w:rsid w:val="002358E3"/>
    <w:rsid w:val="00235C66"/>
    <w:rsid w:val="00240F78"/>
    <w:rsid w:val="00241599"/>
    <w:rsid w:val="00243248"/>
    <w:rsid w:val="00243566"/>
    <w:rsid w:val="00243671"/>
    <w:rsid w:val="00244929"/>
    <w:rsid w:val="00244A9C"/>
    <w:rsid w:val="00250749"/>
    <w:rsid w:val="002510D2"/>
    <w:rsid w:val="0025226D"/>
    <w:rsid w:val="00252399"/>
    <w:rsid w:val="00254A46"/>
    <w:rsid w:val="00255521"/>
    <w:rsid w:val="00255577"/>
    <w:rsid w:val="00255FBC"/>
    <w:rsid w:val="002562FC"/>
    <w:rsid w:val="002566A0"/>
    <w:rsid w:val="00256A95"/>
    <w:rsid w:val="00256CE6"/>
    <w:rsid w:val="0025793E"/>
    <w:rsid w:val="00257C3C"/>
    <w:rsid w:val="002605E1"/>
    <w:rsid w:val="00260773"/>
    <w:rsid w:val="00260B88"/>
    <w:rsid w:val="00260F5C"/>
    <w:rsid w:val="00261C02"/>
    <w:rsid w:val="00262883"/>
    <w:rsid w:val="00262B93"/>
    <w:rsid w:val="00263128"/>
    <w:rsid w:val="00263BE1"/>
    <w:rsid w:val="00264A5E"/>
    <w:rsid w:val="002663D8"/>
    <w:rsid w:val="00266C4A"/>
    <w:rsid w:val="0026751A"/>
    <w:rsid w:val="0027045B"/>
    <w:rsid w:val="00275339"/>
    <w:rsid w:val="002773DF"/>
    <w:rsid w:val="002774A2"/>
    <w:rsid w:val="00277CA3"/>
    <w:rsid w:val="00280CA1"/>
    <w:rsid w:val="0028117D"/>
    <w:rsid w:val="002819C8"/>
    <w:rsid w:val="00284127"/>
    <w:rsid w:val="002846A2"/>
    <w:rsid w:val="00284B43"/>
    <w:rsid w:val="00284E5B"/>
    <w:rsid w:val="0028516C"/>
    <w:rsid w:val="00287236"/>
    <w:rsid w:val="0029042A"/>
    <w:rsid w:val="002913F1"/>
    <w:rsid w:val="002915F0"/>
    <w:rsid w:val="00291A76"/>
    <w:rsid w:val="00293261"/>
    <w:rsid w:val="00293BEA"/>
    <w:rsid w:val="00296A8B"/>
    <w:rsid w:val="00296E57"/>
    <w:rsid w:val="00297082"/>
    <w:rsid w:val="002A08A6"/>
    <w:rsid w:val="002A1EC7"/>
    <w:rsid w:val="002A2DD3"/>
    <w:rsid w:val="002A42A3"/>
    <w:rsid w:val="002A443A"/>
    <w:rsid w:val="002A4DFB"/>
    <w:rsid w:val="002A5240"/>
    <w:rsid w:val="002A5327"/>
    <w:rsid w:val="002A5EDC"/>
    <w:rsid w:val="002A6C4F"/>
    <w:rsid w:val="002B1A26"/>
    <w:rsid w:val="002B244D"/>
    <w:rsid w:val="002B2D67"/>
    <w:rsid w:val="002B699A"/>
    <w:rsid w:val="002B6C26"/>
    <w:rsid w:val="002B6D6E"/>
    <w:rsid w:val="002B7E41"/>
    <w:rsid w:val="002C2B99"/>
    <w:rsid w:val="002C3BD1"/>
    <w:rsid w:val="002C450C"/>
    <w:rsid w:val="002C5066"/>
    <w:rsid w:val="002C522A"/>
    <w:rsid w:val="002C57F8"/>
    <w:rsid w:val="002D0139"/>
    <w:rsid w:val="002D06B1"/>
    <w:rsid w:val="002D088F"/>
    <w:rsid w:val="002D223C"/>
    <w:rsid w:val="002D22E1"/>
    <w:rsid w:val="002D2951"/>
    <w:rsid w:val="002D5E48"/>
    <w:rsid w:val="002D5F49"/>
    <w:rsid w:val="002D6744"/>
    <w:rsid w:val="002D7DF5"/>
    <w:rsid w:val="002E0CD7"/>
    <w:rsid w:val="002E1154"/>
    <w:rsid w:val="002E171C"/>
    <w:rsid w:val="002E2CE1"/>
    <w:rsid w:val="002E2CF5"/>
    <w:rsid w:val="002E360D"/>
    <w:rsid w:val="002E3A18"/>
    <w:rsid w:val="002E3A1D"/>
    <w:rsid w:val="002E493C"/>
    <w:rsid w:val="002E5723"/>
    <w:rsid w:val="002E6C8C"/>
    <w:rsid w:val="002E70A5"/>
    <w:rsid w:val="002E7345"/>
    <w:rsid w:val="002E76C2"/>
    <w:rsid w:val="002E7ADC"/>
    <w:rsid w:val="002E7CDC"/>
    <w:rsid w:val="002E7DAE"/>
    <w:rsid w:val="002F02FB"/>
    <w:rsid w:val="002F1B1C"/>
    <w:rsid w:val="002F2A4B"/>
    <w:rsid w:val="002F5183"/>
    <w:rsid w:val="002F7538"/>
    <w:rsid w:val="002F794F"/>
    <w:rsid w:val="0030013C"/>
    <w:rsid w:val="003045A7"/>
    <w:rsid w:val="0030700A"/>
    <w:rsid w:val="003077FE"/>
    <w:rsid w:val="00310DAD"/>
    <w:rsid w:val="00310F85"/>
    <w:rsid w:val="003111D3"/>
    <w:rsid w:val="00312A89"/>
    <w:rsid w:val="003140A6"/>
    <w:rsid w:val="00315F8C"/>
    <w:rsid w:val="00316343"/>
    <w:rsid w:val="00316F62"/>
    <w:rsid w:val="00321AC6"/>
    <w:rsid w:val="00322C2C"/>
    <w:rsid w:val="00322FF9"/>
    <w:rsid w:val="0032407B"/>
    <w:rsid w:val="003265E8"/>
    <w:rsid w:val="003277F5"/>
    <w:rsid w:val="00327CB8"/>
    <w:rsid w:val="00330C67"/>
    <w:rsid w:val="00332693"/>
    <w:rsid w:val="00333EE0"/>
    <w:rsid w:val="00334500"/>
    <w:rsid w:val="0033462E"/>
    <w:rsid w:val="00334C6D"/>
    <w:rsid w:val="00334D0E"/>
    <w:rsid w:val="00340A55"/>
    <w:rsid w:val="0034191F"/>
    <w:rsid w:val="00341E75"/>
    <w:rsid w:val="003427BE"/>
    <w:rsid w:val="00344668"/>
    <w:rsid w:val="003451FC"/>
    <w:rsid w:val="003455F9"/>
    <w:rsid w:val="00345732"/>
    <w:rsid w:val="003465F5"/>
    <w:rsid w:val="00346903"/>
    <w:rsid w:val="00347002"/>
    <w:rsid w:val="00347E83"/>
    <w:rsid w:val="00350477"/>
    <w:rsid w:val="00352516"/>
    <w:rsid w:val="00354236"/>
    <w:rsid w:val="00354383"/>
    <w:rsid w:val="00355901"/>
    <w:rsid w:val="003565F4"/>
    <w:rsid w:val="00357936"/>
    <w:rsid w:val="00357D99"/>
    <w:rsid w:val="0036058E"/>
    <w:rsid w:val="003627DA"/>
    <w:rsid w:val="00363B51"/>
    <w:rsid w:val="0036437C"/>
    <w:rsid w:val="00365582"/>
    <w:rsid w:val="00366631"/>
    <w:rsid w:val="0036697F"/>
    <w:rsid w:val="00366A4F"/>
    <w:rsid w:val="0037081D"/>
    <w:rsid w:val="00372241"/>
    <w:rsid w:val="003722C1"/>
    <w:rsid w:val="00373B29"/>
    <w:rsid w:val="00374802"/>
    <w:rsid w:val="00376003"/>
    <w:rsid w:val="00377D7F"/>
    <w:rsid w:val="00380508"/>
    <w:rsid w:val="0038051A"/>
    <w:rsid w:val="003818A6"/>
    <w:rsid w:val="00383867"/>
    <w:rsid w:val="00384AC5"/>
    <w:rsid w:val="00384F92"/>
    <w:rsid w:val="0038564E"/>
    <w:rsid w:val="00385D21"/>
    <w:rsid w:val="00386A3E"/>
    <w:rsid w:val="00387912"/>
    <w:rsid w:val="00387955"/>
    <w:rsid w:val="00390265"/>
    <w:rsid w:val="00390B2A"/>
    <w:rsid w:val="00391DE6"/>
    <w:rsid w:val="00392749"/>
    <w:rsid w:val="00392791"/>
    <w:rsid w:val="00393A64"/>
    <w:rsid w:val="00393C5E"/>
    <w:rsid w:val="0039498C"/>
    <w:rsid w:val="0039527E"/>
    <w:rsid w:val="003953AE"/>
    <w:rsid w:val="0039615B"/>
    <w:rsid w:val="00396C33"/>
    <w:rsid w:val="00396D9F"/>
    <w:rsid w:val="003A01EA"/>
    <w:rsid w:val="003A0B12"/>
    <w:rsid w:val="003A290F"/>
    <w:rsid w:val="003B0825"/>
    <w:rsid w:val="003B1E8F"/>
    <w:rsid w:val="003B21FD"/>
    <w:rsid w:val="003B22DA"/>
    <w:rsid w:val="003B4702"/>
    <w:rsid w:val="003B5BE3"/>
    <w:rsid w:val="003B63CD"/>
    <w:rsid w:val="003B6AC0"/>
    <w:rsid w:val="003B7231"/>
    <w:rsid w:val="003C2302"/>
    <w:rsid w:val="003C2A99"/>
    <w:rsid w:val="003C50AF"/>
    <w:rsid w:val="003C606C"/>
    <w:rsid w:val="003C73FB"/>
    <w:rsid w:val="003C7B03"/>
    <w:rsid w:val="003C7E20"/>
    <w:rsid w:val="003D0215"/>
    <w:rsid w:val="003D208A"/>
    <w:rsid w:val="003D2A67"/>
    <w:rsid w:val="003D3334"/>
    <w:rsid w:val="003D3AE4"/>
    <w:rsid w:val="003D5187"/>
    <w:rsid w:val="003D67CF"/>
    <w:rsid w:val="003D6DC8"/>
    <w:rsid w:val="003D75A2"/>
    <w:rsid w:val="003E0040"/>
    <w:rsid w:val="003E1BBA"/>
    <w:rsid w:val="003E2147"/>
    <w:rsid w:val="003E2696"/>
    <w:rsid w:val="003E2CED"/>
    <w:rsid w:val="003E386F"/>
    <w:rsid w:val="003E3AC5"/>
    <w:rsid w:val="003E4316"/>
    <w:rsid w:val="003E4712"/>
    <w:rsid w:val="003E65C3"/>
    <w:rsid w:val="003E7529"/>
    <w:rsid w:val="003F1B39"/>
    <w:rsid w:val="003F1D54"/>
    <w:rsid w:val="003F3E78"/>
    <w:rsid w:val="003F3EF3"/>
    <w:rsid w:val="003F5995"/>
    <w:rsid w:val="003F6089"/>
    <w:rsid w:val="003F7031"/>
    <w:rsid w:val="003F7183"/>
    <w:rsid w:val="003F7231"/>
    <w:rsid w:val="00400B8F"/>
    <w:rsid w:val="0040106C"/>
    <w:rsid w:val="004013BE"/>
    <w:rsid w:val="00401A81"/>
    <w:rsid w:val="004025CC"/>
    <w:rsid w:val="00402F8A"/>
    <w:rsid w:val="0040457B"/>
    <w:rsid w:val="00405469"/>
    <w:rsid w:val="00407930"/>
    <w:rsid w:val="00407B3D"/>
    <w:rsid w:val="00410BED"/>
    <w:rsid w:val="004114F4"/>
    <w:rsid w:val="00411C65"/>
    <w:rsid w:val="00411FD2"/>
    <w:rsid w:val="0041211E"/>
    <w:rsid w:val="004132E3"/>
    <w:rsid w:val="00413545"/>
    <w:rsid w:val="004138D2"/>
    <w:rsid w:val="00413A94"/>
    <w:rsid w:val="00413EEB"/>
    <w:rsid w:val="004167A6"/>
    <w:rsid w:val="00417A46"/>
    <w:rsid w:val="004207A0"/>
    <w:rsid w:val="0042212F"/>
    <w:rsid w:val="004227EE"/>
    <w:rsid w:val="00422B87"/>
    <w:rsid w:val="00422D6F"/>
    <w:rsid w:val="004241A1"/>
    <w:rsid w:val="004244AD"/>
    <w:rsid w:val="004262E7"/>
    <w:rsid w:val="00426919"/>
    <w:rsid w:val="00426A62"/>
    <w:rsid w:val="004273A6"/>
    <w:rsid w:val="00427F02"/>
    <w:rsid w:val="00432C63"/>
    <w:rsid w:val="00433128"/>
    <w:rsid w:val="00433624"/>
    <w:rsid w:val="0043547D"/>
    <w:rsid w:val="00435663"/>
    <w:rsid w:val="004362EA"/>
    <w:rsid w:val="004369D6"/>
    <w:rsid w:val="00437B5E"/>
    <w:rsid w:val="00437B98"/>
    <w:rsid w:val="00437FE2"/>
    <w:rsid w:val="00441279"/>
    <w:rsid w:val="00441733"/>
    <w:rsid w:val="00442F9B"/>
    <w:rsid w:val="00442FFB"/>
    <w:rsid w:val="00443596"/>
    <w:rsid w:val="00443759"/>
    <w:rsid w:val="0044456C"/>
    <w:rsid w:val="00444C9C"/>
    <w:rsid w:val="00444D4A"/>
    <w:rsid w:val="00444D4B"/>
    <w:rsid w:val="004464A9"/>
    <w:rsid w:val="00450B5C"/>
    <w:rsid w:val="00452B05"/>
    <w:rsid w:val="00454987"/>
    <w:rsid w:val="004550DA"/>
    <w:rsid w:val="00455D71"/>
    <w:rsid w:val="00455E7C"/>
    <w:rsid w:val="0045605A"/>
    <w:rsid w:val="0045609D"/>
    <w:rsid w:val="00456C52"/>
    <w:rsid w:val="004577BF"/>
    <w:rsid w:val="0046016C"/>
    <w:rsid w:val="00460ED3"/>
    <w:rsid w:val="0046135A"/>
    <w:rsid w:val="004625AD"/>
    <w:rsid w:val="00462A29"/>
    <w:rsid w:val="00463583"/>
    <w:rsid w:val="0046584A"/>
    <w:rsid w:val="0046631B"/>
    <w:rsid w:val="00467B2F"/>
    <w:rsid w:val="004708A5"/>
    <w:rsid w:val="004710DF"/>
    <w:rsid w:val="00471189"/>
    <w:rsid w:val="004715C3"/>
    <w:rsid w:val="00471EF7"/>
    <w:rsid w:val="004720C5"/>
    <w:rsid w:val="00473BF9"/>
    <w:rsid w:val="00475F33"/>
    <w:rsid w:val="00477205"/>
    <w:rsid w:val="004778BC"/>
    <w:rsid w:val="00480407"/>
    <w:rsid w:val="004812BF"/>
    <w:rsid w:val="00482F1A"/>
    <w:rsid w:val="0048489F"/>
    <w:rsid w:val="00484F06"/>
    <w:rsid w:val="004862EA"/>
    <w:rsid w:val="004867E0"/>
    <w:rsid w:val="00487033"/>
    <w:rsid w:val="0048711E"/>
    <w:rsid w:val="00487786"/>
    <w:rsid w:val="00490C3F"/>
    <w:rsid w:val="004913C0"/>
    <w:rsid w:val="0049216A"/>
    <w:rsid w:val="00492ADF"/>
    <w:rsid w:val="00492B73"/>
    <w:rsid w:val="00493516"/>
    <w:rsid w:val="00493FFD"/>
    <w:rsid w:val="00494226"/>
    <w:rsid w:val="00495E10"/>
    <w:rsid w:val="004964D8"/>
    <w:rsid w:val="004A1D11"/>
    <w:rsid w:val="004A1EE5"/>
    <w:rsid w:val="004A2B19"/>
    <w:rsid w:val="004A513F"/>
    <w:rsid w:val="004A54C5"/>
    <w:rsid w:val="004A643A"/>
    <w:rsid w:val="004B02F2"/>
    <w:rsid w:val="004B203C"/>
    <w:rsid w:val="004B3410"/>
    <w:rsid w:val="004B3474"/>
    <w:rsid w:val="004B3563"/>
    <w:rsid w:val="004B5C39"/>
    <w:rsid w:val="004B7A53"/>
    <w:rsid w:val="004B7D51"/>
    <w:rsid w:val="004B7E0D"/>
    <w:rsid w:val="004C0444"/>
    <w:rsid w:val="004C0847"/>
    <w:rsid w:val="004C0885"/>
    <w:rsid w:val="004C1403"/>
    <w:rsid w:val="004C3016"/>
    <w:rsid w:val="004C32FF"/>
    <w:rsid w:val="004C565E"/>
    <w:rsid w:val="004C5DB8"/>
    <w:rsid w:val="004D0B7D"/>
    <w:rsid w:val="004D225A"/>
    <w:rsid w:val="004D297C"/>
    <w:rsid w:val="004D5B78"/>
    <w:rsid w:val="004D5BA9"/>
    <w:rsid w:val="004D5BAF"/>
    <w:rsid w:val="004D5CBA"/>
    <w:rsid w:val="004E0020"/>
    <w:rsid w:val="004E0932"/>
    <w:rsid w:val="004E11A3"/>
    <w:rsid w:val="004E1207"/>
    <w:rsid w:val="004E2A91"/>
    <w:rsid w:val="004E2CF8"/>
    <w:rsid w:val="004E3E13"/>
    <w:rsid w:val="004E492E"/>
    <w:rsid w:val="004F0A6D"/>
    <w:rsid w:val="004F1028"/>
    <w:rsid w:val="004F159C"/>
    <w:rsid w:val="004F1896"/>
    <w:rsid w:val="004F2178"/>
    <w:rsid w:val="004F472B"/>
    <w:rsid w:val="004F61E8"/>
    <w:rsid w:val="004F655F"/>
    <w:rsid w:val="004F6780"/>
    <w:rsid w:val="004F7530"/>
    <w:rsid w:val="004F7D3E"/>
    <w:rsid w:val="005001DA"/>
    <w:rsid w:val="00500513"/>
    <w:rsid w:val="00503219"/>
    <w:rsid w:val="005037FB"/>
    <w:rsid w:val="00506B4E"/>
    <w:rsid w:val="00506D65"/>
    <w:rsid w:val="00506F65"/>
    <w:rsid w:val="00506FF9"/>
    <w:rsid w:val="0051078C"/>
    <w:rsid w:val="00510EEB"/>
    <w:rsid w:val="00511677"/>
    <w:rsid w:val="005117BB"/>
    <w:rsid w:val="0051467A"/>
    <w:rsid w:val="00514D65"/>
    <w:rsid w:val="00515F67"/>
    <w:rsid w:val="00517008"/>
    <w:rsid w:val="00517CEC"/>
    <w:rsid w:val="00522F51"/>
    <w:rsid w:val="00523CCE"/>
    <w:rsid w:val="00523F5C"/>
    <w:rsid w:val="00523FF7"/>
    <w:rsid w:val="0052492F"/>
    <w:rsid w:val="005251A2"/>
    <w:rsid w:val="00526B17"/>
    <w:rsid w:val="00526E6E"/>
    <w:rsid w:val="0052717E"/>
    <w:rsid w:val="00530638"/>
    <w:rsid w:val="005307B2"/>
    <w:rsid w:val="00531F44"/>
    <w:rsid w:val="00532883"/>
    <w:rsid w:val="0053338D"/>
    <w:rsid w:val="005336CC"/>
    <w:rsid w:val="0053551C"/>
    <w:rsid w:val="00535592"/>
    <w:rsid w:val="005366E8"/>
    <w:rsid w:val="0053704D"/>
    <w:rsid w:val="00537C28"/>
    <w:rsid w:val="005406FC"/>
    <w:rsid w:val="00540929"/>
    <w:rsid w:val="0054123B"/>
    <w:rsid w:val="005417CA"/>
    <w:rsid w:val="00541E3C"/>
    <w:rsid w:val="005427F2"/>
    <w:rsid w:val="00543006"/>
    <w:rsid w:val="00545418"/>
    <w:rsid w:val="0054599A"/>
    <w:rsid w:val="00545E84"/>
    <w:rsid w:val="00546AAD"/>
    <w:rsid w:val="005473C9"/>
    <w:rsid w:val="00550717"/>
    <w:rsid w:val="00550DF0"/>
    <w:rsid w:val="00550ECF"/>
    <w:rsid w:val="00551FAC"/>
    <w:rsid w:val="00552528"/>
    <w:rsid w:val="00554D3A"/>
    <w:rsid w:val="005552FE"/>
    <w:rsid w:val="00555D7E"/>
    <w:rsid w:val="00557334"/>
    <w:rsid w:val="00557B9B"/>
    <w:rsid w:val="00560268"/>
    <w:rsid w:val="005609B6"/>
    <w:rsid w:val="005618A8"/>
    <w:rsid w:val="00562EB2"/>
    <w:rsid w:val="005631A4"/>
    <w:rsid w:val="00564556"/>
    <w:rsid w:val="005653CC"/>
    <w:rsid w:val="005654BB"/>
    <w:rsid w:val="0056662D"/>
    <w:rsid w:val="005677DE"/>
    <w:rsid w:val="00567A90"/>
    <w:rsid w:val="00567E4B"/>
    <w:rsid w:val="005706B9"/>
    <w:rsid w:val="00570CDF"/>
    <w:rsid w:val="005719AD"/>
    <w:rsid w:val="00572601"/>
    <w:rsid w:val="00573C09"/>
    <w:rsid w:val="00574015"/>
    <w:rsid w:val="00574AD5"/>
    <w:rsid w:val="00575453"/>
    <w:rsid w:val="00575BFC"/>
    <w:rsid w:val="005768FD"/>
    <w:rsid w:val="00576D42"/>
    <w:rsid w:val="0057773B"/>
    <w:rsid w:val="005801A1"/>
    <w:rsid w:val="0058064A"/>
    <w:rsid w:val="00580A17"/>
    <w:rsid w:val="0058223E"/>
    <w:rsid w:val="0058268F"/>
    <w:rsid w:val="00583F16"/>
    <w:rsid w:val="005850E5"/>
    <w:rsid w:val="005878CD"/>
    <w:rsid w:val="00587F03"/>
    <w:rsid w:val="00590421"/>
    <w:rsid w:val="00592F76"/>
    <w:rsid w:val="00593B67"/>
    <w:rsid w:val="00594461"/>
    <w:rsid w:val="00596DCD"/>
    <w:rsid w:val="00597183"/>
    <w:rsid w:val="00597E77"/>
    <w:rsid w:val="005A0823"/>
    <w:rsid w:val="005A118D"/>
    <w:rsid w:val="005A1AF9"/>
    <w:rsid w:val="005A1C86"/>
    <w:rsid w:val="005A2381"/>
    <w:rsid w:val="005A3CD0"/>
    <w:rsid w:val="005A55C0"/>
    <w:rsid w:val="005A6B0C"/>
    <w:rsid w:val="005A7B1C"/>
    <w:rsid w:val="005B1461"/>
    <w:rsid w:val="005B1B88"/>
    <w:rsid w:val="005B2135"/>
    <w:rsid w:val="005B2A81"/>
    <w:rsid w:val="005B6A76"/>
    <w:rsid w:val="005C0913"/>
    <w:rsid w:val="005C1D8A"/>
    <w:rsid w:val="005C2988"/>
    <w:rsid w:val="005C3CC0"/>
    <w:rsid w:val="005C4246"/>
    <w:rsid w:val="005C58D5"/>
    <w:rsid w:val="005C627E"/>
    <w:rsid w:val="005C7588"/>
    <w:rsid w:val="005C7C75"/>
    <w:rsid w:val="005C7D45"/>
    <w:rsid w:val="005D0526"/>
    <w:rsid w:val="005D05DE"/>
    <w:rsid w:val="005D0E27"/>
    <w:rsid w:val="005D19ED"/>
    <w:rsid w:val="005D4593"/>
    <w:rsid w:val="005D4927"/>
    <w:rsid w:val="005D5BA9"/>
    <w:rsid w:val="005D6512"/>
    <w:rsid w:val="005D7512"/>
    <w:rsid w:val="005E0BEE"/>
    <w:rsid w:val="005E0F79"/>
    <w:rsid w:val="005E2F3F"/>
    <w:rsid w:val="005E443D"/>
    <w:rsid w:val="005E57C4"/>
    <w:rsid w:val="005E5A55"/>
    <w:rsid w:val="005E7CAF"/>
    <w:rsid w:val="005F0C98"/>
    <w:rsid w:val="005F3272"/>
    <w:rsid w:val="005F4168"/>
    <w:rsid w:val="005F4769"/>
    <w:rsid w:val="005F69DD"/>
    <w:rsid w:val="005F6A67"/>
    <w:rsid w:val="00600B7B"/>
    <w:rsid w:val="006023DB"/>
    <w:rsid w:val="00603109"/>
    <w:rsid w:val="006033B1"/>
    <w:rsid w:val="00603613"/>
    <w:rsid w:val="00604861"/>
    <w:rsid w:val="0060558C"/>
    <w:rsid w:val="00605677"/>
    <w:rsid w:val="0060567F"/>
    <w:rsid w:val="00605EB4"/>
    <w:rsid w:val="006063A8"/>
    <w:rsid w:val="0060718F"/>
    <w:rsid w:val="00607453"/>
    <w:rsid w:val="006116D6"/>
    <w:rsid w:val="00612ABB"/>
    <w:rsid w:val="00612CAC"/>
    <w:rsid w:val="00613D5C"/>
    <w:rsid w:val="00614705"/>
    <w:rsid w:val="00614F8F"/>
    <w:rsid w:val="0061511D"/>
    <w:rsid w:val="00616F6C"/>
    <w:rsid w:val="00621032"/>
    <w:rsid w:val="00621716"/>
    <w:rsid w:val="00622CF5"/>
    <w:rsid w:val="00623D0A"/>
    <w:rsid w:val="00624932"/>
    <w:rsid w:val="00624D2B"/>
    <w:rsid w:val="006258B3"/>
    <w:rsid w:val="00626198"/>
    <w:rsid w:val="00631660"/>
    <w:rsid w:val="00631685"/>
    <w:rsid w:val="006325AA"/>
    <w:rsid w:val="00633941"/>
    <w:rsid w:val="006344B4"/>
    <w:rsid w:val="00634BF9"/>
    <w:rsid w:val="00635607"/>
    <w:rsid w:val="00635BC7"/>
    <w:rsid w:val="006367B7"/>
    <w:rsid w:val="00637B28"/>
    <w:rsid w:val="00637B32"/>
    <w:rsid w:val="00641C97"/>
    <w:rsid w:val="006420D9"/>
    <w:rsid w:val="00642597"/>
    <w:rsid w:val="00644DAB"/>
    <w:rsid w:val="00644E91"/>
    <w:rsid w:val="006454FD"/>
    <w:rsid w:val="00646012"/>
    <w:rsid w:val="0064698B"/>
    <w:rsid w:val="00651117"/>
    <w:rsid w:val="0065271C"/>
    <w:rsid w:val="00652C80"/>
    <w:rsid w:val="00653242"/>
    <w:rsid w:val="006536FA"/>
    <w:rsid w:val="006537C1"/>
    <w:rsid w:val="0065387D"/>
    <w:rsid w:val="00653FBA"/>
    <w:rsid w:val="00654079"/>
    <w:rsid w:val="006548A4"/>
    <w:rsid w:val="0065630E"/>
    <w:rsid w:val="00657937"/>
    <w:rsid w:val="00663640"/>
    <w:rsid w:val="006649D8"/>
    <w:rsid w:val="00665161"/>
    <w:rsid w:val="0066546A"/>
    <w:rsid w:val="0066558E"/>
    <w:rsid w:val="006658FF"/>
    <w:rsid w:val="00665B77"/>
    <w:rsid w:val="006669C6"/>
    <w:rsid w:val="0066790E"/>
    <w:rsid w:val="0067011A"/>
    <w:rsid w:val="00672028"/>
    <w:rsid w:val="006721A1"/>
    <w:rsid w:val="006721ED"/>
    <w:rsid w:val="006727CE"/>
    <w:rsid w:val="00672F6B"/>
    <w:rsid w:val="00675070"/>
    <w:rsid w:val="0067525C"/>
    <w:rsid w:val="00675713"/>
    <w:rsid w:val="00677113"/>
    <w:rsid w:val="006801AF"/>
    <w:rsid w:val="00680E4C"/>
    <w:rsid w:val="00680E52"/>
    <w:rsid w:val="00681A8F"/>
    <w:rsid w:val="006851CD"/>
    <w:rsid w:val="00685629"/>
    <w:rsid w:val="006858A3"/>
    <w:rsid w:val="00686334"/>
    <w:rsid w:val="0068728B"/>
    <w:rsid w:val="00691750"/>
    <w:rsid w:val="006918C2"/>
    <w:rsid w:val="006928AB"/>
    <w:rsid w:val="00692B02"/>
    <w:rsid w:val="0069455F"/>
    <w:rsid w:val="00695F58"/>
    <w:rsid w:val="00696B6B"/>
    <w:rsid w:val="006A04AF"/>
    <w:rsid w:val="006A1326"/>
    <w:rsid w:val="006A20E9"/>
    <w:rsid w:val="006A215D"/>
    <w:rsid w:val="006A296A"/>
    <w:rsid w:val="006A3C15"/>
    <w:rsid w:val="006A447B"/>
    <w:rsid w:val="006A5377"/>
    <w:rsid w:val="006A63C5"/>
    <w:rsid w:val="006B4937"/>
    <w:rsid w:val="006B58E8"/>
    <w:rsid w:val="006B6C97"/>
    <w:rsid w:val="006B7D2F"/>
    <w:rsid w:val="006C06EA"/>
    <w:rsid w:val="006C5BF8"/>
    <w:rsid w:val="006C6D91"/>
    <w:rsid w:val="006C7042"/>
    <w:rsid w:val="006D04F3"/>
    <w:rsid w:val="006D22FB"/>
    <w:rsid w:val="006D3632"/>
    <w:rsid w:val="006D3C8D"/>
    <w:rsid w:val="006D436D"/>
    <w:rsid w:val="006D5D16"/>
    <w:rsid w:val="006E07A3"/>
    <w:rsid w:val="006E1A46"/>
    <w:rsid w:val="006E24FF"/>
    <w:rsid w:val="006E29FC"/>
    <w:rsid w:val="006E2D39"/>
    <w:rsid w:val="006E362E"/>
    <w:rsid w:val="006E69AA"/>
    <w:rsid w:val="006E6A4D"/>
    <w:rsid w:val="006E7C86"/>
    <w:rsid w:val="006F1E4E"/>
    <w:rsid w:val="006F20B0"/>
    <w:rsid w:val="006F27A1"/>
    <w:rsid w:val="006F2DC7"/>
    <w:rsid w:val="006F3242"/>
    <w:rsid w:val="006F4FAE"/>
    <w:rsid w:val="006F62C1"/>
    <w:rsid w:val="006F6E0F"/>
    <w:rsid w:val="006F7E8A"/>
    <w:rsid w:val="007007B0"/>
    <w:rsid w:val="00701422"/>
    <w:rsid w:val="0070382E"/>
    <w:rsid w:val="00705BB5"/>
    <w:rsid w:val="00706392"/>
    <w:rsid w:val="007101E6"/>
    <w:rsid w:val="007107C6"/>
    <w:rsid w:val="00710CCD"/>
    <w:rsid w:val="00710FF8"/>
    <w:rsid w:val="007112C8"/>
    <w:rsid w:val="00714672"/>
    <w:rsid w:val="00715BB0"/>
    <w:rsid w:val="00716220"/>
    <w:rsid w:val="00716C3C"/>
    <w:rsid w:val="00716EA3"/>
    <w:rsid w:val="0071705F"/>
    <w:rsid w:val="00717C2D"/>
    <w:rsid w:val="00720D83"/>
    <w:rsid w:val="00721567"/>
    <w:rsid w:val="00722244"/>
    <w:rsid w:val="00722534"/>
    <w:rsid w:val="00724AD1"/>
    <w:rsid w:val="00725226"/>
    <w:rsid w:val="00725BE1"/>
    <w:rsid w:val="00726E31"/>
    <w:rsid w:val="00726E9A"/>
    <w:rsid w:val="007302FB"/>
    <w:rsid w:val="00730611"/>
    <w:rsid w:val="0073093E"/>
    <w:rsid w:val="0073137F"/>
    <w:rsid w:val="00732101"/>
    <w:rsid w:val="007333AC"/>
    <w:rsid w:val="00733A17"/>
    <w:rsid w:val="00733EEF"/>
    <w:rsid w:val="0073683B"/>
    <w:rsid w:val="007374EA"/>
    <w:rsid w:val="00737992"/>
    <w:rsid w:val="00737D4E"/>
    <w:rsid w:val="00740B9F"/>
    <w:rsid w:val="00743063"/>
    <w:rsid w:val="007437AA"/>
    <w:rsid w:val="00744F84"/>
    <w:rsid w:val="007450B1"/>
    <w:rsid w:val="007455DF"/>
    <w:rsid w:val="00746C21"/>
    <w:rsid w:val="007517B7"/>
    <w:rsid w:val="007522E0"/>
    <w:rsid w:val="00753212"/>
    <w:rsid w:val="00754170"/>
    <w:rsid w:val="00755C47"/>
    <w:rsid w:val="007578CF"/>
    <w:rsid w:val="00757E00"/>
    <w:rsid w:val="0076189F"/>
    <w:rsid w:val="00761E3A"/>
    <w:rsid w:val="00762E69"/>
    <w:rsid w:val="00763C13"/>
    <w:rsid w:val="007648F1"/>
    <w:rsid w:val="0076531D"/>
    <w:rsid w:val="00765601"/>
    <w:rsid w:val="00766823"/>
    <w:rsid w:val="00767F7B"/>
    <w:rsid w:val="007702BA"/>
    <w:rsid w:val="00770560"/>
    <w:rsid w:val="0077060D"/>
    <w:rsid w:val="00770921"/>
    <w:rsid w:val="007719AA"/>
    <w:rsid w:val="007728A0"/>
    <w:rsid w:val="007731DF"/>
    <w:rsid w:val="00775727"/>
    <w:rsid w:val="007767C6"/>
    <w:rsid w:val="00776A84"/>
    <w:rsid w:val="00777BA6"/>
    <w:rsid w:val="007806FA"/>
    <w:rsid w:val="0078092C"/>
    <w:rsid w:val="00781156"/>
    <w:rsid w:val="00782763"/>
    <w:rsid w:val="00782ACC"/>
    <w:rsid w:val="0078337D"/>
    <w:rsid w:val="007850B6"/>
    <w:rsid w:val="00785BBD"/>
    <w:rsid w:val="00787FCB"/>
    <w:rsid w:val="00791CE8"/>
    <w:rsid w:val="00792019"/>
    <w:rsid w:val="00794B23"/>
    <w:rsid w:val="007953D7"/>
    <w:rsid w:val="00796F81"/>
    <w:rsid w:val="007970B2"/>
    <w:rsid w:val="0079794D"/>
    <w:rsid w:val="007A000B"/>
    <w:rsid w:val="007A10B1"/>
    <w:rsid w:val="007A1B76"/>
    <w:rsid w:val="007A3395"/>
    <w:rsid w:val="007A53E0"/>
    <w:rsid w:val="007A57A9"/>
    <w:rsid w:val="007A5B26"/>
    <w:rsid w:val="007A6D72"/>
    <w:rsid w:val="007A6E21"/>
    <w:rsid w:val="007A7022"/>
    <w:rsid w:val="007A7F5B"/>
    <w:rsid w:val="007B0057"/>
    <w:rsid w:val="007B0886"/>
    <w:rsid w:val="007B0F95"/>
    <w:rsid w:val="007B0FB4"/>
    <w:rsid w:val="007B0FC6"/>
    <w:rsid w:val="007B1B92"/>
    <w:rsid w:val="007B332B"/>
    <w:rsid w:val="007B4009"/>
    <w:rsid w:val="007B455A"/>
    <w:rsid w:val="007B52DA"/>
    <w:rsid w:val="007B5CFC"/>
    <w:rsid w:val="007B6753"/>
    <w:rsid w:val="007B6AED"/>
    <w:rsid w:val="007B6DEF"/>
    <w:rsid w:val="007B7C4F"/>
    <w:rsid w:val="007C0125"/>
    <w:rsid w:val="007C2032"/>
    <w:rsid w:val="007C38B7"/>
    <w:rsid w:val="007C3EDF"/>
    <w:rsid w:val="007C3F73"/>
    <w:rsid w:val="007C5B7D"/>
    <w:rsid w:val="007D1D9B"/>
    <w:rsid w:val="007D3DEC"/>
    <w:rsid w:val="007D42AD"/>
    <w:rsid w:val="007D48E8"/>
    <w:rsid w:val="007D611D"/>
    <w:rsid w:val="007D6818"/>
    <w:rsid w:val="007D6859"/>
    <w:rsid w:val="007D77E1"/>
    <w:rsid w:val="007E005F"/>
    <w:rsid w:val="007E0B67"/>
    <w:rsid w:val="007E296B"/>
    <w:rsid w:val="007E7450"/>
    <w:rsid w:val="007E75A0"/>
    <w:rsid w:val="007E7FDA"/>
    <w:rsid w:val="007F10A2"/>
    <w:rsid w:val="007F1217"/>
    <w:rsid w:val="007F1681"/>
    <w:rsid w:val="007F1999"/>
    <w:rsid w:val="007F1D6F"/>
    <w:rsid w:val="007F3E8C"/>
    <w:rsid w:val="007F41B1"/>
    <w:rsid w:val="007F4236"/>
    <w:rsid w:val="007F5368"/>
    <w:rsid w:val="007F53D8"/>
    <w:rsid w:val="008000FD"/>
    <w:rsid w:val="00802977"/>
    <w:rsid w:val="00803E09"/>
    <w:rsid w:val="00806136"/>
    <w:rsid w:val="00807074"/>
    <w:rsid w:val="008070C4"/>
    <w:rsid w:val="00807381"/>
    <w:rsid w:val="00811FDB"/>
    <w:rsid w:val="00811FF5"/>
    <w:rsid w:val="00812483"/>
    <w:rsid w:val="00812F24"/>
    <w:rsid w:val="00813376"/>
    <w:rsid w:val="008134A9"/>
    <w:rsid w:val="008171D1"/>
    <w:rsid w:val="0082323B"/>
    <w:rsid w:val="0082531A"/>
    <w:rsid w:val="008260BF"/>
    <w:rsid w:val="00830063"/>
    <w:rsid w:val="00831F05"/>
    <w:rsid w:val="00832F48"/>
    <w:rsid w:val="0083431E"/>
    <w:rsid w:val="00834C2D"/>
    <w:rsid w:val="008363AA"/>
    <w:rsid w:val="0084014D"/>
    <w:rsid w:val="00843847"/>
    <w:rsid w:val="008445B0"/>
    <w:rsid w:val="008447D2"/>
    <w:rsid w:val="00844952"/>
    <w:rsid w:val="00847C09"/>
    <w:rsid w:val="0085000C"/>
    <w:rsid w:val="008506A2"/>
    <w:rsid w:val="00851464"/>
    <w:rsid w:val="008526E0"/>
    <w:rsid w:val="0085365E"/>
    <w:rsid w:val="008539AC"/>
    <w:rsid w:val="00853E36"/>
    <w:rsid w:val="0085520C"/>
    <w:rsid w:val="008553F4"/>
    <w:rsid w:val="00855A49"/>
    <w:rsid w:val="008606C4"/>
    <w:rsid w:val="00860B8E"/>
    <w:rsid w:val="008618A1"/>
    <w:rsid w:val="00861AAE"/>
    <w:rsid w:val="00862421"/>
    <w:rsid w:val="00863115"/>
    <w:rsid w:val="008646F0"/>
    <w:rsid w:val="00864877"/>
    <w:rsid w:val="0086529A"/>
    <w:rsid w:val="008653F7"/>
    <w:rsid w:val="00865B45"/>
    <w:rsid w:val="00865B96"/>
    <w:rsid w:val="00866F49"/>
    <w:rsid w:val="00871184"/>
    <w:rsid w:val="0087118D"/>
    <w:rsid w:val="00872A0F"/>
    <w:rsid w:val="00872E4A"/>
    <w:rsid w:val="008745C4"/>
    <w:rsid w:val="0087487E"/>
    <w:rsid w:val="008755A6"/>
    <w:rsid w:val="00876B81"/>
    <w:rsid w:val="008770A3"/>
    <w:rsid w:val="008809BC"/>
    <w:rsid w:val="00880D1E"/>
    <w:rsid w:val="00881961"/>
    <w:rsid w:val="00881E80"/>
    <w:rsid w:val="0088426A"/>
    <w:rsid w:val="00884BD7"/>
    <w:rsid w:val="00884C51"/>
    <w:rsid w:val="0089022C"/>
    <w:rsid w:val="0089252D"/>
    <w:rsid w:val="00894339"/>
    <w:rsid w:val="00894B47"/>
    <w:rsid w:val="00895308"/>
    <w:rsid w:val="008961B7"/>
    <w:rsid w:val="008A01D9"/>
    <w:rsid w:val="008A148C"/>
    <w:rsid w:val="008A1589"/>
    <w:rsid w:val="008A237F"/>
    <w:rsid w:val="008A280C"/>
    <w:rsid w:val="008A59A9"/>
    <w:rsid w:val="008A6393"/>
    <w:rsid w:val="008A6660"/>
    <w:rsid w:val="008A7E72"/>
    <w:rsid w:val="008B2F02"/>
    <w:rsid w:val="008B3560"/>
    <w:rsid w:val="008B5C30"/>
    <w:rsid w:val="008B5E40"/>
    <w:rsid w:val="008B6313"/>
    <w:rsid w:val="008B6363"/>
    <w:rsid w:val="008B7DD9"/>
    <w:rsid w:val="008C054F"/>
    <w:rsid w:val="008C0B42"/>
    <w:rsid w:val="008C0FF6"/>
    <w:rsid w:val="008C2501"/>
    <w:rsid w:val="008C2D53"/>
    <w:rsid w:val="008D0396"/>
    <w:rsid w:val="008D1147"/>
    <w:rsid w:val="008D12FB"/>
    <w:rsid w:val="008D1F19"/>
    <w:rsid w:val="008D2477"/>
    <w:rsid w:val="008D3DC1"/>
    <w:rsid w:val="008D4141"/>
    <w:rsid w:val="008D49FD"/>
    <w:rsid w:val="008D587E"/>
    <w:rsid w:val="008D5D4B"/>
    <w:rsid w:val="008D6394"/>
    <w:rsid w:val="008E097A"/>
    <w:rsid w:val="008E1E0F"/>
    <w:rsid w:val="008E2B00"/>
    <w:rsid w:val="008E357D"/>
    <w:rsid w:val="008F023C"/>
    <w:rsid w:val="008F03E0"/>
    <w:rsid w:val="008F0AA4"/>
    <w:rsid w:val="008F1D84"/>
    <w:rsid w:val="008F1E04"/>
    <w:rsid w:val="008F2220"/>
    <w:rsid w:val="008F48E3"/>
    <w:rsid w:val="008F511E"/>
    <w:rsid w:val="008F7858"/>
    <w:rsid w:val="0090001F"/>
    <w:rsid w:val="0090288A"/>
    <w:rsid w:val="00902FD8"/>
    <w:rsid w:val="0090415E"/>
    <w:rsid w:val="009044EE"/>
    <w:rsid w:val="00906384"/>
    <w:rsid w:val="00907467"/>
    <w:rsid w:val="0090752D"/>
    <w:rsid w:val="00910991"/>
    <w:rsid w:val="0091116A"/>
    <w:rsid w:val="00914AAC"/>
    <w:rsid w:val="00914D84"/>
    <w:rsid w:val="009154FE"/>
    <w:rsid w:val="009156ED"/>
    <w:rsid w:val="009157AC"/>
    <w:rsid w:val="009157B7"/>
    <w:rsid w:val="009166BD"/>
    <w:rsid w:val="00917C26"/>
    <w:rsid w:val="009219D3"/>
    <w:rsid w:val="00922358"/>
    <w:rsid w:val="0092251E"/>
    <w:rsid w:val="00922D03"/>
    <w:rsid w:val="00923555"/>
    <w:rsid w:val="0092384E"/>
    <w:rsid w:val="00923ECF"/>
    <w:rsid w:val="00924749"/>
    <w:rsid w:val="00926CE4"/>
    <w:rsid w:val="009272E8"/>
    <w:rsid w:val="00927BA4"/>
    <w:rsid w:val="00930C94"/>
    <w:rsid w:val="009336CF"/>
    <w:rsid w:val="00934D4D"/>
    <w:rsid w:val="00935397"/>
    <w:rsid w:val="0093596E"/>
    <w:rsid w:val="00935CEF"/>
    <w:rsid w:val="00936D50"/>
    <w:rsid w:val="00937E17"/>
    <w:rsid w:val="00940431"/>
    <w:rsid w:val="00940C32"/>
    <w:rsid w:val="00943240"/>
    <w:rsid w:val="0094593E"/>
    <w:rsid w:val="00945A21"/>
    <w:rsid w:val="00945A3A"/>
    <w:rsid w:val="00945EEE"/>
    <w:rsid w:val="00946DF8"/>
    <w:rsid w:val="009470BD"/>
    <w:rsid w:val="00947750"/>
    <w:rsid w:val="00947903"/>
    <w:rsid w:val="00947984"/>
    <w:rsid w:val="0095001B"/>
    <w:rsid w:val="00950F9E"/>
    <w:rsid w:val="00951EAF"/>
    <w:rsid w:val="0095244F"/>
    <w:rsid w:val="009536B1"/>
    <w:rsid w:val="0095493F"/>
    <w:rsid w:val="00954CF7"/>
    <w:rsid w:val="00954F17"/>
    <w:rsid w:val="00955F16"/>
    <w:rsid w:val="00956750"/>
    <w:rsid w:val="009569B2"/>
    <w:rsid w:val="00957DC3"/>
    <w:rsid w:val="00957F24"/>
    <w:rsid w:val="00960DC3"/>
    <w:rsid w:val="009617BC"/>
    <w:rsid w:val="00961C68"/>
    <w:rsid w:val="009656DC"/>
    <w:rsid w:val="00965CEC"/>
    <w:rsid w:val="00966175"/>
    <w:rsid w:val="0096627F"/>
    <w:rsid w:val="009706AB"/>
    <w:rsid w:val="009706EF"/>
    <w:rsid w:val="0097291C"/>
    <w:rsid w:val="00972982"/>
    <w:rsid w:val="0097363F"/>
    <w:rsid w:val="00973BE4"/>
    <w:rsid w:val="00974357"/>
    <w:rsid w:val="00975B3C"/>
    <w:rsid w:val="0097640D"/>
    <w:rsid w:val="0097767B"/>
    <w:rsid w:val="00982619"/>
    <w:rsid w:val="00982635"/>
    <w:rsid w:val="00984393"/>
    <w:rsid w:val="0098492F"/>
    <w:rsid w:val="00985B29"/>
    <w:rsid w:val="00986C91"/>
    <w:rsid w:val="00987CE7"/>
    <w:rsid w:val="00987DD1"/>
    <w:rsid w:val="009900B1"/>
    <w:rsid w:val="00990F42"/>
    <w:rsid w:val="0099305B"/>
    <w:rsid w:val="00993705"/>
    <w:rsid w:val="00994544"/>
    <w:rsid w:val="00995575"/>
    <w:rsid w:val="0099598B"/>
    <w:rsid w:val="00996A2D"/>
    <w:rsid w:val="00996D16"/>
    <w:rsid w:val="009A029E"/>
    <w:rsid w:val="009A6308"/>
    <w:rsid w:val="009B0221"/>
    <w:rsid w:val="009B167A"/>
    <w:rsid w:val="009B20C5"/>
    <w:rsid w:val="009B5E84"/>
    <w:rsid w:val="009B6B19"/>
    <w:rsid w:val="009C038D"/>
    <w:rsid w:val="009C0422"/>
    <w:rsid w:val="009C49E5"/>
    <w:rsid w:val="009C6785"/>
    <w:rsid w:val="009C6DB0"/>
    <w:rsid w:val="009D0BCF"/>
    <w:rsid w:val="009D0F9E"/>
    <w:rsid w:val="009D1DAB"/>
    <w:rsid w:val="009D202D"/>
    <w:rsid w:val="009D2F54"/>
    <w:rsid w:val="009D3292"/>
    <w:rsid w:val="009D473E"/>
    <w:rsid w:val="009D526D"/>
    <w:rsid w:val="009D697A"/>
    <w:rsid w:val="009D707A"/>
    <w:rsid w:val="009D7524"/>
    <w:rsid w:val="009E0092"/>
    <w:rsid w:val="009E1EE8"/>
    <w:rsid w:val="009E2363"/>
    <w:rsid w:val="009E4FF2"/>
    <w:rsid w:val="009E52C3"/>
    <w:rsid w:val="009E5670"/>
    <w:rsid w:val="009E56C9"/>
    <w:rsid w:val="009E5CBA"/>
    <w:rsid w:val="009E7E73"/>
    <w:rsid w:val="009E7FCB"/>
    <w:rsid w:val="009F01E4"/>
    <w:rsid w:val="009F03A0"/>
    <w:rsid w:val="009F295F"/>
    <w:rsid w:val="009F3A7D"/>
    <w:rsid w:val="009F4F17"/>
    <w:rsid w:val="009F67FA"/>
    <w:rsid w:val="009F7136"/>
    <w:rsid w:val="00A0160E"/>
    <w:rsid w:val="00A03A01"/>
    <w:rsid w:val="00A049DD"/>
    <w:rsid w:val="00A069E3"/>
    <w:rsid w:val="00A06C4D"/>
    <w:rsid w:val="00A0703A"/>
    <w:rsid w:val="00A11169"/>
    <w:rsid w:val="00A126ED"/>
    <w:rsid w:val="00A13BC3"/>
    <w:rsid w:val="00A145EE"/>
    <w:rsid w:val="00A15C8A"/>
    <w:rsid w:val="00A15D43"/>
    <w:rsid w:val="00A2014A"/>
    <w:rsid w:val="00A204F7"/>
    <w:rsid w:val="00A20DB6"/>
    <w:rsid w:val="00A21237"/>
    <w:rsid w:val="00A21BF3"/>
    <w:rsid w:val="00A22151"/>
    <w:rsid w:val="00A24F2E"/>
    <w:rsid w:val="00A276FA"/>
    <w:rsid w:val="00A300DE"/>
    <w:rsid w:val="00A31ED7"/>
    <w:rsid w:val="00A32485"/>
    <w:rsid w:val="00A32F59"/>
    <w:rsid w:val="00A333EA"/>
    <w:rsid w:val="00A33C1C"/>
    <w:rsid w:val="00A33E4D"/>
    <w:rsid w:val="00A33F2B"/>
    <w:rsid w:val="00A35071"/>
    <w:rsid w:val="00A363E2"/>
    <w:rsid w:val="00A37E14"/>
    <w:rsid w:val="00A40E1A"/>
    <w:rsid w:val="00A42527"/>
    <w:rsid w:val="00A43035"/>
    <w:rsid w:val="00A43FE2"/>
    <w:rsid w:val="00A44C5E"/>
    <w:rsid w:val="00A44D45"/>
    <w:rsid w:val="00A45212"/>
    <w:rsid w:val="00A45BC4"/>
    <w:rsid w:val="00A47343"/>
    <w:rsid w:val="00A477EF"/>
    <w:rsid w:val="00A50A50"/>
    <w:rsid w:val="00A50D4A"/>
    <w:rsid w:val="00A51FB0"/>
    <w:rsid w:val="00A52980"/>
    <w:rsid w:val="00A533FB"/>
    <w:rsid w:val="00A53818"/>
    <w:rsid w:val="00A5414F"/>
    <w:rsid w:val="00A54C64"/>
    <w:rsid w:val="00A55821"/>
    <w:rsid w:val="00A567B1"/>
    <w:rsid w:val="00A56892"/>
    <w:rsid w:val="00A5712A"/>
    <w:rsid w:val="00A57743"/>
    <w:rsid w:val="00A60A18"/>
    <w:rsid w:val="00A60A94"/>
    <w:rsid w:val="00A616B0"/>
    <w:rsid w:val="00A61FB0"/>
    <w:rsid w:val="00A63BA5"/>
    <w:rsid w:val="00A63EF1"/>
    <w:rsid w:val="00A64CD6"/>
    <w:rsid w:val="00A65180"/>
    <w:rsid w:val="00A67809"/>
    <w:rsid w:val="00A701E9"/>
    <w:rsid w:val="00A71481"/>
    <w:rsid w:val="00A7250E"/>
    <w:rsid w:val="00A726CB"/>
    <w:rsid w:val="00A761C7"/>
    <w:rsid w:val="00A763F7"/>
    <w:rsid w:val="00A76EE3"/>
    <w:rsid w:val="00A7796C"/>
    <w:rsid w:val="00A80BED"/>
    <w:rsid w:val="00A82563"/>
    <w:rsid w:val="00A8334B"/>
    <w:rsid w:val="00A8385C"/>
    <w:rsid w:val="00A84984"/>
    <w:rsid w:val="00A8588B"/>
    <w:rsid w:val="00A871BE"/>
    <w:rsid w:val="00A927A3"/>
    <w:rsid w:val="00A96F04"/>
    <w:rsid w:val="00A975A0"/>
    <w:rsid w:val="00A97A35"/>
    <w:rsid w:val="00AA1F98"/>
    <w:rsid w:val="00AA25B6"/>
    <w:rsid w:val="00AA5074"/>
    <w:rsid w:val="00AA5BE8"/>
    <w:rsid w:val="00AA5D7F"/>
    <w:rsid w:val="00AA6276"/>
    <w:rsid w:val="00AA68DA"/>
    <w:rsid w:val="00AA6F90"/>
    <w:rsid w:val="00AA7FAB"/>
    <w:rsid w:val="00AB0775"/>
    <w:rsid w:val="00AB1F37"/>
    <w:rsid w:val="00AB3ADA"/>
    <w:rsid w:val="00AB3DF2"/>
    <w:rsid w:val="00AB3EB9"/>
    <w:rsid w:val="00AB527A"/>
    <w:rsid w:val="00AB5790"/>
    <w:rsid w:val="00AB7750"/>
    <w:rsid w:val="00AB78D3"/>
    <w:rsid w:val="00AB792F"/>
    <w:rsid w:val="00AC10F5"/>
    <w:rsid w:val="00AC35D4"/>
    <w:rsid w:val="00AC44FB"/>
    <w:rsid w:val="00AC6930"/>
    <w:rsid w:val="00AD0609"/>
    <w:rsid w:val="00AD190A"/>
    <w:rsid w:val="00AD2BDF"/>
    <w:rsid w:val="00AD3379"/>
    <w:rsid w:val="00AD4E26"/>
    <w:rsid w:val="00AD4E49"/>
    <w:rsid w:val="00AD52D6"/>
    <w:rsid w:val="00AD58D5"/>
    <w:rsid w:val="00AD745C"/>
    <w:rsid w:val="00AD7E83"/>
    <w:rsid w:val="00AE1FC5"/>
    <w:rsid w:val="00AE20E8"/>
    <w:rsid w:val="00AE2CFC"/>
    <w:rsid w:val="00AE3674"/>
    <w:rsid w:val="00AE3E96"/>
    <w:rsid w:val="00AE4487"/>
    <w:rsid w:val="00AE5374"/>
    <w:rsid w:val="00AE596C"/>
    <w:rsid w:val="00AE6A5D"/>
    <w:rsid w:val="00AF04CE"/>
    <w:rsid w:val="00AF09F3"/>
    <w:rsid w:val="00AF11A7"/>
    <w:rsid w:val="00AF19C0"/>
    <w:rsid w:val="00AF33FE"/>
    <w:rsid w:val="00AF408D"/>
    <w:rsid w:val="00AF4134"/>
    <w:rsid w:val="00AF4A62"/>
    <w:rsid w:val="00AF4E69"/>
    <w:rsid w:val="00AF57D1"/>
    <w:rsid w:val="00AF6094"/>
    <w:rsid w:val="00AF69D3"/>
    <w:rsid w:val="00AF6CD4"/>
    <w:rsid w:val="00AF6FE6"/>
    <w:rsid w:val="00AF748A"/>
    <w:rsid w:val="00B00E38"/>
    <w:rsid w:val="00B02DF8"/>
    <w:rsid w:val="00B0327F"/>
    <w:rsid w:val="00B03A20"/>
    <w:rsid w:val="00B047F0"/>
    <w:rsid w:val="00B049E7"/>
    <w:rsid w:val="00B0513B"/>
    <w:rsid w:val="00B06260"/>
    <w:rsid w:val="00B0655F"/>
    <w:rsid w:val="00B10B0B"/>
    <w:rsid w:val="00B1162B"/>
    <w:rsid w:val="00B12437"/>
    <w:rsid w:val="00B12BBE"/>
    <w:rsid w:val="00B133D7"/>
    <w:rsid w:val="00B14015"/>
    <w:rsid w:val="00B1410D"/>
    <w:rsid w:val="00B14C42"/>
    <w:rsid w:val="00B14E90"/>
    <w:rsid w:val="00B1560F"/>
    <w:rsid w:val="00B211ED"/>
    <w:rsid w:val="00B22624"/>
    <w:rsid w:val="00B22ED7"/>
    <w:rsid w:val="00B2458A"/>
    <w:rsid w:val="00B24F4D"/>
    <w:rsid w:val="00B25212"/>
    <w:rsid w:val="00B25F3C"/>
    <w:rsid w:val="00B26743"/>
    <w:rsid w:val="00B26E63"/>
    <w:rsid w:val="00B27ECB"/>
    <w:rsid w:val="00B30806"/>
    <w:rsid w:val="00B30B19"/>
    <w:rsid w:val="00B3198D"/>
    <w:rsid w:val="00B31EA8"/>
    <w:rsid w:val="00B3361A"/>
    <w:rsid w:val="00B351ED"/>
    <w:rsid w:val="00B369DB"/>
    <w:rsid w:val="00B36A67"/>
    <w:rsid w:val="00B36E9F"/>
    <w:rsid w:val="00B43480"/>
    <w:rsid w:val="00B43804"/>
    <w:rsid w:val="00B4453E"/>
    <w:rsid w:val="00B45C4A"/>
    <w:rsid w:val="00B46629"/>
    <w:rsid w:val="00B466AC"/>
    <w:rsid w:val="00B46C8D"/>
    <w:rsid w:val="00B4767A"/>
    <w:rsid w:val="00B503BB"/>
    <w:rsid w:val="00B506F2"/>
    <w:rsid w:val="00B50FA6"/>
    <w:rsid w:val="00B51B16"/>
    <w:rsid w:val="00B51FF2"/>
    <w:rsid w:val="00B529C7"/>
    <w:rsid w:val="00B52C60"/>
    <w:rsid w:val="00B53F68"/>
    <w:rsid w:val="00B55603"/>
    <w:rsid w:val="00B56E62"/>
    <w:rsid w:val="00B57C81"/>
    <w:rsid w:val="00B60130"/>
    <w:rsid w:val="00B60153"/>
    <w:rsid w:val="00B6034F"/>
    <w:rsid w:val="00B60F0F"/>
    <w:rsid w:val="00B61ED5"/>
    <w:rsid w:val="00B62285"/>
    <w:rsid w:val="00B62A81"/>
    <w:rsid w:val="00B640EA"/>
    <w:rsid w:val="00B66392"/>
    <w:rsid w:val="00B677DB"/>
    <w:rsid w:val="00B677FC"/>
    <w:rsid w:val="00B67EAD"/>
    <w:rsid w:val="00B700E5"/>
    <w:rsid w:val="00B706B1"/>
    <w:rsid w:val="00B71036"/>
    <w:rsid w:val="00B724FE"/>
    <w:rsid w:val="00B72E81"/>
    <w:rsid w:val="00B73905"/>
    <w:rsid w:val="00B73F35"/>
    <w:rsid w:val="00B759DA"/>
    <w:rsid w:val="00B75BEF"/>
    <w:rsid w:val="00B75CC1"/>
    <w:rsid w:val="00B7603B"/>
    <w:rsid w:val="00B76589"/>
    <w:rsid w:val="00B77633"/>
    <w:rsid w:val="00B7774B"/>
    <w:rsid w:val="00B77904"/>
    <w:rsid w:val="00B8015F"/>
    <w:rsid w:val="00B85C52"/>
    <w:rsid w:val="00B86071"/>
    <w:rsid w:val="00B86836"/>
    <w:rsid w:val="00B86B84"/>
    <w:rsid w:val="00B86C42"/>
    <w:rsid w:val="00B87319"/>
    <w:rsid w:val="00B87A3F"/>
    <w:rsid w:val="00B87A87"/>
    <w:rsid w:val="00B91441"/>
    <w:rsid w:val="00B9191A"/>
    <w:rsid w:val="00B92693"/>
    <w:rsid w:val="00B92CD4"/>
    <w:rsid w:val="00B95EFF"/>
    <w:rsid w:val="00B97153"/>
    <w:rsid w:val="00B977B1"/>
    <w:rsid w:val="00BA07D4"/>
    <w:rsid w:val="00BA0F60"/>
    <w:rsid w:val="00BA1817"/>
    <w:rsid w:val="00BA2E8D"/>
    <w:rsid w:val="00BA3259"/>
    <w:rsid w:val="00BA3A72"/>
    <w:rsid w:val="00BA3B9A"/>
    <w:rsid w:val="00BA3F6E"/>
    <w:rsid w:val="00BA41FC"/>
    <w:rsid w:val="00BA44E9"/>
    <w:rsid w:val="00BA50A0"/>
    <w:rsid w:val="00BA5436"/>
    <w:rsid w:val="00BA571A"/>
    <w:rsid w:val="00BA67CC"/>
    <w:rsid w:val="00BA6AA9"/>
    <w:rsid w:val="00BB0B29"/>
    <w:rsid w:val="00BB1560"/>
    <w:rsid w:val="00BB2363"/>
    <w:rsid w:val="00BB29ED"/>
    <w:rsid w:val="00BB2B7B"/>
    <w:rsid w:val="00BB2BC1"/>
    <w:rsid w:val="00BB300F"/>
    <w:rsid w:val="00BB529E"/>
    <w:rsid w:val="00BB752E"/>
    <w:rsid w:val="00BC48F5"/>
    <w:rsid w:val="00BC503C"/>
    <w:rsid w:val="00BC5057"/>
    <w:rsid w:val="00BC5EF5"/>
    <w:rsid w:val="00BC6304"/>
    <w:rsid w:val="00BC70C5"/>
    <w:rsid w:val="00BC7383"/>
    <w:rsid w:val="00BC7C7E"/>
    <w:rsid w:val="00BC7DF7"/>
    <w:rsid w:val="00BD2550"/>
    <w:rsid w:val="00BD33DD"/>
    <w:rsid w:val="00BD64D2"/>
    <w:rsid w:val="00BD678C"/>
    <w:rsid w:val="00BD68DF"/>
    <w:rsid w:val="00BD6AF4"/>
    <w:rsid w:val="00BD74B6"/>
    <w:rsid w:val="00BD7779"/>
    <w:rsid w:val="00BE13EA"/>
    <w:rsid w:val="00BE16E8"/>
    <w:rsid w:val="00BE22EB"/>
    <w:rsid w:val="00BE2ED2"/>
    <w:rsid w:val="00BE3456"/>
    <w:rsid w:val="00BE3B5F"/>
    <w:rsid w:val="00BE4ACC"/>
    <w:rsid w:val="00BE7152"/>
    <w:rsid w:val="00BE7468"/>
    <w:rsid w:val="00BF0F1E"/>
    <w:rsid w:val="00BF11F6"/>
    <w:rsid w:val="00BF397D"/>
    <w:rsid w:val="00BF5594"/>
    <w:rsid w:val="00BF628D"/>
    <w:rsid w:val="00BF7316"/>
    <w:rsid w:val="00BF7378"/>
    <w:rsid w:val="00BF7610"/>
    <w:rsid w:val="00C00387"/>
    <w:rsid w:val="00C005D0"/>
    <w:rsid w:val="00C00D6C"/>
    <w:rsid w:val="00C01685"/>
    <w:rsid w:val="00C02305"/>
    <w:rsid w:val="00C02915"/>
    <w:rsid w:val="00C03530"/>
    <w:rsid w:val="00C03666"/>
    <w:rsid w:val="00C03C45"/>
    <w:rsid w:val="00C04C65"/>
    <w:rsid w:val="00C05AD8"/>
    <w:rsid w:val="00C066D8"/>
    <w:rsid w:val="00C06790"/>
    <w:rsid w:val="00C0797E"/>
    <w:rsid w:val="00C10080"/>
    <w:rsid w:val="00C123D8"/>
    <w:rsid w:val="00C14552"/>
    <w:rsid w:val="00C147DA"/>
    <w:rsid w:val="00C1497F"/>
    <w:rsid w:val="00C14DB8"/>
    <w:rsid w:val="00C158C7"/>
    <w:rsid w:val="00C20C39"/>
    <w:rsid w:val="00C20F18"/>
    <w:rsid w:val="00C21129"/>
    <w:rsid w:val="00C2188A"/>
    <w:rsid w:val="00C23C37"/>
    <w:rsid w:val="00C243BD"/>
    <w:rsid w:val="00C246B0"/>
    <w:rsid w:val="00C24954"/>
    <w:rsid w:val="00C24E10"/>
    <w:rsid w:val="00C25FC5"/>
    <w:rsid w:val="00C26E70"/>
    <w:rsid w:val="00C30776"/>
    <w:rsid w:val="00C318A4"/>
    <w:rsid w:val="00C319BD"/>
    <w:rsid w:val="00C32895"/>
    <w:rsid w:val="00C34EA3"/>
    <w:rsid w:val="00C35A97"/>
    <w:rsid w:val="00C35B4C"/>
    <w:rsid w:val="00C36060"/>
    <w:rsid w:val="00C417D7"/>
    <w:rsid w:val="00C419DE"/>
    <w:rsid w:val="00C423F7"/>
    <w:rsid w:val="00C44BFB"/>
    <w:rsid w:val="00C45219"/>
    <w:rsid w:val="00C457E2"/>
    <w:rsid w:val="00C46859"/>
    <w:rsid w:val="00C5005C"/>
    <w:rsid w:val="00C50819"/>
    <w:rsid w:val="00C50C44"/>
    <w:rsid w:val="00C51327"/>
    <w:rsid w:val="00C51921"/>
    <w:rsid w:val="00C51FF2"/>
    <w:rsid w:val="00C523D4"/>
    <w:rsid w:val="00C5266E"/>
    <w:rsid w:val="00C5267D"/>
    <w:rsid w:val="00C550B2"/>
    <w:rsid w:val="00C567B0"/>
    <w:rsid w:val="00C57835"/>
    <w:rsid w:val="00C617EA"/>
    <w:rsid w:val="00C62750"/>
    <w:rsid w:val="00C63361"/>
    <w:rsid w:val="00C6418D"/>
    <w:rsid w:val="00C64764"/>
    <w:rsid w:val="00C64C0B"/>
    <w:rsid w:val="00C64F30"/>
    <w:rsid w:val="00C6725F"/>
    <w:rsid w:val="00C70C25"/>
    <w:rsid w:val="00C71E6E"/>
    <w:rsid w:val="00C71FC0"/>
    <w:rsid w:val="00C72279"/>
    <w:rsid w:val="00C73431"/>
    <w:rsid w:val="00C7446F"/>
    <w:rsid w:val="00C745CC"/>
    <w:rsid w:val="00C745D1"/>
    <w:rsid w:val="00C747B8"/>
    <w:rsid w:val="00C7585D"/>
    <w:rsid w:val="00C76672"/>
    <w:rsid w:val="00C76A64"/>
    <w:rsid w:val="00C7754D"/>
    <w:rsid w:val="00C82AE3"/>
    <w:rsid w:val="00C82D7C"/>
    <w:rsid w:val="00C8391D"/>
    <w:rsid w:val="00C84709"/>
    <w:rsid w:val="00C84CCE"/>
    <w:rsid w:val="00C86878"/>
    <w:rsid w:val="00C868EC"/>
    <w:rsid w:val="00C871B4"/>
    <w:rsid w:val="00C9339E"/>
    <w:rsid w:val="00C94658"/>
    <w:rsid w:val="00C96D5B"/>
    <w:rsid w:val="00CA17A4"/>
    <w:rsid w:val="00CA2A3F"/>
    <w:rsid w:val="00CA2C35"/>
    <w:rsid w:val="00CA312F"/>
    <w:rsid w:val="00CA39BB"/>
    <w:rsid w:val="00CA3A07"/>
    <w:rsid w:val="00CA5DC8"/>
    <w:rsid w:val="00CB01B0"/>
    <w:rsid w:val="00CB21B9"/>
    <w:rsid w:val="00CB21FA"/>
    <w:rsid w:val="00CB2696"/>
    <w:rsid w:val="00CB377D"/>
    <w:rsid w:val="00CB42DB"/>
    <w:rsid w:val="00CB4F54"/>
    <w:rsid w:val="00CB52BB"/>
    <w:rsid w:val="00CB5A29"/>
    <w:rsid w:val="00CB5B71"/>
    <w:rsid w:val="00CB5EFD"/>
    <w:rsid w:val="00CB7A33"/>
    <w:rsid w:val="00CC04DC"/>
    <w:rsid w:val="00CC0EEB"/>
    <w:rsid w:val="00CC3597"/>
    <w:rsid w:val="00CC4FC6"/>
    <w:rsid w:val="00CC56E3"/>
    <w:rsid w:val="00CC7818"/>
    <w:rsid w:val="00CD15CC"/>
    <w:rsid w:val="00CD1A7D"/>
    <w:rsid w:val="00CD2A1F"/>
    <w:rsid w:val="00CD3557"/>
    <w:rsid w:val="00CD503D"/>
    <w:rsid w:val="00CD510E"/>
    <w:rsid w:val="00CD6463"/>
    <w:rsid w:val="00CD650E"/>
    <w:rsid w:val="00CE136B"/>
    <w:rsid w:val="00CE18A2"/>
    <w:rsid w:val="00CE23D1"/>
    <w:rsid w:val="00CE2BD4"/>
    <w:rsid w:val="00CE3184"/>
    <w:rsid w:val="00CE535D"/>
    <w:rsid w:val="00CE59BA"/>
    <w:rsid w:val="00CE5E22"/>
    <w:rsid w:val="00CE5E76"/>
    <w:rsid w:val="00CE644C"/>
    <w:rsid w:val="00CE7254"/>
    <w:rsid w:val="00CF0952"/>
    <w:rsid w:val="00CF1426"/>
    <w:rsid w:val="00CF1CE9"/>
    <w:rsid w:val="00CF3378"/>
    <w:rsid w:val="00CF39E3"/>
    <w:rsid w:val="00CF3D7D"/>
    <w:rsid w:val="00CF4650"/>
    <w:rsid w:val="00CF6631"/>
    <w:rsid w:val="00CF7ABD"/>
    <w:rsid w:val="00CF7CA3"/>
    <w:rsid w:val="00D0009D"/>
    <w:rsid w:val="00D01829"/>
    <w:rsid w:val="00D03215"/>
    <w:rsid w:val="00D036BF"/>
    <w:rsid w:val="00D03AD5"/>
    <w:rsid w:val="00D03F1F"/>
    <w:rsid w:val="00D0420E"/>
    <w:rsid w:val="00D0603C"/>
    <w:rsid w:val="00D06EDC"/>
    <w:rsid w:val="00D1102A"/>
    <w:rsid w:val="00D1148E"/>
    <w:rsid w:val="00D12076"/>
    <w:rsid w:val="00D13151"/>
    <w:rsid w:val="00D13AB5"/>
    <w:rsid w:val="00D13D8A"/>
    <w:rsid w:val="00D13E40"/>
    <w:rsid w:val="00D142E0"/>
    <w:rsid w:val="00D16150"/>
    <w:rsid w:val="00D16434"/>
    <w:rsid w:val="00D17705"/>
    <w:rsid w:val="00D201AA"/>
    <w:rsid w:val="00D21DB4"/>
    <w:rsid w:val="00D233DE"/>
    <w:rsid w:val="00D23505"/>
    <w:rsid w:val="00D24422"/>
    <w:rsid w:val="00D256D3"/>
    <w:rsid w:val="00D26375"/>
    <w:rsid w:val="00D26709"/>
    <w:rsid w:val="00D26B25"/>
    <w:rsid w:val="00D27832"/>
    <w:rsid w:val="00D279AC"/>
    <w:rsid w:val="00D30FCC"/>
    <w:rsid w:val="00D31799"/>
    <w:rsid w:val="00D31CC6"/>
    <w:rsid w:val="00D32A6A"/>
    <w:rsid w:val="00D35C79"/>
    <w:rsid w:val="00D35EB0"/>
    <w:rsid w:val="00D37C46"/>
    <w:rsid w:val="00D41E16"/>
    <w:rsid w:val="00D436B7"/>
    <w:rsid w:val="00D43B28"/>
    <w:rsid w:val="00D4489E"/>
    <w:rsid w:val="00D45653"/>
    <w:rsid w:val="00D45EC1"/>
    <w:rsid w:val="00D46543"/>
    <w:rsid w:val="00D47CE0"/>
    <w:rsid w:val="00D47FB5"/>
    <w:rsid w:val="00D5027D"/>
    <w:rsid w:val="00D505F3"/>
    <w:rsid w:val="00D51203"/>
    <w:rsid w:val="00D52264"/>
    <w:rsid w:val="00D525FA"/>
    <w:rsid w:val="00D52A47"/>
    <w:rsid w:val="00D52EB5"/>
    <w:rsid w:val="00D53FB0"/>
    <w:rsid w:val="00D54864"/>
    <w:rsid w:val="00D55042"/>
    <w:rsid w:val="00D55BEA"/>
    <w:rsid w:val="00D55E72"/>
    <w:rsid w:val="00D56379"/>
    <w:rsid w:val="00D57245"/>
    <w:rsid w:val="00D61246"/>
    <w:rsid w:val="00D61CFC"/>
    <w:rsid w:val="00D61ED3"/>
    <w:rsid w:val="00D6342A"/>
    <w:rsid w:val="00D634D0"/>
    <w:rsid w:val="00D64581"/>
    <w:rsid w:val="00D64A60"/>
    <w:rsid w:val="00D64E1C"/>
    <w:rsid w:val="00D65386"/>
    <w:rsid w:val="00D65544"/>
    <w:rsid w:val="00D67968"/>
    <w:rsid w:val="00D73141"/>
    <w:rsid w:val="00D775D1"/>
    <w:rsid w:val="00D80B08"/>
    <w:rsid w:val="00D8155C"/>
    <w:rsid w:val="00D840A9"/>
    <w:rsid w:val="00D8490F"/>
    <w:rsid w:val="00D85026"/>
    <w:rsid w:val="00D8544B"/>
    <w:rsid w:val="00D86032"/>
    <w:rsid w:val="00D86BC6"/>
    <w:rsid w:val="00D87655"/>
    <w:rsid w:val="00D87A9B"/>
    <w:rsid w:val="00D92A9F"/>
    <w:rsid w:val="00D932C1"/>
    <w:rsid w:val="00D93626"/>
    <w:rsid w:val="00D93D30"/>
    <w:rsid w:val="00D93DA2"/>
    <w:rsid w:val="00D9647A"/>
    <w:rsid w:val="00D96CA8"/>
    <w:rsid w:val="00DA0A09"/>
    <w:rsid w:val="00DA352D"/>
    <w:rsid w:val="00DA401E"/>
    <w:rsid w:val="00DA40F6"/>
    <w:rsid w:val="00DA5AA9"/>
    <w:rsid w:val="00DA5F79"/>
    <w:rsid w:val="00DA61F0"/>
    <w:rsid w:val="00DA6E8D"/>
    <w:rsid w:val="00DB2268"/>
    <w:rsid w:val="00DB3CAF"/>
    <w:rsid w:val="00DB453F"/>
    <w:rsid w:val="00DB4C90"/>
    <w:rsid w:val="00DB5AD6"/>
    <w:rsid w:val="00DB65C1"/>
    <w:rsid w:val="00DB66EA"/>
    <w:rsid w:val="00DB69E8"/>
    <w:rsid w:val="00DB6C76"/>
    <w:rsid w:val="00DB79AE"/>
    <w:rsid w:val="00DC092A"/>
    <w:rsid w:val="00DC365A"/>
    <w:rsid w:val="00DC49A3"/>
    <w:rsid w:val="00DC5650"/>
    <w:rsid w:val="00DC5AB8"/>
    <w:rsid w:val="00DC6120"/>
    <w:rsid w:val="00DC6329"/>
    <w:rsid w:val="00DC7E93"/>
    <w:rsid w:val="00DD072C"/>
    <w:rsid w:val="00DD08BA"/>
    <w:rsid w:val="00DD0B67"/>
    <w:rsid w:val="00DD117B"/>
    <w:rsid w:val="00DD18FF"/>
    <w:rsid w:val="00DD28F3"/>
    <w:rsid w:val="00DD3BD6"/>
    <w:rsid w:val="00DD3D45"/>
    <w:rsid w:val="00DD43B2"/>
    <w:rsid w:val="00DD49EB"/>
    <w:rsid w:val="00DD4B4A"/>
    <w:rsid w:val="00DD4BA8"/>
    <w:rsid w:val="00DD52A6"/>
    <w:rsid w:val="00DD54CC"/>
    <w:rsid w:val="00DD6E03"/>
    <w:rsid w:val="00DD7B8F"/>
    <w:rsid w:val="00DD7E34"/>
    <w:rsid w:val="00DE07EF"/>
    <w:rsid w:val="00DE0D01"/>
    <w:rsid w:val="00DE0DFE"/>
    <w:rsid w:val="00DE13AF"/>
    <w:rsid w:val="00DE1B5E"/>
    <w:rsid w:val="00DE1C34"/>
    <w:rsid w:val="00DE2146"/>
    <w:rsid w:val="00DE2D16"/>
    <w:rsid w:val="00DE2F8E"/>
    <w:rsid w:val="00DE4CB0"/>
    <w:rsid w:val="00DE55A3"/>
    <w:rsid w:val="00DE7EB6"/>
    <w:rsid w:val="00DF0415"/>
    <w:rsid w:val="00DF13B5"/>
    <w:rsid w:val="00DF13EB"/>
    <w:rsid w:val="00DF75E1"/>
    <w:rsid w:val="00E0333C"/>
    <w:rsid w:val="00E033F8"/>
    <w:rsid w:val="00E03E85"/>
    <w:rsid w:val="00E04A2E"/>
    <w:rsid w:val="00E0540F"/>
    <w:rsid w:val="00E06962"/>
    <w:rsid w:val="00E06BEE"/>
    <w:rsid w:val="00E078FF"/>
    <w:rsid w:val="00E10406"/>
    <w:rsid w:val="00E10DE3"/>
    <w:rsid w:val="00E11820"/>
    <w:rsid w:val="00E12902"/>
    <w:rsid w:val="00E12F63"/>
    <w:rsid w:val="00E12F69"/>
    <w:rsid w:val="00E141B1"/>
    <w:rsid w:val="00E149AC"/>
    <w:rsid w:val="00E1624E"/>
    <w:rsid w:val="00E162DD"/>
    <w:rsid w:val="00E173C9"/>
    <w:rsid w:val="00E20AB8"/>
    <w:rsid w:val="00E21ACA"/>
    <w:rsid w:val="00E25A19"/>
    <w:rsid w:val="00E261F0"/>
    <w:rsid w:val="00E26B14"/>
    <w:rsid w:val="00E31C52"/>
    <w:rsid w:val="00E323FB"/>
    <w:rsid w:val="00E328CD"/>
    <w:rsid w:val="00E34C72"/>
    <w:rsid w:val="00E34ECD"/>
    <w:rsid w:val="00E35502"/>
    <w:rsid w:val="00E3577B"/>
    <w:rsid w:val="00E361C6"/>
    <w:rsid w:val="00E3689A"/>
    <w:rsid w:val="00E37038"/>
    <w:rsid w:val="00E37699"/>
    <w:rsid w:val="00E37ED1"/>
    <w:rsid w:val="00E41661"/>
    <w:rsid w:val="00E41F50"/>
    <w:rsid w:val="00E42474"/>
    <w:rsid w:val="00E43572"/>
    <w:rsid w:val="00E43FEC"/>
    <w:rsid w:val="00E44B89"/>
    <w:rsid w:val="00E46083"/>
    <w:rsid w:val="00E46323"/>
    <w:rsid w:val="00E47B5E"/>
    <w:rsid w:val="00E5118F"/>
    <w:rsid w:val="00E5224F"/>
    <w:rsid w:val="00E529B0"/>
    <w:rsid w:val="00E52AE5"/>
    <w:rsid w:val="00E531EB"/>
    <w:rsid w:val="00E54EB2"/>
    <w:rsid w:val="00E54FCA"/>
    <w:rsid w:val="00E56406"/>
    <w:rsid w:val="00E57A5E"/>
    <w:rsid w:val="00E6064B"/>
    <w:rsid w:val="00E621AD"/>
    <w:rsid w:val="00E627C4"/>
    <w:rsid w:val="00E62964"/>
    <w:rsid w:val="00E64C5A"/>
    <w:rsid w:val="00E661E8"/>
    <w:rsid w:val="00E675DD"/>
    <w:rsid w:val="00E67C45"/>
    <w:rsid w:val="00E70080"/>
    <w:rsid w:val="00E7140C"/>
    <w:rsid w:val="00E73EF9"/>
    <w:rsid w:val="00E73F14"/>
    <w:rsid w:val="00E7551D"/>
    <w:rsid w:val="00E756DB"/>
    <w:rsid w:val="00E76414"/>
    <w:rsid w:val="00E80106"/>
    <w:rsid w:val="00E801CC"/>
    <w:rsid w:val="00E80686"/>
    <w:rsid w:val="00E82C62"/>
    <w:rsid w:val="00E82DCC"/>
    <w:rsid w:val="00E8404C"/>
    <w:rsid w:val="00E84DA3"/>
    <w:rsid w:val="00E85406"/>
    <w:rsid w:val="00E85631"/>
    <w:rsid w:val="00E90FC9"/>
    <w:rsid w:val="00E93EB7"/>
    <w:rsid w:val="00E94F99"/>
    <w:rsid w:val="00E96D0A"/>
    <w:rsid w:val="00EA284B"/>
    <w:rsid w:val="00EA5F01"/>
    <w:rsid w:val="00EA6CE1"/>
    <w:rsid w:val="00EA751A"/>
    <w:rsid w:val="00EB0065"/>
    <w:rsid w:val="00EB179D"/>
    <w:rsid w:val="00EB1B9E"/>
    <w:rsid w:val="00EB2423"/>
    <w:rsid w:val="00EB3675"/>
    <w:rsid w:val="00EB43B4"/>
    <w:rsid w:val="00EB43E7"/>
    <w:rsid w:val="00EB566B"/>
    <w:rsid w:val="00EB5B1C"/>
    <w:rsid w:val="00EB633D"/>
    <w:rsid w:val="00EB66E7"/>
    <w:rsid w:val="00EB6E6E"/>
    <w:rsid w:val="00EB72A8"/>
    <w:rsid w:val="00EB7432"/>
    <w:rsid w:val="00EB79C2"/>
    <w:rsid w:val="00EC03E1"/>
    <w:rsid w:val="00EC14EC"/>
    <w:rsid w:val="00EC1756"/>
    <w:rsid w:val="00EC31D0"/>
    <w:rsid w:val="00EC3B87"/>
    <w:rsid w:val="00EC447C"/>
    <w:rsid w:val="00EC4EBB"/>
    <w:rsid w:val="00EC560E"/>
    <w:rsid w:val="00EC5760"/>
    <w:rsid w:val="00EC5D0E"/>
    <w:rsid w:val="00EC612D"/>
    <w:rsid w:val="00ED0C6E"/>
    <w:rsid w:val="00ED1864"/>
    <w:rsid w:val="00ED1EB2"/>
    <w:rsid w:val="00ED2D67"/>
    <w:rsid w:val="00ED3037"/>
    <w:rsid w:val="00ED39B7"/>
    <w:rsid w:val="00ED3C28"/>
    <w:rsid w:val="00ED7798"/>
    <w:rsid w:val="00EE3445"/>
    <w:rsid w:val="00EE3CBE"/>
    <w:rsid w:val="00EE4482"/>
    <w:rsid w:val="00EE57BD"/>
    <w:rsid w:val="00EE6140"/>
    <w:rsid w:val="00EE6B8C"/>
    <w:rsid w:val="00EE7CDD"/>
    <w:rsid w:val="00EF01A4"/>
    <w:rsid w:val="00EF0425"/>
    <w:rsid w:val="00EF0972"/>
    <w:rsid w:val="00EF0E4F"/>
    <w:rsid w:val="00EF1165"/>
    <w:rsid w:val="00EF1C51"/>
    <w:rsid w:val="00EF2C51"/>
    <w:rsid w:val="00EF372A"/>
    <w:rsid w:val="00EF3DF9"/>
    <w:rsid w:val="00EF43AE"/>
    <w:rsid w:val="00EF6206"/>
    <w:rsid w:val="00EF72D4"/>
    <w:rsid w:val="00F00065"/>
    <w:rsid w:val="00F00919"/>
    <w:rsid w:val="00F00C87"/>
    <w:rsid w:val="00F0118F"/>
    <w:rsid w:val="00F03844"/>
    <w:rsid w:val="00F03AC4"/>
    <w:rsid w:val="00F061FF"/>
    <w:rsid w:val="00F07E31"/>
    <w:rsid w:val="00F108DF"/>
    <w:rsid w:val="00F109A5"/>
    <w:rsid w:val="00F10D37"/>
    <w:rsid w:val="00F1109F"/>
    <w:rsid w:val="00F14F16"/>
    <w:rsid w:val="00F15E14"/>
    <w:rsid w:val="00F170CD"/>
    <w:rsid w:val="00F171AF"/>
    <w:rsid w:val="00F20496"/>
    <w:rsid w:val="00F20519"/>
    <w:rsid w:val="00F212AB"/>
    <w:rsid w:val="00F218FC"/>
    <w:rsid w:val="00F230A4"/>
    <w:rsid w:val="00F231CC"/>
    <w:rsid w:val="00F24D45"/>
    <w:rsid w:val="00F24F41"/>
    <w:rsid w:val="00F25077"/>
    <w:rsid w:val="00F30D09"/>
    <w:rsid w:val="00F31099"/>
    <w:rsid w:val="00F313E8"/>
    <w:rsid w:val="00F32ADE"/>
    <w:rsid w:val="00F33ACF"/>
    <w:rsid w:val="00F36626"/>
    <w:rsid w:val="00F36E62"/>
    <w:rsid w:val="00F373D1"/>
    <w:rsid w:val="00F376E1"/>
    <w:rsid w:val="00F3799B"/>
    <w:rsid w:val="00F408F2"/>
    <w:rsid w:val="00F42AC3"/>
    <w:rsid w:val="00F43520"/>
    <w:rsid w:val="00F437E5"/>
    <w:rsid w:val="00F44583"/>
    <w:rsid w:val="00F462D8"/>
    <w:rsid w:val="00F46C91"/>
    <w:rsid w:val="00F47B89"/>
    <w:rsid w:val="00F47C75"/>
    <w:rsid w:val="00F512FD"/>
    <w:rsid w:val="00F523AA"/>
    <w:rsid w:val="00F5426C"/>
    <w:rsid w:val="00F554DB"/>
    <w:rsid w:val="00F56939"/>
    <w:rsid w:val="00F573DE"/>
    <w:rsid w:val="00F61297"/>
    <w:rsid w:val="00F61E5A"/>
    <w:rsid w:val="00F63262"/>
    <w:rsid w:val="00F632B6"/>
    <w:rsid w:val="00F63411"/>
    <w:rsid w:val="00F63D6B"/>
    <w:rsid w:val="00F6451C"/>
    <w:rsid w:val="00F6496C"/>
    <w:rsid w:val="00F659DC"/>
    <w:rsid w:val="00F674CF"/>
    <w:rsid w:val="00F73786"/>
    <w:rsid w:val="00F74383"/>
    <w:rsid w:val="00F746CD"/>
    <w:rsid w:val="00F746FE"/>
    <w:rsid w:val="00F74A6A"/>
    <w:rsid w:val="00F75A62"/>
    <w:rsid w:val="00F75EF2"/>
    <w:rsid w:val="00F774BA"/>
    <w:rsid w:val="00F77572"/>
    <w:rsid w:val="00F77836"/>
    <w:rsid w:val="00F80B3B"/>
    <w:rsid w:val="00F82D4F"/>
    <w:rsid w:val="00F82F74"/>
    <w:rsid w:val="00F83C0B"/>
    <w:rsid w:val="00F84DC8"/>
    <w:rsid w:val="00F85718"/>
    <w:rsid w:val="00F85DA1"/>
    <w:rsid w:val="00F86BB1"/>
    <w:rsid w:val="00F87D86"/>
    <w:rsid w:val="00F9155B"/>
    <w:rsid w:val="00F929BE"/>
    <w:rsid w:val="00F948B3"/>
    <w:rsid w:val="00F95173"/>
    <w:rsid w:val="00FA16B5"/>
    <w:rsid w:val="00FA3EAE"/>
    <w:rsid w:val="00FA3ED4"/>
    <w:rsid w:val="00FA3EF0"/>
    <w:rsid w:val="00FA5E67"/>
    <w:rsid w:val="00FA6728"/>
    <w:rsid w:val="00FA72D9"/>
    <w:rsid w:val="00FB0583"/>
    <w:rsid w:val="00FB06B9"/>
    <w:rsid w:val="00FB1EC0"/>
    <w:rsid w:val="00FB1F58"/>
    <w:rsid w:val="00FB446A"/>
    <w:rsid w:val="00FB55EA"/>
    <w:rsid w:val="00FB56D4"/>
    <w:rsid w:val="00FB5CE2"/>
    <w:rsid w:val="00FB6C40"/>
    <w:rsid w:val="00FB7508"/>
    <w:rsid w:val="00FB7E3B"/>
    <w:rsid w:val="00FB7E49"/>
    <w:rsid w:val="00FC0512"/>
    <w:rsid w:val="00FC2593"/>
    <w:rsid w:val="00FC37CA"/>
    <w:rsid w:val="00FC39A2"/>
    <w:rsid w:val="00FC3A94"/>
    <w:rsid w:val="00FC52B5"/>
    <w:rsid w:val="00FC59AC"/>
    <w:rsid w:val="00FD0497"/>
    <w:rsid w:val="00FD0FAC"/>
    <w:rsid w:val="00FD0FFF"/>
    <w:rsid w:val="00FD1020"/>
    <w:rsid w:val="00FD10E9"/>
    <w:rsid w:val="00FD18BF"/>
    <w:rsid w:val="00FD1A88"/>
    <w:rsid w:val="00FD1C79"/>
    <w:rsid w:val="00FD2A89"/>
    <w:rsid w:val="00FD3351"/>
    <w:rsid w:val="00FD38D0"/>
    <w:rsid w:val="00FD5846"/>
    <w:rsid w:val="00FD60E3"/>
    <w:rsid w:val="00FE09CE"/>
    <w:rsid w:val="00FE1AC1"/>
    <w:rsid w:val="00FE33DB"/>
    <w:rsid w:val="00FE3BA1"/>
    <w:rsid w:val="00FE3DB3"/>
    <w:rsid w:val="00FE5050"/>
    <w:rsid w:val="00FE5DC6"/>
    <w:rsid w:val="00FE6084"/>
    <w:rsid w:val="00FF3466"/>
    <w:rsid w:val="00FF4D1B"/>
    <w:rsid w:val="00FF662C"/>
    <w:rsid w:val="00FF69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B05"/>
  </w:style>
  <w:style w:type="paragraph" w:styleId="1">
    <w:name w:val="heading 1"/>
    <w:basedOn w:val="a"/>
    <w:next w:val="a"/>
    <w:link w:val="11"/>
    <w:qFormat/>
    <w:rsid w:val="00452B05"/>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452B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52B0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452B0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52B0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52B05"/>
    <w:rPr>
      <w:rFonts w:asciiTheme="majorHAnsi" w:eastAsiaTheme="majorEastAsia" w:hAnsiTheme="majorHAnsi" w:cstheme="majorBidi"/>
      <w:b/>
      <w:bCs/>
      <w:color w:val="4F81BD" w:themeColor="accent1"/>
    </w:rPr>
  </w:style>
  <w:style w:type="paragraph" w:customStyle="1" w:styleId="a3">
    <w:name w:val="Знак"/>
    <w:basedOn w:val="a"/>
    <w:rsid w:val="00452B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1">
    <w:name w:val="Заголовок 1 Знак1"/>
    <w:basedOn w:val="a0"/>
    <w:link w:val="1"/>
    <w:rsid w:val="00452B05"/>
    <w:rPr>
      <w:rFonts w:ascii="Times New Roman" w:eastAsia="Times New Roman" w:hAnsi="Times New Roman" w:cs="Times New Roman"/>
      <w:sz w:val="28"/>
      <w:szCs w:val="20"/>
      <w:lang w:eastAsia="ru-RU"/>
    </w:rPr>
  </w:style>
  <w:style w:type="paragraph" w:customStyle="1" w:styleId="S">
    <w:name w:val="S_Маркированный"/>
    <w:basedOn w:val="a4"/>
    <w:link w:val="S10"/>
    <w:autoRedefine/>
    <w:rsid w:val="00452B05"/>
    <w:pPr>
      <w:tabs>
        <w:tab w:val="clear" w:pos="360"/>
      </w:tabs>
      <w:autoSpaceDE w:val="0"/>
      <w:autoSpaceDN w:val="0"/>
      <w:adjustRightInd w:val="0"/>
      <w:spacing w:after="0" w:line="360" w:lineRule="auto"/>
      <w:ind w:left="0" w:firstLine="480"/>
      <w:contextualSpacing w:val="0"/>
    </w:pPr>
    <w:rPr>
      <w:rFonts w:ascii="Times New Roman" w:eastAsia="Times New Roman" w:hAnsi="Times New Roman" w:cs="Times New Roman"/>
      <w:sz w:val="24"/>
      <w:szCs w:val="24"/>
      <w:lang w:eastAsia="ru-RU"/>
    </w:rPr>
  </w:style>
  <w:style w:type="character" w:customStyle="1" w:styleId="S10">
    <w:name w:val="S_Маркированный Знак1"/>
    <w:basedOn w:val="a0"/>
    <w:link w:val="S"/>
    <w:rsid w:val="00452B05"/>
    <w:rPr>
      <w:rFonts w:ascii="Times New Roman" w:eastAsia="Times New Roman" w:hAnsi="Times New Roman" w:cs="Times New Roman"/>
      <w:sz w:val="24"/>
      <w:szCs w:val="24"/>
      <w:lang w:eastAsia="ru-RU"/>
    </w:rPr>
  </w:style>
  <w:style w:type="paragraph" w:styleId="a4">
    <w:name w:val="List Bullet"/>
    <w:basedOn w:val="a"/>
    <w:uiPriority w:val="99"/>
    <w:semiHidden/>
    <w:unhideWhenUsed/>
    <w:rsid w:val="00452B05"/>
    <w:pPr>
      <w:tabs>
        <w:tab w:val="num" w:pos="360"/>
      </w:tabs>
      <w:ind w:left="360" w:hanging="360"/>
      <w:contextualSpacing/>
    </w:pPr>
  </w:style>
  <w:style w:type="paragraph" w:customStyle="1" w:styleId="S1">
    <w:name w:val="S_Заголовок 1"/>
    <w:basedOn w:val="a"/>
    <w:rsid w:val="00452B05"/>
    <w:pPr>
      <w:keepNext/>
      <w:pageBreakBefore/>
      <w:numPr>
        <w:numId w:val="1"/>
      </w:numPr>
      <w:suppressAutoHyphens/>
      <w:spacing w:before="120" w:after="120" w:line="240" w:lineRule="auto"/>
      <w:jc w:val="center"/>
    </w:pPr>
    <w:rPr>
      <w:rFonts w:ascii="Times New Roman" w:eastAsia="Times New Roman" w:hAnsi="Times New Roman" w:cs="Times New Roman"/>
      <w:b/>
      <w:caps/>
      <w:sz w:val="24"/>
      <w:szCs w:val="24"/>
      <w:lang w:eastAsia="ar-SA"/>
    </w:rPr>
  </w:style>
  <w:style w:type="paragraph" w:customStyle="1" w:styleId="S2">
    <w:name w:val="S_Заголовок 2"/>
    <w:basedOn w:val="2"/>
    <w:rsid w:val="00452B05"/>
    <w:pPr>
      <w:keepLines w:val="0"/>
      <w:numPr>
        <w:ilvl w:val="1"/>
        <w:numId w:val="1"/>
      </w:numPr>
      <w:tabs>
        <w:tab w:val="left" w:pos="1276"/>
      </w:tabs>
      <w:spacing w:before="120" w:after="120" w:line="240" w:lineRule="auto"/>
      <w:jc w:val="both"/>
    </w:pPr>
    <w:rPr>
      <w:rFonts w:ascii="Times New Roman" w:eastAsia="Times New Roman" w:hAnsi="Times New Roman" w:cs="Times New Roman"/>
      <w:bCs w:val="0"/>
      <w:color w:val="auto"/>
      <w:sz w:val="24"/>
      <w:szCs w:val="24"/>
      <w:lang w:eastAsia="ar-SA"/>
    </w:rPr>
  </w:style>
  <w:style w:type="paragraph" w:customStyle="1" w:styleId="S3">
    <w:name w:val="S_Заголовок 3"/>
    <w:basedOn w:val="3"/>
    <w:rsid w:val="00452B05"/>
    <w:pPr>
      <w:keepLines w:val="0"/>
      <w:numPr>
        <w:ilvl w:val="2"/>
        <w:numId w:val="1"/>
      </w:numPr>
      <w:suppressAutoHyphens/>
      <w:spacing w:before="120" w:after="120" w:line="240" w:lineRule="auto"/>
    </w:pPr>
    <w:rPr>
      <w:rFonts w:ascii="Times New Roman" w:eastAsia="Times New Roman" w:hAnsi="Times New Roman" w:cs="Times New Roman"/>
      <w:b w:val="0"/>
      <w:bCs w:val="0"/>
      <w:color w:val="auto"/>
      <w:sz w:val="24"/>
      <w:szCs w:val="24"/>
      <w:u w:val="single"/>
      <w:lang w:eastAsia="ar-SA"/>
    </w:rPr>
  </w:style>
  <w:style w:type="paragraph" w:customStyle="1" w:styleId="S0">
    <w:name w:val="S_Обычный"/>
    <w:basedOn w:val="a"/>
    <w:link w:val="S4"/>
    <w:autoRedefine/>
    <w:rsid w:val="00452B05"/>
    <w:pPr>
      <w:tabs>
        <w:tab w:val="left" w:pos="4560"/>
      </w:tabs>
      <w:suppressAutoHyphens/>
      <w:spacing w:after="0" w:line="360" w:lineRule="auto"/>
      <w:ind w:firstLine="709"/>
      <w:jc w:val="both"/>
    </w:pPr>
    <w:rPr>
      <w:rFonts w:ascii="Times New Roman" w:eastAsia="MS Mincho" w:hAnsi="Times New Roman" w:cs="Times New Roman"/>
      <w:b/>
      <w:sz w:val="28"/>
      <w:szCs w:val="28"/>
      <w:lang w:eastAsia="ar-SA"/>
    </w:rPr>
  </w:style>
  <w:style w:type="character" w:customStyle="1" w:styleId="S4">
    <w:name w:val="S_Обычный Знак"/>
    <w:basedOn w:val="a0"/>
    <w:link w:val="S0"/>
    <w:rsid w:val="00452B05"/>
    <w:rPr>
      <w:rFonts w:ascii="Times New Roman" w:eastAsia="MS Mincho" w:hAnsi="Times New Roman" w:cs="Times New Roman"/>
      <w:b/>
      <w:sz w:val="28"/>
      <w:szCs w:val="28"/>
      <w:lang w:eastAsia="ar-SA"/>
    </w:rPr>
  </w:style>
  <w:style w:type="character" w:customStyle="1" w:styleId="15">
    <w:name w:val="Знак15 Знак Знак"/>
    <w:aliases w:val="Знак14 Знак Знак, Знак15 Знак Знак1"/>
    <w:basedOn w:val="a0"/>
    <w:rsid w:val="00452B05"/>
    <w:rPr>
      <w:bCs/>
      <w:sz w:val="28"/>
    </w:rPr>
  </w:style>
  <w:style w:type="paragraph" w:styleId="a5">
    <w:name w:val="Body Text Indent"/>
    <w:basedOn w:val="a"/>
    <w:link w:val="12"/>
    <w:semiHidden/>
    <w:rsid w:val="00452B05"/>
    <w:pPr>
      <w:suppressAutoHyphens/>
      <w:spacing w:after="0" w:line="360" w:lineRule="auto"/>
      <w:ind w:firstLine="708"/>
      <w:jc w:val="both"/>
    </w:pPr>
    <w:rPr>
      <w:rFonts w:ascii="Times New Roman" w:eastAsia="Times New Roman" w:hAnsi="Times New Roman" w:cs="Times New Roman"/>
      <w:sz w:val="24"/>
      <w:szCs w:val="24"/>
      <w:lang w:eastAsia="ar-SA"/>
    </w:rPr>
  </w:style>
  <w:style w:type="character" w:customStyle="1" w:styleId="a6">
    <w:name w:val="Основной текст с отступом Знак"/>
    <w:basedOn w:val="a0"/>
    <w:uiPriority w:val="99"/>
    <w:semiHidden/>
    <w:rsid w:val="00452B05"/>
  </w:style>
  <w:style w:type="character" w:customStyle="1" w:styleId="12">
    <w:name w:val="Основной текст с отступом Знак1"/>
    <w:basedOn w:val="a0"/>
    <w:link w:val="a5"/>
    <w:semiHidden/>
    <w:rsid w:val="00452B05"/>
    <w:rPr>
      <w:rFonts w:ascii="Times New Roman" w:eastAsia="Times New Roman" w:hAnsi="Times New Roman" w:cs="Times New Roman"/>
      <w:sz w:val="24"/>
      <w:szCs w:val="24"/>
      <w:lang w:eastAsia="ar-SA"/>
    </w:rPr>
  </w:style>
  <w:style w:type="paragraph" w:styleId="21">
    <w:name w:val="Body Text Indent 2"/>
    <w:basedOn w:val="a"/>
    <w:link w:val="22"/>
    <w:rsid w:val="00452B05"/>
    <w:pPr>
      <w:spacing w:after="120" w:line="480" w:lineRule="auto"/>
      <w:ind w:left="283" w:firstLine="357"/>
      <w:jc w:val="right"/>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52B05"/>
    <w:rPr>
      <w:rFonts w:ascii="Times New Roman" w:eastAsia="Times New Roman" w:hAnsi="Times New Roman" w:cs="Times New Roman"/>
      <w:sz w:val="24"/>
      <w:szCs w:val="24"/>
      <w:lang w:eastAsia="ru-RU"/>
    </w:rPr>
  </w:style>
  <w:style w:type="paragraph" w:styleId="23">
    <w:name w:val="Body Text 2"/>
    <w:basedOn w:val="a"/>
    <w:link w:val="24"/>
    <w:rsid w:val="00452B05"/>
    <w:pPr>
      <w:spacing w:after="0" w:line="240" w:lineRule="auto"/>
      <w:jc w:val="center"/>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452B05"/>
    <w:rPr>
      <w:rFonts w:ascii="Times New Roman" w:eastAsia="Times New Roman" w:hAnsi="Times New Roman" w:cs="Times New Roman"/>
      <w:sz w:val="24"/>
      <w:szCs w:val="24"/>
      <w:lang w:eastAsia="ru-RU"/>
    </w:rPr>
  </w:style>
  <w:style w:type="table" w:styleId="a7">
    <w:name w:val="Table Grid"/>
    <w:basedOn w:val="a1"/>
    <w:uiPriority w:val="59"/>
    <w:rsid w:val="00452B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3">
    <w:name w:val="Маркированный_1"/>
    <w:basedOn w:val="a"/>
    <w:rsid w:val="00452B05"/>
    <w:pPr>
      <w:tabs>
        <w:tab w:val="left" w:pos="900"/>
        <w:tab w:val="num" w:pos="3346"/>
      </w:tabs>
      <w:suppressAutoHyphens/>
      <w:spacing w:after="0" w:line="360" w:lineRule="auto"/>
      <w:jc w:val="both"/>
    </w:pPr>
    <w:rPr>
      <w:rFonts w:ascii="Times New Roman" w:eastAsia="Times New Roman" w:hAnsi="Times New Roman" w:cs="Times New Roman"/>
      <w:sz w:val="24"/>
      <w:szCs w:val="24"/>
      <w:lang w:eastAsia="ar-SA"/>
    </w:rPr>
  </w:style>
  <w:style w:type="paragraph" w:styleId="a8">
    <w:name w:val="List Paragraph"/>
    <w:basedOn w:val="a"/>
    <w:uiPriority w:val="34"/>
    <w:qFormat/>
    <w:rsid w:val="00452B05"/>
    <w:pPr>
      <w:ind w:left="720"/>
      <w:contextualSpacing/>
    </w:pPr>
  </w:style>
  <w:style w:type="paragraph" w:styleId="a9">
    <w:name w:val="No Spacing"/>
    <w:uiPriority w:val="1"/>
    <w:qFormat/>
    <w:rsid w:val="00452B05"/>
    <w:pPr>
      <w:spacing w:after="0" w:line="360" w:lineRule="auto"/>
      <w:ind w:firstLine="720"/>
      <w:jc w:val="both"/>
    </w:pPr>
    <w:rPr>
      <w:rFonts w:ascii="Times New Roman" w:eastAsiaTheme="minorEastAsia" w:hAnsi="Times New Roman"/>
      <w:sz w:val="28"/>
      <w:lang w:eastAsia="ru-RU"/>
    </w:rPr>
  </w:style>
  <w:style w:type="character" w:styleId="aa">
    <w:name w:val="Strong"/>
    <w:basedOn w:val="a0"/>
    <w:qFormat/>
    <w:rsid w:val="00452B05"/>
    <w:rPr>
      <w:b/>
      <w:bCs/>
      <w:lang w:val="ru-RU"/>
    </w:rPr>
  </w:style>
  <w:style w:type="paragraph" w:customStyle="1" w:styleId="ab">
    <w:name w:val="Абзац рядовой Знак"/>
    <w:basedOn w:val="a"/>
    <w:link w:val="ac"/>
    <w:autoRedefine/>
    <w:rsid w:val="00452B05"/>
    <w:pPr>
      <w:spacing w:after="0" w:line="240" w:lineRule="auto"/>
      <w:jc w:val="both"/>
    </w:pPr>
    <w:rPr>
      <w:rFonts w:ascii="Times New Roman" w:eastAsia="Times New Roman" w:hAnsi="Times New Roman" w:cs="Times New Roman"/>
      <w:sz w:val="28"/>
      <w:szCs w:val="28"/>
      <w:lang w:eastAsia="ru-RU"/>
    </w:rPr>
  </w:style>
  <w:style w:type="character" w:customStyle="1" w:styleId="ac">
    <w:name w:val="Абзац рядовой Знак Знак"/>
    <w:basedOn w:val="a0"/>
    <w:link w:val="ab"/>
    <w:rsid w:val="00452B05"/>
    <w:rPr>
      <w:rFonts w:ascii="Times New Roman" w:eastAsia="Times New Roman" w:hAnsi="Times New Roman" w:cs="Times New Roman"/>
      <w:sz w:val="28"/>
      <w:szCs w:val="28"/>
      <w:lang w:eastAsia="ru-RU"/>
    </w:rPr>
  </w:style>
  <w:style w:type="paragraph" w:styleId="ad">
    <w:name w:val="TOC Heading"/>
    <w:basedOn w:val="1"/>
    <w:next w:val="a"/>
    <w:uiPriority w:val="39"/>
    <w:semiHidden/>
    <w:unhideWhenUsed/>
    <w:qFormat/>
    <w:rsid w:val="00452B05"/>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
      <w:bCs/>
      <w:color w:val="365F91" w:themeColor="accent1" w:themeShade="BF"/>
      <w:szCs w:val="28"/>
      <w:lang w:eastAsia="en-US"/>
    </w:rPr>
  </w:style>
  <w:style w:type="paragraph" w:styleId="14">
    <w:name w:val="toc 1"/>
    <w:basedOn w:val="a"/>
    <w:next w:val="a"/>
    <w:autoRedefine/>
    <w:uiPriority w:val="39"/>
    <w:unhideWhenUsed/>
    <w:rsid w:val="00452B05"/>
    <w:pPr>
      <w:spacing w:after="100"/>
    </w:pPr>
  </w:style>
  <w:style w:type="paragraph" w:styleId="25">
    <w:name w:val="toc 2"/>
    <w:basedOn w:val="a"/>
    <w:next w:val="a"/>
    <w:autoRedefine/>
    <w:uiPriority w:val="39"/>
    <w:unhideWhenUsed/>
    <w:rsid w:val="00452B05"/>
    <w:pPr>
      <w:spacing w:after="100"/>
      <w:ind w:left="220"/>
    </w:pPr>
  </w:style>
  <w:style w:type="paragraph" w:styleId="31">
    <w:name w:val="toc 3"/>
    <w:basedOn w:val="a"/>
    <w:next w:val="a"/>
    <w:autoRedefine/>
    <w:uiPriority w:val="39"/>
    <w:unhideWhenUsed/>
    <w:rsid w:val="00452B05"/>
    <w:pPr>
      <w:spacing w:after="100"/>
      <w:ind w:left="440"/>
    </w:pPr>
  </w:style>
  <w:style w:type="character" w:styleId="ae">
    <w:name w:val="Hyperlink"/>
    <w:basedOn w:val="a0"/>
    <w:uiPriority w:val="99"/>
    <w:unhideWhenUsed/>
    <w:rsid w:val="00452B05"/>
    <w:rPr>
      <w:color w:val="0000FF" w:themeColor="hyperlink"/>
      <w:u w:val="single"/>
    </w:rPr>
  </w:style>
  <w:style w:type="paragraph" w:styleId="af">
    <w:name w:val="Balloon Text"/>
    <w:basedOn w:val="a"/>
    <w:link w:val="af0"/>
    <w:uiPriority w:val="99"/>
    <w:semiHidden/>
    <w:unhideWhenUsed/>
    <w:rsid w:val="00452B0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52B05"/>
    <w:rPr>
      <w:rFonts w:ascii="Tahoma" w:hAnsi="Tahoma" w:cs="Tahoma"/>
      <w:sz w:val="16"/>
      <w:szCs w:val="16"/>
    </w:rPr>
  </w:style>
  <w:style w:type="paragraph" w:styleId="af1">
    <w:name w:val="header"/>
    <w:basedOn w:val="a"/>
    <w:link w:val="af2"/>
    <w:uiPriority w:val="99"/>
    <w:unhideWhenUsed/>
    <w:rsid w:val="00452B0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452B05"/>
  </w:style>
  <w:style w:type="paragraph" w:styleId="af3">
    <w:name w:val="footer"/>
    <w:basedOn w:val="a"/>
    <w:link w:val="af4"/>
    <w:uiPriority w:val="99"/>
    <w:semiHidden/>
    <w:unhideWhenUsed/>
    <w:rsid w:val="00452B05"/>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452B05"/>
  </w:style>
  <w:style w:type="paragraph" w:customStyle="1" w:styleId="Char">
    <w:name w:val="Char Знак"/>
    <w:basedOn w:val="a"/>
    <w:rsid w:val="004132E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Обычный 1"/>
    <w:basedOn w:val="a"/>
    <w:rsid w:val="00CD650E"/>
    <w:pPr>
      <w:spacing w:after="0" w:line="240" w:lineRule="auto"/>
      <w:ind w:firstLine="720"/>
      <w:jc w:val="both"/>
    </w:pPr>
    <w:rPr>
      <w:rFonts w:ascii="Arial" w:eastAsia="Times New Roman" w:hAnsi="Arial" w:cs="Times New Roman"/>
      <w:sz w:val="24"/>
      <w:szCs w:val="20"/>
      <w:lang w:eastAsia="ru-RU"/>
    </w:rPr>
  </w:style>
  <w:style w:type="paragraph" w:styleId="af5">
    <w:name w:val="Body Text"/>
    <w:basedOn w:val="a"/>
    <w:link w:val="af6"/>
    <w:uiPriority w:val="99"/>
    <w:semiHidden/>
    <w:unhideWhenUsed/>
    <w:rsid w:val="003B21FD"/>
    <w:pPr>
      <w:spacing w:after="120"/>
    </w:pPr>
  </w:style>
  <w:style w:type="character" w:customStyle="1" w:styleId="af6">
    <w:name w:val="Основной текст Знак"/>
    <w:basedOn w:val="a0"/>
    <w:link w:val="af5"/>
    <w:uiPriority w:val="99"/>
    <w:semiHidden/>
    <w:rsid w:val="003B21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9C63B3A-30EA-49F6-B519-6316A6495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26</Pages>
  <Words>4628</Words>
  <Characters>26381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12</cp:revision>
  <dcterms:created xsi:type="dcterms:W3CDTF">2016-12-15T09:28:00Z</dcterms:created>
  <dcterms:modified xsi:type="dcterms:W3CDTF">2016-12-22T08:24:00Z</dcterms:modified>
</cp:coreProperties>
</file>