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DB9" w:rsidRPr="00BB05C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B05C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РЕСПУБЛИКА МОРДОВИЯ</w:t>
      </w:r>
    </w:p>
    <w:p w:rsidR="009A2DB9" w:rsidRPr="00BB05C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B05C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ЛЯМБИРСКИЙ МУНИЦИПАЛЬНЫЙ РАЙОН</w:t>
      </w:r>
    </w:p>
    <w:p w:rsidR="009A2DB9" w:rsidRPr="00BB05C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B05C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АДМИНИСТРАЦИЯ ПЕРВОМАЙСКОГО СЕЛЬСКОГО ПОСЕЛЕНИЯ</w:t>
      </w:r>
    </w:p>
    <w:p w:rsidR="009A2DB9" w:rsidRPr="00BB05C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A2DB9" w:rsidRPr="00BB05C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05C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ПОСТАНОВЛЕНИЕ</w:t>
      </w:r>
    </w:p>
    <w:p w:rsidR="009A2DB9" w:rsidRPr="00BB05C8" w:rsidRDefault="009A2DB9" w:rsidP="009A2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DB9" w:rsidRPr="00BB05C8" w:rsidRDefault="009A2DB9" w:rsidP="009A2DB9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5C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2022г.</w:t>
      </w:r>
      <w:r w:rsidRPr="00B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DB4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BB05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B46C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9A2DB9" w:rsidRPr="009A2DB9" w:rsidRDefault="009A2DB9" w:rsidP="009A2DB9">
      <w:pPr>
        <w:tabs>
          <w:tab w:val="left" w:pos="3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5C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9A2DB9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9A2DB9" w:rsidRPr="00761C8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Порядка рассмотрения вопросов правоприменительной практики по результатам вступивших в законную силу решений судов, </w:t>
      </w:r>
    </w:p>
    <w:p w:rsidR="009A2DB9" w:rsidRPr="00761C8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арбитражных судов о признании недействительными ненормативных </w:t>
      </w:r>
    </w:p>
    <w:p w:rsidR="009A2DB9" w:rsidRPr="00761C8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правовых актов, незаконными решений и действий (бездействия) </w:t>
      </w:r>
    </w:p>
    <w:p w:rsidR="009A2DB9" w:rsidRPr="00761C8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Администрации </w:t>
      </w:r>
      <w:r w:rsidR="00DB46C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Первомайского сельского поселения </w:t>
      </w:r>
      <w:r w:rsidR="00563D0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Лямбирского </w:t>
      </w: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муниципального </w:t>
      </w:r>
      <w:r w:rsidR="00563D0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её должностных лиц </w:t>
      </w:r>
    </w:p>
    <w:p w:rsidR="009A2DB9" w:rsidRPr="00761C88" w:rsidRDefault="009A2DB9" w:rsidP="009A2DB9">
      <w:pPr>
        <w:spacing w:after="0" w:line="360" w:lineRule="exact"/>
        <w:ind w:firstLine="709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:rsidR="009A2DB9" w:rsidRDefault="009A2DB9" w:rsidP="009A2DB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:rsidR="00563D04" w:rsidRDefault="009A2DB9" w:rsidP="009A2DB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hyperlink r:id="rId4" w:history="1">
        <w:r w:rsidRPr="00761C88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пунктом 2.1 статьи 6</w:t>
        </w:r>
      </w:hyperlink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Федерального закона от 25.12.2008  № 273-ФЗ «О противодействии коррупции», пунктом 38 части 1 статьи 14, пунктом 33 части 1 статьи 15, части 9.1 статьи 37 Федерального закона от 06.10.2003 № 131-ФЗ «Об общих принципах организации местного самоуправления в Российской Федерации», Уставом </w:t>
      </w:r>
      <w:r w:rsidR="00563D04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Совета депутатов Первомайского сельского поселения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Администрация </w:t>
      </w:r>
      <w:r w:rsidR="00563D04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Первомайского сельского поселения</w:t>
      </w:r>
    </w:p>
    <w:p w:rsidR="009A2DB9" w:rsidRPr="00761C88" w:rsidRDefault="009A2DB9" w:rsidP="00563D04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61C88">
        <w:rPr>
          <w:rFonts w:ascii="Times New Roman" w:eastAsia="Times New Roman" w:hAnsi="Times New Roman" w:cs="Times New Roman"/>
          <w:spacing w:val="40"/>
          <w:sz w:val="28"/>
          <w:szCs w:val="28"/>
          <w:lang w:eastAsia="ar-SA"/>
        </w:rPr>
        <w:t>постановляет:</w:t>
      </w:r>
    </w:p>
    <w:p w:rsidR="009A2DB9" w:rsidRPr="00761C88" w:rsidRDefault="009A2DB9" w:rsidP="009A2DB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Утвердить прилагаемый Порядок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r w:rsidR="00563D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Первомайского сельского поселения Лямбирского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</w:t>
      </w:r>
      <w:r w:rsidR="00563D04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района Республики Мордовия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563D04" w:rsidRDefault="009A2DB9" w:rsidP="009A2DB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2. </w:t>
      </w:r>
      <w:r w:rsidRPr="00761C88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Опубликовать настоящее постановление </w:t>
      </w:r>
      <w:r w:rsidR="00563D04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на официальном</w:t>
      </w:r>
      <w:r w:rsidRPr="00761C88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 сайт</w:t>
      </w:r>
      <w:r w:rsidR="00563D04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е</w:t>
      </w:r>
      <w:r w:rsidRPr="00761C88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 Администрация </w:t>
      </w:r>
      <w:r w:rsidR="00563D04" w:rsidRPr="00563D04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Первомайского сельского поселения Лямбирского муниципального района Республики Мордовия</w:t>
      </w:r>
      <w:r w:rsidR="00563D04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 </w:t>
      </w:r>
    </w:p>
    <w:p w:rsidR="009A2DB9" w:rsidRPr="00761C88" w:rsidRDefault="009A2DB9" w:rsidP="009A2DB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Настоящее постановление вступает в силу после его официального опубликования.</w:t>
      </w:r>
    </w:p>
    <w:p w:rsidR="009A2DB9" w:rsidRPr="00761C88" w:rsidRDefault="009A2DB9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DB9" w:rsidRPr="00761C88" w:rsidRDefault="009A2DB9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DB9" w:rsidRPr="00563D04" w:rsidRDefault="009A2DB9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D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9A2DB9" w:rsidRPr="00761C88" w:rsidRDefault="00563D04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D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  <w:r w:rsidR="009A2DB9" w:rsidRPr="00563D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</w:p>
    <w:p w:rsidR="009A2DB9" w:rsidRPr="00563D04" w:rsidRDefault="00563D04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D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  <w:r w:rsidRPr="00563D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 П. Мхчян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9A2DB9" w:rsidRPr="00761C88" w:rsidRDefault="009A2DB9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0"/>
        <w:gridCol w:w="4785"/>
      </w:tblGrid>
      <w:tr w:rsidR="009A2DB9" w:rsidRPr="00761C88" w:rsidTr="00373AB9">
        <w:tc>
          <w:tcPr>
            <w:tcW w:w="4570" w:type="dxa"/>
            <w:shd w:val="clear" w:color="auto" w:fill="auto"/>
          </w:tcPr>
          <w:p w:rsidR="009A2DB9" w:rsidRPr="00761C88" w:rsidRDefault="009A2DB9" w:rsidP="00B605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  <w:shd w:val="clear" w:color="auto" w:fill="auto"/>
          </w:tcPr>
          <w:p w:rsidR="009A2DB9" w:rsidRDefault="009A2DB9" w:rsidP="00373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2DB9" w:rsidRPr="00761C88" w:rsidRDefault="009A2DB9" w:rsidP="00373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1C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</w:t>
            </w:r>
          </w:p>
          <w:p w:rsidR="009A2DB9" w:rsidRPr="00761C88" w:rsidRDefault="009A2DB9" w:rsidP="00373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1C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</w:t>
            </w:r>
          </w:p>
          <w:p w:rsidR="009A2DB9" w:rsidRDefault="009A2DB9" w:rsidP="00373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1C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  <w:r w:rsidR="00373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Первомайского сельского поселения</w:t>
            </w:r>
          </w:p>
          <w:p w:rsidR="00373AB9" w:rsidRPr="00761C88" w:rsidRDefault="00373AB9" w:rsidP="00373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Лямбирского муниципального района</w:t>
            </w:r>
          </w:p>
          <w:p w:rsidR="009A2DB9" w:rsidRPr="00761C88" w:rsidRDefault="009A2DB9" w:rsidP="00373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1C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373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11.04.2022</w:t>
            </w:r>
            <w:r w:rsidR="00373AB9" w:rsidRPr="00761C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</w:t>
            </w:r>
            <w:r w:rsidRPr="00761C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73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  <w:p w:rsidR="009A2DB9" w:rsidRPr="00761C88" w:rsidRDefault="009A2DB9" w:rsidP="00373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2DB9" w:rsidRPr="00761C88" w:rsidRDefault="009A2DB9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DB9" w:rsidRPr="00761C88" w:rsidRDefault="009A2DB9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DB9" w:rsidRPr="00761C88" w:rsidRDefault="009A2DB9" w:rsidP="009A2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DB9" w:rsidRPr="00761C8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9A2DB9" w:rsidRPr="00761C8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r w:rsidR="00373A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Лямбирского </w:t>
      </w: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373A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её должностных лиц</w:t>
      </w:r>
    </w:p>
    <w:p w:rsidR="009A2DB9" w:rsidRPr="00761C88" w:rsidRDefault="009A2DB9" w:rsidP="009A2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Порядок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Первомайского сельского поселения Лямбирского муниципального района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её должностных лиц (далее по тексту – Порядок) разработан во исполнение положений </w:t>
      </w:r>
      <w:hyperlink r:id="rId5" w:history="1">
        <w:r w:rsidRPr="00761C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2.1 статьи 6</w:t>
        </w:r>
      </w:hyperlink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 Лямбирского муниципального района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незаконными решений и действий (бездействия)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 Лямбирского муниципального района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по тексту – Администрация)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 (далее по тексту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отсутствии вступивших в законную силу решений судов, арбитражных судов о признании недействительными ненормативных правовых актов,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 Лямбирского муниципального района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Рассмотрение вопросов правоприменительной практики включает в себя: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анализ вступивших в законную силу решений судов, арбитражных судов о признании недействительными ненормативных правовых актов,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 Лямбирского муниципального района</w:t>
      </w:r>
      <w:r w:rsidR="00373AB9" w:rsidRPr="00761C8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 w:rsidR="00373AB9"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незаконными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(далее – судебные решения);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выявление причин, послуживших основаниями признания недействительными ненормативных правовых актов,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 Лямбирского муниципального района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последующая разработка и реализация системы мер, направленных на предупреждение и устранение указанных причин;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контроль результативности принятых мер, последующей правоприменительной практики.</w:t>
      </w:r>
    </w:p>
    <w:p w:rsidR="00373AB9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Сотрудник Администрации, принимавший участие в рассмотрении судом дела о признании недействительным ненормативного правового акта,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Первомайского сельского поселения Лямбирского муниципального района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незаконными решения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не позднее 14 календарных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в уполномоченный орган или должностному лицу </w:t>
      </w:r>
      <w:r w:rsidR="00373AB9" w:rsidRPr="00373AB9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Администрации Первомайского сельского поселения Лямбирского муниципального района </w:t>
      </w:r>
      <w:r w:rsidR="00373AB9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причин принятия Администрацией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причин, послуживших основаниями признания недействительными ненормативных правовых актов,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Уполномоченное лицо </w:t>
      </w:r>
      <w:r w:rsidR="00373AB9" w:rsidRPr="00373AB9">
        <w:rPr>
          <w:rFonts w:ascii="Times New Roman" w:eastAsia="Times New Roman" w:hAnsi="Times New Roman" w:cs="Times New Roman"/>
          <w:sz w:val="28"/>
          <w:szCs w:val="24"/>
          <w:lang w:eastAsia="ar-SA"/>
        </w:rPr>
        <w:t>Администрации Первомайского сельского поселения Лямбирского муниципального района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ведёт учёт судебных решений о признании недействительными ненормативных правовых актов Администрации,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60"/>
      <w:bookmarkStart w:id="1" w:name="P64"/>
      <w:bookmarkEnd w:id="0"/>
      <w:bookmarkEnd w:id="1"/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6. Информация, предоставленная в соответствии с пунктами 3 и 4 настоящего Порядка, обобщается уполномоченным лицом Администрации муниципального образования  по итогам истекшего квартала и в срок до 15 числа месяца, следующего за отчётным кварталом, представляется председателю рабочей группы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рассмотрению вопросов правоприменительной практики по результатам вступивших в законную силу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(далее – рабочая группа).</w:t>
      </w:r>
    </w:p>
    <w:p w:rsidR="00373AB9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Состав рабочей группы утверждается постановлением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 Лямбирского муниципального района</w:t>
      </w:r>
      <w:r w:rsid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761C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</w:t>
        </w:r>
      </w:hyperlink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назначает дату и место проведения заседания рабочей группы, рассматривает вопрос о необходимости привлечения к деятельности рабочей группы иных лиц.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9. Заседание рабочей группы проводится в срок до 25 числа месяца, следующего за отчётным кварталом.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10. Секретарь рабочей группы извещает всех членов рабочей группы и иных сотрудников Администрации, иных лиц, привлечённых к деятельности рабочей группы, о дате, месте и времени проведения заседания рабочей группы не позднее, чем за 3 рабочих дня до начала заседания.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Заседания рабочей группы считаются правомочными, если на них присутствует более половины её членов.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кворума членов рабочей группы её председателем назначается иная дата, а также время и место проведения заседания рабочей группы.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 ходе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её должностных лиц определяются: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причины принятия Администрацией 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причины, послужившие основаниями признания недействительным ненормативного правового акта Администрации,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лиц; 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 наличии ранее направленных рекомендаций рабочей группы рассматриваются результаты их исполнения.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неисполнения ранее направленных рекомендаций рабочей группы выясняются причины их неисполнения (неполного исполнения).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По итогам рассмотрения вопросов правоприменительной практики по каждому случаю признания недействительным ненормативного правового акта Администрации,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рабочая группа принимает решение, в котором: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устанавливается, что в рассматриваемой ситуации содержатся (не содержатся) признаки коррупционных фактов;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даются рекомендации ответственным сотрудникам Администрации по разработке и принятию мер в целях предупреждения и устранения причин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выявленных нарушений или устанавливается отсутствие необходимости разработки и принятия таких мер.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рассмотрения результатов исполнения ранее направленных рекомендаций принимается решение, в котором устанавливается, что указанные рекомендации исполнены (не исполнены) либо необходимо продолжить их исполнение (в случае длительного характера исполнения рекомендаций).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неисполнения (неполного исполнения) ранее данных рекомендаций ответственным должностным лицам даются новые рекомендации по разработке и принятию мер в целях предупреждения и устранения причин выявленных нарушений.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 и секретарём рабочей группы.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15. В протоколе заседания рабочей группы указываются: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дата заседания, присутствующие на заседании члены рабочей группы и иные приглашённые лица;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реквизиты судебных актов, явившихся основанием для рассмотрения вопросов правоприменительной практики (наименование суда, дата вынесения и вид судебного акта), краткое изложение сути принятого судом решения (определения, постановления);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фамилия, имя, отчество выступавших на заседании лиц и краткое описание изложенных выступлений;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результаты голосования по каждому случаю признания недействительным ненормативного правового акта, незаконными решений и действий (бездействия) Администрации и её должностных лиц;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принятое по каждому случаю признания недействительным ненормативного правового акта, незаконными решений и действий (</w:t>
      </w:r>
      <w:r w:rsidR="00373AB9"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бездействия)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и её должностных лиц решение;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6) результаты исполнения ранее данных рекомендаций, рассмотренных на заседании рабочей группы;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7) принятое по итогам рассмотрения результатов исполнения ранее данных рекомендаций решение.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16. Копии судебных решений, а также иные материалы, явившиеся предметом рассмотрения рабочей группы, приобщаются к протоколу и хранятся вместе с ним.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Выписка из протокола заседания рабочей группы с рекомендациями по разработке и принятию мер в целях предупреждения и устранения причин выявленных нарушений направляется председателем рабочей группы ответственным сотрудникам Администрации в течение 3 рабочих дней со дня заседания рабочей группы.</w:t>
      </w:r>
    </w:p>
    <w:p w:rsidR="009A2DB9" w:rsidRPr="00761C88" w:rsidRDefault="009A2DB9" w:rsidP="009A2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В случае установления рабочей группой признаков коррупционных фактов, послуживших основанием для принятия решения о признании недействительными ненормативных правовых актов, незаконными решений и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 председателем рабочей группы на имя Главы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7 календарных дней со дня проведения заседания направляется служебная записка для последующего рассмотрения вопроса на комиссии по соблюдению требований к служебному поведению и урегулированию конфликта интересов в </w:t>
      </w:r>
      <w:r w:rsidR="00373AB9" w:rsidRPr="00373A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 Лямбирского муниципального района</w:t>
      </w:r>
      <w:bookmarkStart w:id="2" w:name="_GoBack"/>
      <w:bookmarkEnd w:id="2"/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21B2" w:rsidRDefault="00373AB9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DB9"/>
    <w:rsid w:val="000B6F62"/>
    <w:rsid w:val="00373AB9"/>
    <w:rsid w:val="00563D04"/>
    <w:rsid w:val="00675886"/>
    <w:rsid w:val="007001BE"/>
    <w:rsid w:val="009A2DB9"/>
    <w:rsid w:val="00AB1C3D"/>
    <w:rsid w:val="00CB0606"/>
    <w:rsid w:val="00DB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B9071-17FE-4A16-8E07-9EF4DE14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A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73A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9AB34162F3323B09B6B5BD8128D65FD2CBD2E36F8E567E74E0BD64685FEA25D451D905CZ5N" TargetMode="External"/><Relationship Id="rId4" Type="http://schemas.openxmlformats.org/officeDocument/2006/relationships/hyperlink" Target="consultantplus://offline/ref=89AB34162F3323B09B6B5BD8128D65FD2CBD2E36F8E567E74E0BD64685FEA25D451D905CZ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1831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2022-04-12T11:48:00Z</cp:lastPrinted>
  <dcterms:created xsi:type="dcterms:W3CDTF">2022-04-12T09:26:00Z</dcterms:created>
  <dcterms:modified xsi:type="dcterms:W3CDTF">2022-04-12T11:49:00Z</dcterms:modified>
</cp:coreProperties>
</file>