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DCF" w:rsidRPr="00BC4DCF" w:rsidRDefault="00BC4DCF" w:rsidP="00BC4DCF">
      <w:pPr>
        <w:widowControl w:val="0"/>
        <w:autoSpaceDE w:val="0"/>
        <w:autoSpaceDN w:val="0"/>
        <w:adjustRightInd w:val="0"/>
        <w:spacing w:after="0" w:line="240" w:lineRule="auto"/>
        <w:jc w:val="center"/>
        <w:rPr>
          <w:rFonts w:ascii="Times New Roman" w:eastAsiaTheme="minorEastAsia" w:hAnsi="Times New Roman" w:cs="Times New Roman"/>
          <w:b/>
          <w:sz w:val="28"/>
          <w:szCs w:val="28"/>
          <w:lang w:eastAsia="ru-RU"/>
        </w:rPr>
      </w:pPr>
      <w:r w:rsidRPr="00BC4DCF">
        <w:rPr>
          <w:rFonts w:ascii="Times New Roman" w:eastAsiaTheme="minorEastAsia" w:hAnsi="Times New Roman" w:cs="Times New Roman"/>
          <w:b/>
          <w:sz w:val="28"/>
          <w:szCs w:val="28"/>
          <w:lang w:eastAsia="ru-RU"/>
        </w:rPr>
        <w:t>СОВЕТ ДЕПУТАТОВ ПЕНЗЯТСКОГО СЕЛЬСКОГО ПОСЕЛЕНИЯ</w:t>
      </w:r>
    </w:p>
    <w:p w:rsidR="00BC4DCF" w:rsidRPr="00BC4DCF" w:rsidRDefault="00BC4DCF" w:rsidP="00BC4DCF">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sz w:val="28"/>
          <w:szCs w:val="28"/>
          <w:lang w:eastAsia="ru-RU"/>
        </w:rPr>
      </w:pPr>
      <w:r w:rsidRPr="00BC4DCF">
        <w:rPr>
          <w:rFonts w:ascii="Times New Roman" w:eastAsiaTheme="minorEastAsia" w:hAnsi="Times New Roman" w:cs="Times New Roman"/>
          <w:b/>
          <w:sz w:val="28"/>
          <w:szCs w:val="28"/>
          <w:lang w:eastAsia="ru-RU"/>
        </w:rPr>
        <w:t>ЛЯМБИРСКИЙ МУНИЦИПАОЛЬНЫЙ РАЙОН</w:t>
      </w:r>
    </w:p>
    <w:p w:rsidR="00BC4DCF" w:rsidRPr="00BC4DCF" w:rsidRDefault="00BC4DCF" w:rsidP="00BC4DCF">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sz w:val="28"/>
          <w:szCs w:val="28"/>
          <w:lang w:eastAsia="ru-RU"/>
        </w:rPr>
      </w:pPr>
      <w:r w:rsidRPr="00BC4DCF">
        <w:rPr>
          <w:rFonts w:ascii="Times New Roman" w:eastAsiaTheme="minorEastAsia" w:hAnsi="Times New Roman" w:cs="Times New Roman"/>
          <w:b/>
          <w:sz w:val="28"/>
          <w:szCs w:val="28"/>
          <w:lang w:eastAsia="ru-RU"/>
        </w:rPr>
        <w:t>РЕСПУБЛИКА МОРДОВИЯ</w:t>
      </w:r>
    </w:p>
    <w:p w:rsidR="00BC4DCF" w:rsidRPr="00BC4DCF" w:rsidRDefault="00BC4DCF" w:rsidP="00BC4DCF">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p>
    <w:p w:rsidR="00BC4DCF" w:rsidRDefault="00BC4DCF" w:rsidP="00BC4DCF">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r w:rsidRPr="00BC4DCF">
        <w:rPr>
          <w:rFonts w:ascii="Times New Roman" w:eastAsiaTheme="minorEastAsia" w:hAnsi="Times New Roman" w:cs="Times New Roman"/>
          <w:b/>
          <w:sz w:val="28"/>
          <w:szCs w:val="28"/>
          <w:lang w:eastAsia="ru-RU"/>
        </w:rPr>
        <w:t>РЕШЕНИЕ</w:t>
      </w:r>
    </w:p>
    <w:p w:rsidR="00BC4DCF" w:rsidRDefault="00BC4DCF" w:rsidP="00BC4DCF">
      <w:pPr>
        <w:widowControl w:val="0"/>
        <w:autoSpaceDE w:val="0"/>
        <w:autoSpaceDN w:val="0"/>
        <w:adjustRightInd w:val="0"/>
        <w:spacing w:after="0" w:line="240" w:lineRule="auto"/>
        <w:ind w:firstLine="720"/>
        <w:jc w:val="center"/>
        <w:rPr>
          <w:rFonts w:ascii="Times New Roman" w:eastAsiaTheme="minorEastAsia" w:hAnsi="Times New Roman" w:cs="Times New Roman"/>
          <w:b/>
          <w:sz w:val="28"/>
          <w:szCs w:val="28"/>
          <w:lang w:eastAsia="ru-RU"/>
        </w:rPr>
      </w:pPr>
    </w:p>
    <w:p w:rsidR="00BC4DCF" w:rsidRPr="00BC4DCF" w:rsidRDefault="00BC4DCF" w:rsidP="00BC4DCF">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от «19» апреля </w:t>
      </w:r>
      <w:r w:rsidRPr="00BC4DCF">
        <w:rPr>
          <w:rFonts w:ascii="Times New Roman" w:eastAsiaTheme="minorEastAsia" w:hAnsi="Times New Roman" w:cs="Times New Roman"/>
          <w:sz w:val="28"/>
          <w:szCs w:val="28"/>
          <w:lang w:eastAsia="ru-RU"/>
        </w:rPr>
        <w:t>2022</w:t>
      </w:r>
      <w:r w:rsidRPr="00BC4DCF">
        <w:rPr>
          <w:rFonts w:ascii="Times New Roman" w:eastAsiaTheme="minorEastAsia" w:hAnsi="Times New Roman" w:cs="Times New Roman"/>
          <w:sz w:val="28"/>
          <w:szCs w:val="28"/>
          <w:lang w:eastAsia="ru-RU"/>
        </w:rPr>
        <w:t xml:space="preserve"> года                                 </w:t>
      </w:r>
      <w:r>
        <w:rPr>
          <w:rFonts w:ascii="Times New Roman" w:eastAsiaTheme="minorEastAsia" w:hAnsi="Times New Roman" w:cs="Times New Roman"/>
          <w:sz w:val="28"/>
          <w:szCs w:val="28"/>
          <w:lang w:eastAsia="ru-RU"/>
        </w:rPr>
        <w:t xml:space="preserve">                   </w:t>
      </w:r>
      <w:r w:rsidRPr="00BC4DCF">
        <w:rPr>
          <w:rFonts w:ascii="Times New Roman" w:eastAsiaTheme="minorEastAsia" w:hAnsi="Times New Roman" w:cs="Times New Roman"/>
          <w:sz w:val="28"/>
          <w:szCs w:val="28"/>
          <w:lang w:eastAsia="ru-RU"/>
        </w:rPr>
        <w:t xml:space="preserve">                      </w:t>
      </w:r>
      <w:r w:rsidRPr="00BC4DCF">
        <w:rPr>
          <w:rFonts w:ascii="Times New Roman" w:eastAsiaTheme="minorEastAsia" w:hAnsi="Times New Roman" w:cs="Times New Roman"/>
          <w:sz w:val="28"/>
          <w:szCs w:val="28"/>
          <w:lang w:eastAsia="ru-RU"/>
        </w:rPr>
        <w:t xml:space="preserve">        № 19</w:t>
      </w:r>
    </w:p>
    <w:p w:rsidR="00BC4DCF" w:rsidRDefault="00BC4DCF" w:rsidP="00BC4DCF">
      <w:pPr>
        <w:widowControl w:val="0"/>
        <w:autoSpaceDE w:val="0"/>
        <w:autoSpaceDN w:val="0"/>
        <w:adjustRightInd w:val="0"/>
        <w:spacing w:after="0" w:line="240" w:lineRule="auto"/>
        <w:ind w:firstLine="720"/>
        <w:jc w:val="center"/>
        <w:rPr>
          <w:rFonts w:ascii="Times New Roman" w:eastAsiaTheme="minorEastAsia" w:hAnsi="Times New Roman" w:cs="Times New Roman"/>
          <w:sz w:val="24"/>
          <w:szCs w:val="28"/>
          <w:lang w:eastAsia="ru-RU"/>
        </w:rPr>
      </w:pPr>
    </w:p>
    <w:p w:rsidR="00BC4DCF" w:rsidRDefault="00BC4DCF" w:rsidP="00BC4DCF">
      <w:pPr>
        <w:widowControl w:val="0"/>
        <w:autoSpaceDE w:val="0"/>
        <w:autoSpaceDN w:val="0"/>
        <w:adjustRightInd w:val="0"/>
        <w:spacing w:after="0" w:line="240" w:lineRule="auto"/>
        <w:ind w:firstLine="720"/>
        <w:jc w:val="center"/>
        <w:rPr>
          <w:rFonts w:ascii="Times New Roman" w:eastAsiaTheme="minorEastAsia" w:hAnsi="Times New Roman" w:cs="Times New Roman"/>
          <w:sz w:val="24"/>
          <w:szCs w:val="28"/>
          <w:lang w:eastAsia="ru-RU"/>
        </w:rPr>
      </w:pPr>
      <w:r w:rsidRPr="00BC4DCF">
        <w:rPr>
          <w:rFonts w:ascii="Times New Roman" w:eastAsiaTheme="minorEastAsia" w:hAnsi="Times New Roman" w:cs="Times New Roman"/>
          <w:sz w:val="24"/>
          <w:szCs w:val="28"/>
          <w:lang w:eastAsia="ru-RU"/>
        </w:rPr>
        <w:t>с. Пензятка</w:t>
      </w:r>
    </w:p>
    <w:p w:rsidR="00BC4DCF" w:rsidRDefault="00BC4DCF" w:rsidP="00BC4DCF">
      <w:pPr>
        <w:widowControl w:val="0"/>
        <w:autoSpaceDE w:val="0"/>
        <w:autoSpaceDN w:val="0"/>
        <w:adjustRightInd w:val="0"/>
        <w:spacing w:after="0" w:line="240" w:lineRule="auto"/>
        <w:ind w:firstLine="720"/>
        <w:jc w:val="center"/>
        <w:rPr>
          <w:rFonts w:ascii="Times New Roman" w:eastAsiaTheme="minorEastAsia" w:hAnsi="Times New Roman" w:cs="Times New Roman"/>
          <w:sz w:val="24"/>
          <w:szCs w:val="28"/>
          <w:lang w:eastAsia="ru-RU"/>
        </w:rPr>
      </w:pP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b/>
          <w:sz w:val="28"/>
          <w:szCs w:val="28"/>
          <w:lang w:eastAsia="ru-RU"/>
        </w:rPr>
      </w:pPr>
      <w:r w:rsidRPr="00BC4DCF">
        <w:rPr>
          <w:rFonts w:ascii="Times New Roman" w:eastAsiaTheme="minorEastAsia" w:hAnsi="Times New Roman" w:cs="Times New Roman"/>
          <w:b/>
          <w:sz w:val="28"/>
          <w:szCs w:val="28"/>
          <w:lang w:eastAsia="ru-RU"/>
        </w:rPr>
        <w:t>Об утверждении Положения о контрольно-счетной комиссии Пензятского сельского поселения Лямбирского муниципального района</w:t>
      </w:r>
    </w:p>
    <w:p w:rsidR="00BC4DCF" w:rsidRPr="00BC4DCF" w:rsidRDefault="00BC4DCF" w:rsidP="00BC4DCF">
      <w:pPr>
        <w:widowControl w:val="0"/>
        <w:autoSpaceDE w:val="0"/>
        <w:autoSpaceDN w:val="0"/>
        <w:adjustRightInd w:val="0"/>
        <w:spacing w:after="0" w:line="240" w:lineRule="auto"/>
        <w:jc w:val="both"/>
        <w:rPr>
          <w:rFonts w:ascii="Times New Roman" w:eastAsiaTheme="minorEastAsia" w:hAnsi="Times New Roman" w:cs="Times New Roman"/>
          <w:sz w:val="24"/>
          <w:szCs w:val="28"/>
          <w:lang w:eastAsia="ru-RU"/>
        </w:rPr>
      </w:pP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BC4DCF">
        <w:rPr>
          <w:rFonts w:ascii="Times New Roman" w:eastAsiaTheme="minorEastAsia" w:hAnsi="Times New Roman" w:cs="Times New Roman"/>
          <w:sz w:val="28"/>
          <w:szCs w:val="28"/>
          <w:lang w:eastAsia="ru-RU"/>
        </w:rPr>
        <w:t xml:space="preserve">В целях осуществления контроля за исполнением бюджета Лямбирского муниципального района Республики Мордовия, соблюдением установленного порядка подготовки и рассмотрения проекта бюджета Лямбирского муниципального района Республики Мордовия, отчета о его исполнении, а также в целях контроля за соблюдением установленного порядка управления и распоряжения имуществом, находящимся в собственности Лямбирского муниципального района Республики Мордовия, в соответствии со </w:t>
      </w:r>
      <w:hyperlink r:id="rId5" w:history="1">
        <w:r w:rsidRPr="00BC4DCF">
          <w:rPr>
            <w:rFonts w:ascii="Times New Roman" w:eastAsiaTheme="minorEastAsia" w:hAnsi="Times New Roman" w:cs="Times New Roman"/>
            <w:sz w:val="28"/>
            <w:szCs w:val="28"/>
            <w:lang w:eastAsia="ru-RU"/>
          </w:rPr>
          <w:t>статьями 157</w:t>
        </w:r>
      </w:hyperlink>
      <w:r w:rsidRPr="00BC4DCF">
        <w:rPr>
          <w:rFonts w:ascii="Times New Roman" w:eastAsiaTheme="minorEastAsia" w:hAnsi="Times New Roman" w:cs="Times New Roman"/>
          <w:sz w:val="28"/>
          <w:szCs w:val="28"/>
          <w:lang w:eastAsia="ru-RU"/>
        </w:rPr>
        <w:t xml:space="preserve">, </w:t>
      </w:r>
      <w:hyperlink r:id="rId6" w:history="1">
        <w:r w:rsidRPr="00BC4DCF">
          <w:rPr>
            <w:rFonts w:ascii="Times New Roman" w:eastAsiaTheme="minorEastAsia" w:hAnsi="Times New Roman" w:cs="Times New Roman"/>
            <w:sz w:val="28"/>
            <w:szCs w:val="28"/>
            <w:lang w:eastAsia="ru-RU"/>
          </w:rPr>
          <w:t>264.4</w:t>
        </w:r>
      </w:hyperlink>
      <w:r w:rsidRPr="00BC4DCF">
        <w:rPr>
          <w:rFonts w:ascii="Times New Roman" w:eastAsiaTheme="minorEastAsia" w:hAnsi="Times New Roman" w:cs="Times New Roman"/>
          <w:sz w:val="28"/>
          <w:szCs w:val="28"/>
          <w:lang w:eastAsia="ru-RU"/>
        </w:rPr>
        <w:t xml:space="preserve">, </w:t>
      </w:r>
      <w:hyperlink r:id="rId7" w:history="1">
        <w:r w:rsidRPr="00BC4DCF">
          <w:rPr>
            <w:rFonts w:ascii="Times New Roman" w:eastAsiaTheme="minorEastAsia" w:hAnsi="Times New Roman" w:cs="Times New Roman"/>
            <w:sz w:val="28"/>
            <w:szCs w:val="28"/>
            <w:lang w:eastAsia="ru-RU"/>
          </w:rPr>
          <w:t>265</w:t>
        </w:r>
      </w:hyperlink>
      <w:r w:rsidRPr="00BC4DCF">
        <w:rPr>
          <w:rFonts w:ascii="Times New Roman" w:eastAsiaTheme="minorEastAsia" w:hAnsi="Times New Roman" w:cs="Times New Roman"/>
          <w:sz w:val="28"/>
          <w:szCs w:val="28"/>
          <w:lang w:eastAsia="ru-RU"/>
        </w:rPr>
        <w:t xml:space="preserve">, </w:t>
      </w:r>
      <w:hyperlink r:id="rId8" w:history="1">
        <w:r w:rsidRPr="00BC4DCF">
          <w:rPr>
            <w:rFonts w:ascii="Times New Roman" w:eastAsiaTheme="minorEastAsia" w:hAnsi="Times New Roman" w:cs="Times New Roman"/>
            <w:sz w:val="28"/>
            <w:szCs w:val="28"/>
            <w:lang w:eastAsia="ru-RU"/>
          </w:rPr>
          <w:t>270</w:t>
        </w:r>
      </w:hyperlink>
      <w:r w:rsidRPr="00BC4DCF">
        <w:rPr>
          <w:rFonts w:ascii="Times New Roman" w:eastAsiaTheme="minorEastAsia" w:hAnsi="Times New Roman" w:cs="Times New Roman"/>
          <w:sz w:val="28"/>
          <w:szCs w:val="28"/>
          <w:lang w:eastAsia="ru-RU"/>
        </w:rPr>
        <w:t xml:space="preserve"> Бюджетного кодекса</w:t>
      </w:r>
      <w:proofErr w:type="gramEnd"/>
      <w:r w:rsidRPr="00BC4DCF">
        <w:rPr>
          <w:rFonts w:ascii="Times New Roman" w:eastAsiaTheme="minorEastAsia" w:hAnsi="Times New Roman" w:cs="Times New Roman"/>
          <w:sz w:val="28"/>
          <w:szCs w:val="28"/>
          <w:lang w:eastAsia="ru-RU"/>
        </w:rPr>
        <w:t xml:space="preserve"> </w:t>
      </w:r>
      <w:proofErr w:type="gramStart"/>
      <w:r w:rsidRPr="00BC4DCF">
        <w:rPr>
          <w:rFonts w:ascii="Times New Roman" w:eastAsiaTheme="minorEastAsia" w:hAnsi="Times New Roman" w:cs="Times New Roman"/>
          <w:sz w:val="28"/>
          <w:szCs w:val="28"/>
          <w:lang w:eastAsia="ru-RU"/>
        </w:rPr>
        <w:t xml:space="preserve">Российской Федерации, </w:t>
      </w:r>
      <w:hyperlink r:id="rId9" w:history="1">
        <w:r w:rsidRPr="00BC4DCF">
          <w:rPr>
            <w:rFonts w:ascii="Times New Roman" w:eastAsiaTheme="minorEastAsia" w:hAnsi="Times New Roman" w:cs="Times New Roman"/>
            <w:sz w:val="28"/>
            <w:szCs w:val="28"/>
            <w:lang w:eastAsia="ru-RU"/>
          </w:rPr>
          <w:t>статьей 38</w:t>
        </w:r>
      </w:hyperlink>
      <w:r w:rsidRPr="00BC4DCF">
        <w:rPr>
          <w:rFonts w:ascii="Times New Roman" w:eastAsiaTheme="minorEastAsia" w:hAnsi="Times New Roman" w:cs="Times New Roman"/>
          <w:sz w:val="28"/>
          <w:szCs w:val="28"/>
          <w:lang w:eastAsia="ru-RU"/>
        </w:rPr>
        <w:t xml:space="preserve"> Федерального закона от 06 октября 2003 года N 131-ФЗ "Об общих принципах организации местного самоуправления в Российской Федерации", </w:t>
      </w:r>
      <w:hyperlink r:id="rId10" w:history="1">
        <w:r w:rsidRPr="00BC4DCF">
          <w:rPr>
            <w:rFonts w:ascii="Times New Roman" w:eastAsiaTheme="minorEastAsia" w:hAnsi="Times New Roman" w:cs="Times New Roman"/>
            <w:sz w:val="28"/>
            <w:szCs w:val="28"/>
            <w:lang w:eastAsia="ru-RU"/>
          </w:rPr>
          <w:t>Федеральным законом</w:t>
        </w:r>
      </w:hyperlink>
      <w:r w:rsidRPr="00BC4DCF">
        <w:rPr>
          <w:rFonts w:ascii="Times New Roman" w:eastAsiaTheme="minorEastAsia" w:hAnsi="Times New Roman" w:cs="Times New Roman"/>
          <w:sz w:val="28"/>
          <w:szCs w:val="28"/>
          <w:lang w:eastAsia="ru-RU"/>
        </w:rPr>
        <w:t xml:space="preserve"> от 7 февраля 2011 года N 6-ФЗ "Об общих принципах организации деятельности контрольно-счетных органов субъектов Российской Федерации и муниципальных образований", </w:t>
      </w:r>
      <w:hyperlink r:id="rId11" w:history="1">
        <w:r w:rsidRPr="00BC4DCF">
          <w:rPr>
            <w:rFonts w:ascii="Times New Roman" w:eastAsiaTheme="minorEastAsia" w:hAnsi="Times New Roman" w:cs="Times New Roman"/>
            <w:sz w:val="28"/>
            <w:szCs w:val="28"/>
            <w:lang w:eastAsia="ru-RU"/>
          </w:rPr>
          <w:t>статьи 32</w:t>
        </w:r>
      </w:hyperlink>
      <w:r w:rsidRPr="00BC4DCF">
        <w:rPr>
          <w:rFonts w:ascii="Times New Roman" w:eastAsiaTheme="minorEastAsia" w:hAnsi="Times New Roman" w:cs="Times New Roman"/>
          <w:sz w:val="28"/>
          <w:szCs w:val="28"/>
          <w:lang w:eastAsia="ru-RU"/>
        </w:rPr>
        <w:t xml:space="preserve"> Устава муниципального образования Пензятского сельского поселения Лямбирского муниципального района Республики Мордовия, Совет депутатов </w:t>
      </w:r>
      <w:r w:rsidRPr="00BC4DCF">
        <w:rPr>
          <w:rFonts w:ascii="Times New Roman" w:eastAsiaTheme="minorEastAsia" w:hAnsi="Times New Roman" w:cs="Times New Roman"/>
          <w:bCs/>
          <w:sz w:val="28"/>
          <w:szCs w:val="28"/>
          <w:lang w:eastAsia="ru-RU"/>
        </w:rPr>
        <w:t>Пензятского</w:t>
      </w:r>
      <w:proofErr w:type="gramEnd"/>
      <w:r w:rsidRPr="00BC4DCF">
        <w:rPr>
          <w:rFonts w:ascii="Times New Roman" w:eastAsiaTheme="minorEastAsia" w:hAnsi="Times New Roman" w:cs="Times New Roman"/>
          <w:bCs/>
          <w:sz w:val="28"/>
          <w:szCs w:val="28"/>
          <w:lang w:eastAsia="ru-RU"/>
        </w:rPr>
        <w:t xml:space="preserve">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Республики Мордовия решил:</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0" w:name="sub_1"/>
      <w:r w:rsidRPr="00BC4DCF">
        <w:rPr>
          <w:rFonts w:ascii="Times New Roman" w:eastAsiaTheme="minorEastAsia" w:hAnsi="Times New Roman" w:cs="Times New Roman"/>
          <w:sz w:val="28"/>
          <w:szCs w:val="28"/>
          <w:lang w:eastAsia="ru-RU"/>
        </w:rPr>
        <w:t>1. Утвердить Положение о контрольно-счетной комиссии Лямбирского муниципального района Республики Мордовия (</w:t>
      </w:r>
      <w:hyperlink w:anchor="sub_1000" w:history="1">
        <w:r w:rsidRPr="00BC4DCF">
          <w:rPr>
            <w:rFonts w:ascii="Times New Roman" w:eastAsiaTheme="minorEastAsia" w:hAnsi="Times New Roman" w:cs="Times New Roman"/>
            <w:sz w:val="28"/>
            <w:szCs w:val="28"/>
            <w:lang w:eastAsia="ru-RU"/>
          </w:rPr>
          <w:t>приложение</w:t>
        </w:r>
      </w:hyperlink>
      <w:r w:rsidRPr="00BC4DCF">
        <w:rPr>
          <w:rFonts w:ascii="Times New Roman" w:eastAsiaTheme="minorEastAsia" w:hAnsi="Times New Roman" w:cs="Times New Roman"/>
          <w:sz w:val="28"/>
          <w:szCs w:val="28"/>
          <w:lang w:eastAsia="ru-RU"/>
        </w:rPr>
        <w:t>).</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 w:name="sub_2"/>
      <w:bookmarkEnd w:id="0"/>
      <w:r w:rsidRPr="00BC4DCF">
        <w:rPr>
          <w:rFonts w:ascii="Times New Roman" w:eastAsiaTheme="minorEastAsia" w:hAnsi="Times New Roman" w:cs="Times New Roman"/>
          <w:sz w:val="28"/>
          <w:szCs w:val="28"/>
          <w:lang w:eastAsia="ru-RU"/>
        </w:rPr>
        <w:t xml:space="preserve">2. Признать утратившим силу </w:t>
      </w:r>
      <w:hyperlink r:id="rId12" w:history="1">
        <w:r w:rsidRPr="00BC4DCF">
          <w:rPr>
            <w:rFonts w:ascii="Times New Roman" w:eastAsiaTheme="minorEastAsia" w:hAnsi="Times New Roman" w:cs="Times New Roman"/>
            <w:sz w:val="28"/>
            <w:szCs w:val="28"/>
            <w:lang w:eastAsia="ru-RU"/>
          </w:rPr>
          <w:t>решение</w:t>
        </w:r>
      </w:hyperlink>
      <w:r w:rsidRPr="00BC4DCF">
        <w:rPr>
          <w:rFonts w:ascii="Times New Roman" w:eastAsiaTheme="minorEastAsia" w:hAnsi="Times New Roman" w:cs="Times New Roman"/>
          <w:sz w:val="28"/>
          <w:szCs w:val="28"/>
          <w:lang w:eastAsia="ru-RU"/>
        </w:rPr>
        <w:t xml:space="preserve"> Совета депутатов Лямбирского района Республики Мордовия от 15 октября 2012 года N 30 "О контрольно-счетной комиссии Пензятского сельского поселения Лямбирского муниципального района Республики Мордовия".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 w:name="sub_3"/>
      <w:bookmarkEnd w:id="1"/>
      <w:r w:rsidRPr="00BC4DCF">
        <w:rPr>
          <w:rFonts w:ascii="Times New Roman" w:eastAsiaTheme="minorEastAsia" w:hAnsi="Times New Roman" w:cs="Times New Roman"/>
          <w:sz w:val="28"/>
          <w:szCs w:val="28"/>
          <w:lang w:eastAsia="ru-RU"/>
        </w:rPr>
        <w:t xml:space="preserve">3. </w:t>
      </w:r>
      <w:hyperlink r:id="rId13" w:history="1">
        <w:r w:rsidRPr="00BC4DCF">
          <w:rPr>
            <w:rFonts w:ascii="Times New Roman" w:eastAsiaTheme="minorEastAsia" w:hAnsi="Times New Roman" w:cs="Times New Roman"/>
            <w:sz w:val="28"/>
            <w:szCs w:val="28"/>
            <w:lang w:eastAsia="ru-RU"/>
          </w:rPr>
          <w:t>Опубликовать</w:t>
        </w:r>
      </w:hyperlink>
      <w:r w:rsidRPr="00BC4DCF">
        <w:rPr>
          <w:rFonts w:ascii="Times New Roman" w:eastAsiaTheme="minorEastAsia" w:hAnsi="Times New Roman" w:cs="Times New Roman"/>
          <w:sz w:val="28"/>
          <w:szCs w:val="28"/>
          <w:lang w:eastAsia="ru-RU"/>
        </w:rPr>
        <w:t xml:space="preserve"> настоящее решение в информационном бюллетене </w:t>
      </w:r>
      <w:r w:rsidRPr="00BC4DCF">
        <w:rPr>
          <w:rFonts w:ascii="Times New Roman" w:eastAsiaTheme="minorEastAsia" w:hAnsi="Times New Roman" w:cs="Times New Roman"/>
          <w:bCs/>
          <w:sz w:val="28"/>
          <w:szCs w:val="28"/>
          <w:lang w:eastAsia="ru-RU"/>
        </w:rPr>
        <w:t>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Республики Мордовия и разместить на официальном сайте органов местного самоуправления Лямбирского муниципального района Республики Мордовия.</w:t>
      </w:r>
    </w:p>
    <w:bookmarkEnd w:id="2"/>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0" w:type="auto"/>
        <w:tblInd w:w="108" w:type="dxa"/>
        <w:tblLook w:val="0000" w:firstRow="0" w:lastRow="0" w:firstColumn="0" w:lastColumn="0" w:noHBand="0" w:noVBand="0"/>
      </w:tblPr>
      <w:tblGrid>
        <w:gridCol w:w="6276"/>
        <w:gridCol w:w="3181"/>
      </w:tblGrid>
      <w:tr w:rsidR="00BC4DCF" w:rsidRPr="00BC4DCF" w:rsidTr="00F10F49">
        <w:tblPrEx>
          <w:tblCellMar>
            <w:top w:w="0" w:type="dxa"/>
            <w:bottom w:w="0" w:type="dxa"/>
          </w:tblCellMar>
        </w:tblPrEx>
        <w:tc>
          <w:tcPr>
            <w:tcW w:w="6666" w:type="dxa"/>
            <w:tcBorders>
              <w:top w:val="nil"/>
              <w:left w:val="nil"/>
              <w:bottom w:val="nil"/>
              <w:right w:val="nil"/>
            </w:tcBorders>
          </w:tcPr>
          <w:p w:rsidR="00BC4DCF" w:rsidRPr="00BC4DCF" w:rsidRDefault="00BC4DCF" w:rsidP="00BC4DCF">
            <w:pPr>
              <w:widowControl w:val="0"/>
              <w:autoSpaceDE w:val="0"/>
              <w:autoSpaceDN w:val="0"/>
              <w:adjustRightInd w:val="0"/>
              <w:spacing w:after="0" w:line="240" w:lineRule="auto"/>
              <w:rPr>
                <w:rFonts w:ascii="Times New Roman" w:eastAsiaTheme="minorEastAsia" w:hAnsi="Times New Roman" w:cs="Times New Roman"/>
                <w:b/>
                <w:sz w:val="28"/>
                <w:szCs w:val="28"/>
                <w:lang w:eastAsia="ru-RU"/>
              </w:rPr>
            </w:pPr>
            <w:r w:rsidRPr="00BC4DCF">
              <w:rPr>
                <w:rFonts w:ascii="Times New Roman" w:eastAsiaTheme="minorEastAsia" w:hAnsi="Times New Roman" w:cs="Times New Roman"/>
                <w:b/>
                <w:sz w:val="28"/>
                <w:szCs w:val="28"/>
                <w:lang w:eastAsia="ru-RU"/>
              </w:rPr>
              <w:t xml:space="preserve">Глава Пензятского </w:t>
            </w:r>
          </w:p>
          <w:p w:rsidR="00BC4DCF" w:rsidRPr="00BC4DCF" w:rsidRDefault="00BC4DCF" w:rsidP="00BC4DCF">
            <w:pPr>
              <w:widowControl w:val="0"/>
              <w:autoSpaceDE w:val="0"/>
              <w:autoSpaceDN w:val="0"/>
              <w:adjustRightInd w:val="0"/>
              <w:spacing w:after="0" w:line="240" w:lineRule="auto"/>
              <w:rPr>
                <w:rFonts w:ascii="Times New Roman" w:eastAsiaTheme="minorEastAsia" w:hAnsi="Times New Roman" w:cs="Times New Roman"/>
                <w:b/>
                <w:sz w:val="28"/>
                <w:szCs w:val="28"/>
                <w:lang w:eastAsia="ru-RU"/>
              </w:rPr>
            </w:pPr>
            <w:r w:rsidRPr="00BC4DCF">
              <w:rPr>
                <w:rFonts w:ascii="Times New Roman" w:eastAsiaTheme="minorEastAsia" w:hAnsi="Times New Roman" w:cs="Times New Roman"/>
                <w:b/>
                <w:sz w:val="28"/>
                <w:szCs w:val="28"/>
                <w:lang w:eastAsia="ru-RU"/>
              </w:rPr>
              <w:t>сельского поселения</w:t>
            </w:r>
          </w:p>
        </w:tc>
        <w:tc>
          <w:tcPr>
            <w:tcW w:w="3333" w:type="dxa"/>
            <w:tcBorders>
              <w:top w:val="nil"/>
              <w:left w:val="nil"/>
              <w:bottom w:val="nil"/>
              <w:right w:val="nil"/>
            </w:tcBorders>
          </w:tcPr>
          <w:p w:rsidR="00BC4DCF" w:rsidRPr="00BC4DCF" w:rsidRDefault="00BC4DCF" w:rsidP="00BC4DCF">
            <w:pPr>
              <w:widowControl w:val="0"/>
              <w:autoSpaceDE w:val="0"/>
              <w:autoSpaceDN w:val="0"/>
              <w:adjustRightInd w:val="0"/>
              <w:spacing w:after="0" w:line="240" w:lineRule="auto"/>
              <w:jc w:val="right"/>
              <w:rPr>
                <w:rFonts w:ascii="Times New Roman" w:eastAsiaTheme="minorEastAsia" w:hAnsi="Times New Roman" w:cs="Times New Roman"/>
                <w:b/>
                <w:sz w:val="28"/>
                <w:szCs w:val="28"/>
                <w:lang w:eastAsia="ru-RU"/>
              </w:rPr>
            </w:pPr>
          </w:p>
          <w:p w:rsidR="00BC4DCF" w:rsidRPr="00BC4DCF" w:rsidRDefault="00BC4DCF" w:rsidP="00BC4DCF">
            <w:pPr>
              <w:widowControl w:val="0"/>
              <w:autoSpaceDE w:val="0"/>
              <w:autoSpaceDN w:val="0"/>
              <w:adjustRightInd w:val="0"/>
              <w:spacing w:after="0" w:line="240" w:lineRule="auto"/>
              <w:jc w:val="right"/>
              <w:rPr>
                <w:rFonts w:ascii="Times New Roman" w:eastAsiaTheme="minorEastAsia" w:hAnsi="Times New Roman" w:cs="Times New Roman"/>
                <w:b/>
                <w:sz w:val="28"/>
                <w:szCs w:val="28"/>
                <w:lang w:eastAsia="ru-RU"/>
              </w:rPr>
            </w:pPr>
            <w:r w:rsidRPr="00BC4DCF">
              <w:rPr>
                <w:rFonts w:ascii="Times New Roman" w:eastAsiaTheme="minorEastAsia" w:hAnsi="Times New Roman" w:cs="Times New Roman"/>
                <w:b/>
                <w:sz w:val="28"/>
                <w:szCs w:val="28"/>
                <w:lang w:eastAsia="ru-RU"/>
              </w:rPr>
              <w:t>Э.Х.</w:t>
            </w:r>
            <w:r w:rsidRPr="00BC4DCF">
              <w:rPr>
                <w:rFonts w:ascii="Times New Roman" w:eastAsiaTheme="minorEastAsia" w:hAnsi="Times New Roman" w:cs="Times New Roman"/>
                <w:b/>
                <w:sz w:val="28"/>
                <w:szCs w:val="28"/>
                <w:lang w:eastAsia="ru-RU"/>
              </w:rPr>
              <w:t xml:space="preserve"> </w:t>
            </w:r>
            <w:r w:rsidRPr="00BC4DCF">
              <w:rPr>
                <w:rFonts w:ascii="Times New Roman" w:eastAsiaTheme="minorEastAsia" w:hAnsi="Times New Roman" w:cs="Times New Roman"/>
                <w:b/>
                <w:sz w:val="28"/>
                <w:szCs w:val="28"/>
                <w:lang w:eastAsia="ru-RU"/>
              </w:rPr>
              <w:t>Ахметова</w:t>
            </w:r>
          </w:p>
        </w:tc>
      </w:tr>
    </w:tbl>
    <w:p w:rsidR="00BC4DCF" w:rsidRPr="00BC4DCF" w:rsidRDefault="00BC4DCF" w:rsidP="00BC4DCF">
      <w:pPr>
        <w:widowControl w:val="0"/>
        <w:autoSpaceDE w:val="0"/>
        <w:autoSpaceDN w:val="0"/>
        <w:adjustRightInd w:val="0"/>
        <w:spacing w:after="0" w:line="240" w:lineRule="auto"/>
        <w:jc w:val="right"/>
        <w:rPr>
          <w:rFonts w:ascii="Times New Roman" w:eastAsiaTheme="minorEastAsia" w:hAnsi="Times New Roman" w:cs="Times New Roman"/>
          <w:bCs/>
          <w:sz w:val="28"/>
          <w:szCs w:val="28"/>
          <w:lang w:eastAsia="ru-RU"/>
        </w:rPr>
      </w:pPr>
      <w:bookmarkStart w:id="3" w:name="sub_1000"/>
      <w:r w:rsidRPr="00BC4DCF">
        <w:rPr>
          <w:rFonts w:ascii="Times New Roman" w:eastAsiaTheme="minorEastAsia" w:hAnsi="Times New Roman" w:cs="Times New Roman"/>
          <w:bCs/>
          <w:sz w:val="28"/>
          <w:szCs w:val="28"/>
          <w:lang w:eastAsia="ru-RU"/>
        </w:rPr>
        <w:lastRenderedPageBreak/>
        <w:t>Приложение</w:t>
      </w:r>
      <w:r w:rsidRPr="00BC4DCF">
        <w:rPr>
          <w:rFonts w:ascii="Times New Roman" w:eastAsiaTheme="minorEastAsia" w:hAnsi="Times New Roman" w:cs="Times New Roman"/>
          <w:bCs/>
          <w:sz w:val="28"/>
          <w:szCs w:val="28"/>
          <w:lang w:eastAsia="ru-RU"/>
        </w:rPr>
        <w:br/>
        <w:t xml:space="preserve">к </w:t>
      </w:r>
      <w:hyperlink w:anchor="sub_0" w:history="1">
        <w:r w:rsidRPr="00BC4DCF">
          <w:rPr>
            <w:rFonts w:ascii="Times New Roman" w:eastAsiaTheme="minorEastAsia" w:hAnsi="Times New Roman" w:cs="Times New Roman"/>
            <w:sz w:val="28"/>
            <w:szCs w:val="28"/>
            <w:lang w:eastAsia="ru-RU"/>
          </w:rPr>
          <w:t>решению</w:t>
        </w:r>
      </w:hyperlink>
      <w:r w:rsidRPr="00BC4DCF">
        <w:rPr>
          <w:rFonts w:ascii="Times New Roman" w:eastAsiaTheme="minorEastAsia" w:hAnsi="Times New Roman" w:cs="Times New Roman"/>
          <w:bCs/>
          <w:sz w:val="28"/>
          <w:szCs w:val="28"/>
          <w:lang w:eastAsia="ru-RU"/>
        </w:rPr>
        <w:t xml:space="preserve"> Совета депутатов</w:t>
      </w:r>
    </w:p>
    <w:p w:rsidR="00BC4DCF" w:rsidRPr="00BC4DCF" w:rsidRDefault="00BC4DCF" w:rsidP="00BC4DCF">
      <w:pPr>
        <w:widowControl w:val="0"/>
        <w:autoSpaceDE w:val="0"/>
        <w:autoSpaceDN w:val="0"/>
        <w:adjustRightInd w:val="0"/>
        <w:spacing w:after="0" w:line="240" w:lineRule="auto"/>
        <w:ind w:firstLine="698"/>
        <w:jc w:val="right"/>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bCs/>
          <w:sz w:val="28"/>
          <w:szCs w:val="28"/>
          <w:lang w:eastAsia="ru-RU"/>
        </w:rPr>
        <w:t>Пензятского сельского поселения</w:t>
      </w:r>
      <w:r w:rsidRPr="00BC4DCF">
        <w:rPr>
          <w:rFonts w:ascii="Times New Roman" w:eastAsiaTheme="minorEastAsia" w:hAnsi="Times New Roman" w:cs="Times New Roman"/>
          <w:bCs/>
          <w:sz w:val="28"/>
          <w:szCs w:val="28"/>
          <w:lang w:eastAsia="ru-RU"/>
        </w:rPr>
        <w:br/>
        <w:t>Лямбирского муниципального района</w:t>
      </w:r>
      <w:r w:rsidRPr="00BC4DCF">
        <w:rPr>
          <w:rFonts w:ascii="Times New Roman" w:eastAsiaTheme="minorEastAsia" w:hAnsi="Times New Roman" w:cs="Times New Roman"/>
          <w:bCs/>
          <w:sz w:val="28"/>
          <w:szCs w:val="28"/>
          <w:lang w:eastAsia="ru-RU"/>
        </w:rPr>
        <w:br/>
        <w:t xml:space="preserve">от </w:t>
      </w:r>
      <w:r>
        <w:rPr>
          <w:rFonts w:ascii="Times New Roman" w:eastAsiaTheme="minorEastAsia" w:hAnsi="Times New Roman" w:cs="Times New Roman"/>
          <w:bCs/>
          <w:sz w:val="28"/>
          <w:szCs w:val="28"/>
          <w:lang w:eastAsia="ru-RU"/>
        </w:rPr>
        <w:t>19</w:t>
      </w:r>
      <w:r w:rsidRPr="00BC4DCF">
        <w:rPr>
          <w:rFonts w:ascii="Times New Roman" w:eastAsiaTheme="minorEastAsia" w:hAnsi="Times New Roman" w:cs="Times New Roman"/>
          <w:bCs/>
          <w:sz w:val="28"/>
          <w:szCs w:val="28"/>
          <w:lang w:eastAsia="ru-RU"/>
        </w:rPr>
        <w:t xml:space="preserve"> </w:t>
      </w:r>
      <w:r>
        <w:rPr>
          <w:rFonts w:ascii="Times New Roman" w:eastAsiaTheme="minorEastAsia" w:hAnsi="Times New Roman" w:cs="Times New Roman"/>
          <w:bCs/>
          <w:sz w:val="28"/>
          <w:szCs w:val="28"/>
          <w:lang w:eastAsia="ru-RU"/>
        </w:rPr>
        <w:t>апреля  2022 г. № 19</w:t>
      </w:r>
    </w:p>
    <w:bookmarkEnd w:id="3"/>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r w:rsidRPr="00BC4DCF">
        <w:rPr>
          <w:rFonts w:ascii="Times New Roman" w:eastAsiaTheme="minorEastAsia" w:hAnsi="Times New Roman" w:cs="Times New Roman"/>
          <w:b/>
          <w:bCs/>
          <w:sz w:val="28"/>
          <w:szCs w:val="28"/>
          <w:lang w:eastAsia="ru-RU"/>
        </w:rPr>
        <w:t>Положение</w:t>
      </w:r>
      <w:r w:rsidRPr="00BC4DCF">
        <w:rPr>
          <w:rFonts w:ascii="Times New Roman" w:eastAsiaTheme="minorEastAsia" w:hAnsi="Times New Roman" w:cs="Times New Roman"/>
          <w:b/>
          <w:bCs/>
          <w:sz w:val="28"/>
          <w:szCs w:val="28"/>
          <w:lang w:eastAsia="ru-RU"/>
        </w:rPr>
        <w:br/>
        <w:t>о контрольно-счетной комиссии Пензятского сельского поселения Лямбирского муниципального района Республики Мордовия</w:t>
      </w:r>
      <w:r w:rsidRPr="00BC4DCF">
        <w:rPr>
          <w:rFonts w:ascii="Times New Roman" w:eastAsiaTheme="minorEastAsia" w:hAnsi="Times New Roman" w:cs="Times New Roman"/>
          <w:b/>
          <w:bCs/>
          <w:sz w:val="28"/>
          <w:szCs w:val="28"/>
          <w:lang w:eastAsia="ru-RU"/>
        </w:rPr>
        <w:br/>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BC4DCF">
        <w:rPr>
          <w:rFonts w:ascii="Times New Roman" w:eastAsiaTheme="minorEastAsia" w:hAnsi="Times New Roman" w:cs="Times New Roman"/>
          <w:sz w:val="28"/>
          <w:szCs w:val="28"/>
          <w:lang w:eastAsia="ru-RU"/>
        </w:rPr>
        <w:t xml:space="preserve">Настоящее положение разработано в </w:t>
      </w:r>
      <w:bookmarkStart w:id="4" w:name="_GoBack"/>
      <w:bookmarkEnd w:id="4"/>
      <w:r w:rsidRPr="00BC4DCF">
        <w:rPr>
          <w:rFonts w:ascii="Times New Roman" w:eastAsiaTheme="minorEastAsia" w:hAnsi="Times New Roman" w:cs="Times New Roman"/>
          <w:sz w:val="28"/>
          <w:szCs w:val="28"/>
          <w:lang w:eastAsia="ru-RU"/>
        </w:rPr>
        <w:t xml:space="preserve">соответствии с </w:t>
      </w:r>
      <w:hyperlink r:id="rId14" w:history="1">
        <w:r w:rsidRPr="00BC4DCF">
          <w:rPr>
            <w:rFonts w:ascii="Times New Roman" w:eastAsiaTheme="minorEastAsia" w:hAnsi="Times New Roman" w:cs="Times New Roman"/>
            <w:sz w:val="28"/>
            <w:szCs w:val="28"/>
            <w:lang w:eastAsia="ru-RU"/>
          </w:rPr>
          <w:t>Бюджетных кодексом</w:t>
        </w:r>
      </w:hyperlink>
      <w:r w:rsidRPr="00BC4DCF">
        <w:rPr>
          <w:rFonts w:ascii="Times New Roman" w:eastAsiaTheme="minorEastAsia" w:hAnsi="Times New Roman" w:cs="Times New Roman"/>
          <w:sz w:val="28"/>
          <w:szCs w:val="28"/>
          <w:lang w:eastAsia="ru-RU"/>
        </w:rPr>
        <w:t xml:space="preserve"> Российской Федерации, </w:t>
      </w:r>
      <w:hyperlink r:id="rId15" w:history="1">
        <w:r w:rsidRPr="00BC4DCF">
          <w:rPr>
            <w:rFonts w:ascii="Times New Roman" w:eastAsiaTheme="minorEastAsia" w:hAnsi="Times New Roman" w:cs="Times New Roman"/>
            <w:sz w:val="28"/>
            <w:szCs w:val="28"/>
            <w:lang w:eastAsia="ru-RU"/>
          </w:rPr>
          <w:t>Федеральным законом</w:t>
        </w:r>
      </w:hyperlink>
      <w:r w:rsidRPr="00BC4DCF">
        <w:rPr>
          <w:rFonts w:ascii="Times New Roman" w:eastAsiaTheme="minorEastAsia" w:hAnsi="Times New Roman" w:cs="Times New Roman"/>
          <w:sz w:val="28"/>
          <w:szCs w:val="28"/>
          <w:lang w:eastAsia="ru-RU"/>
        </w:rPr>
        <w:t xml:space="preserve"> от 06 октября 2003 года N 131-ФЗ "Об общих принципах организации местного самоуправления в Российской Федерации", </w:t>
      </w:r>
      <w:hyperlink r:id="rId16" w:history="1">
        <w:r w:rsidRPr="00BC4DCF">
          <w:rPr>
            <w:rFonts w:ascii="Times New Roman" w:eastAsiaTheme="minorEastAsia" w:hAnsi="Times New Roman" w:cs="Times New Roman"/>
            <w:sz w:val="28"/>
            <w:szCs w:val="28"/>
            <w:lang w:eastAsia="ru-RU"/>
          </w:rPr>
          <w:t>Федеральным законом</w:t>
        </w:r>
      </w:hyperlink>
      <w:r w:rsidRPr="00BC4DCF">
        <w:rPr>
          <w:rFonts w:ascii="Times New Roman" w:eastAsiaTheme="minorEastAsia" w:hAnsi="Times New Roman" w:cs="Times New Roman"/>
          <w:sz w:val="28"/>
          <w:szCs w:val="28"/>
          <w:lang w:eastAsia="ru-RU"/>
        </w:rPr>
        <w:t xml:space="preserve"> от 07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нормативно-правовыми актами Российской Федерации</w:t>
      </w:r>
      <w:proofErr w:type="gramEnd"/>
      <w:r w:rsidRPr="00BC4DCF">
        <w:rPr>
          <w:rFonts w:ascii="Times New Roman" w:eastAsiaTheme="minorEastAsia" w:hAnsi="Times New Roman" w:cs="Times New Roman"/>
          <w:sz w:val="28"/>
          <w:szCs w:val="28"/>
          <w:lang w:eastAsia="ru-RU"/>
        </w:rPr>
        <w:t xml:space="preserve">, законами и иными нормативно-правовыми актами Республики Мордовия, </w:t>
      </w:r>
      <w:hyperlink r:id="rId17" w:history="1">
        <w:r w:rsidRPr="00BC4DCF">
          <w:rPr>
            <w:rFonts w:ascii="Times New Roman" w:eastAsiaTheme="minorEastAsia" w:hAnsi="Times New Roman" w:cs="Times New Roman"/>
            <w:sz w:val="28"/>
            <w:szCs w:val="28"/>
            <w:lang w:eastAsia="ru-RU"/>
          </w:rPr>
          <w:t>уставом</w:t>
        </w:r>
      </w:hyperlink>
      <w:r w:rsidRPr="00BC4DCF">
        <w:rPr>
          <w:rFonts w:ascii="Times New Roman" w:eastAsiaTheme="minorEastAsia" w:hAnsi="Times New Roman" w:cs="Times New Roman"/>
          <w:sz w:val="28"/>
          <w:szCs w:val="28"/>
          <w:lang w:eastAsia="ru-RU"/>
        </w:rPr>
        <w:t xml:space="preserve"> муниципального образования </w:t>
      </w:r>
      <w:r w:rsidRPr="00BC4DCF">
        <w:rPr>
          <w:rFonts w:ascii="Times New Roman" w:eastAsiaTheme="minorEastAsia" w:hAnsi="Times New Roman" w:cs="Times New Roman"/>
          <w:bCs/>
          <w:sz w:val="28"/>
          <w:szCs w:val="28"/>
          <w:lang w:eastAsia="ru-RU"/>
        </w:rPr>
        <w:t>Пензятское сельское поселение</w:t>
      </w:r>
      <w:r w:rsidRPr="00BC4DCF">
        <w:rPr>
          <w:rFonts w:ascii="Times New Roman" w:eastAsiaTheme="minorEastAsia" w:hAnsi="Times New Roman" w:cs="Times New Roman"/>
          <w:sz w:val="28"/>
          <w:szCs w:val="28"/>
          <w:lang w:eastAsia="ru-RU"/>
        </w:rPr>
        <w:t xml:space="preserve"> Лямбирского муниципального района Республики Мордовия и определяет правовое положение, порядок создания и деятельности контрольно-счетной комиссии </w:t>
      </w:r>
      <w:r w:rsidRPr="00BC4DCF">
        <w:rPr>
          <w:rFonts w:ascii="Times New Roman" w:eastAsiaTheme="minorEastAsia" w:hAnsi="Times New Roman" w:cs="Times New Roman"/>
          <w:bCs/>
          <w:sz w:val="28"/>
          <w:szCs w:val="28"/>
          <w:lang w:eastAsia="ru-RU"/>
        </w:rPr>
        <w:t>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 Республики Мордовия.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Сокращенное наименование - контрольно-счетная комиссия</w:t>
      </w:r>
      <w:r w:rsidRPr="00BC4DCF">
        <w:rPr>
          <w:rFonts w:ascii="Times New Roman" w:eastAsiaTheme="minorEastAsia" w:hAnsi="Times New Roman" w:cs="Times New Roman"/>
          <w:bCs/>
          <w:sz w:val="28"/>
          <w:szCs w:val="28"/>
          <w:lang w:eastAsia="ru-RU"/>
        </w:rPr>
        <w:t xml:space="preserve"> 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before="108" w:after="108" w:line="240" w:lineRule="auto"/>
        <w:jc w:val="center"/>
        <w:outlineLvl w:val="0"/>
        <w:rPr>
          <w:rFonts w:ascii="Times New Roman" w:eastAsiaTheme="minorEastAsia" w:hAnsi="Times New Roman" w:cs="Times New Roman"/>
          <w:bCs/>
          <w:sz w:val="28"/>
          <w:szCs w:val="28"/>
          <w:lang w:eastAsia="ru-RU"/>
        </w:rPr>
      </w:pPr>
      <w:bookmarkStart w:id="5" w:name="sub_100"/>
      <w:r w:rsidRPr="00BC4DCF">
        <w:rPr>
          <w:rFonts w:ascii="Times New Roman" w:eastAsiaTheme="minorEastAsia" w:hAnsi="Times New Roman" w:cs="Times New Roman"/>
          <w:bCs/>
          <w:sz w:val="28"/>
          <w:szCs w:val="28"/>
          <w:lang w:eastAsia="ru-RU"/>
        </w:rPr>
        <w:t>Глава 1. Общие положения</w:t>
      </w:r>
    </w:p>
    <w:bookmarkEnd w:id="5"/>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6" w:name="sub_1001"/>
      <w:r w:rsidRPr="00BC4DCF">
        <w:rPr>
          <w:rFonts w:ascii="Times New Roman" w:eastAsiaTheme="minorEastAsia" w:hAnsi="Times New Roman" w:cs="Times New Roman"/>
          <w:bCs/>
          <w:sz w:val="28"/>
          <w:szCs w:val="28"/>
          <w:lang w:eastAsia="ru-RU"/>
        </w:rPr>
        <w:t>Статья 1.</w:t>
      </w:r>
      <w:r w:rsidRPr="00BC4DCF">
        <w:rPr>
          <w:rFonts w:ascii="Times New Roman" w:eastAsiaTheme="minorEastAsia" w:hAnsi="Times New Roman" w:cs="Times New Roman"/>
          <w:sz w:val="28"/>
          <w:szCs w:val="28"/>
          <w:lang w:eastAsia="ru-RU"/>
        </w:rPr>
        <w:t xml:space="preserve"> Статус контрольно-счетной комиссии</w:t>
      </w:r>
      <w:r w:rsidRPr="00BC4DCF">
        <w:rPr>
          <w:rFonts w:ascii="Times New Roman" w:eastAsiaTheme="minorEastAsia" w:hAnsi="Times New Roman" w:cs="Times New Roman"/>
          <w:bCs/>
          <w:sz w:val="28"/>
          <w:szCs w:val="28"/>
          <w:lang w:eastAsia="ru-RU"/>
        </w:rPr>
        <w:t xml:space="preserve"> 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 w:name="sub_101"/>
      <w:bookmarkEnd w:id="6"/>
      <w:r w:rsidRPr="00BC4DCF">
        <w:rPr>
          <w:rFonts w:ascii="Times New Roman" w:eastAsiaTheme="minorEastAsia" w:hAnsi="Times New Roman" w:cs="Times New Roman"/>
          <w:sz w:val="28"/>
          <w:szCs w:val="28"/>
          <w:lang w:eastAsia="ru-RU"/>
        </w:rPr>
        <w:t xml:space="preserve">1. </w:t>
      </w:r>
      <w:proofErr w:type="gramStart"/>
      <w:r w:rsidRPr="00BC4DCF">
        <w:rPr>
          <w:rFonts w:ascii="Times New Roman" w:eastAsiaTheme="minorEastAsia" w:hAnsi="Times New Roman" w:cs="Times New Roman"/>
          <w:sz w:val="28"/>
          <w:szCs w:val="28"/>
          <w:lang w:eastAsia="ru-RU"/>
        </w:rPr>
        <w:t xml:space="preserve">Контрольно-счетная комиссия </w:t>
      </w:r>
      <w:r w:rsidRPr="00BC4DCF">
        <w:rPr>
          <w:rFonts w:ascii="Times New Roman" w:eastAsiaTheme="minorEastAsia" w:hAnsi="Times New Roman" w:cs="Times New Roman"/>
          <w:bCs/>
          <w:sz w:val="28"/>
          <w:szCs w:val="28"/>
          <w:lang w:eastAsia="ru-RU"/>
        </w:rPr>
        <w:t>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(далее - контрольно-счетная комиссия, контрольный орган) - постоянно действующий орган внешнего муниципального финансового контроля, образуемый Советом депутатов</w:t>
      </w:r>
      <w:r w:rsidRPr="00BC4DCF">
        <w:rPr>
          <w:rFonts w:ascii="Times New Roman" w:eastAsiaTheme="minorEastAsia" w:hAnsi="Times New Roman" w:cs="Times New Roman"/>
          <w:bCs/>
          <w:sz w:val="28"/>
          <w:szCs w:val="28"/>
          <w:lang w:eastAsia="ru-RU"/>
        </w:rPr>
        <w:t xml:space="preserve"> 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в целях осуществления на территории Лямбирского района внешнего финансового контроля за исполнением бюджета Лямбирского муниципального района, соблюдением установленного порядка подготовки и рассмотрения проекта бюджета</w:t>
      </w:r>
      <w:r w:rsidRPr="00BC4DCF">
        <w:rPr>
          <w:rFonts w:ascii="Times New Roman" w:eastAsiaTheme="minorEastAsia" w:hAnsi="Times New Roman" w:cs="Times New Roman"/>
          <w:bCs/>
          <w:sz w:val="28"/>
          <w:szCs w:val="28"/>
          <w:lang w:eastAsia="ru-RU"/>
        </w:rPr>
        <w:t xml:space="preserve"> 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отчета</w:t>
      </w:r>
      <w:proofErr w:type="gramEnd"/>
      <w:r w:rsidRPr="00BC4DCF">
        <w:rPr>
          <w:rFonts w:ascii="Times New Roman" w:eastAsiaTheme="minorEastAsia" w:hAnsi="Times New Roman" w:cs="Times New Roman"/>
          <w:sz w:val="28"/>
          <w:szCs w:val="28"/>
          <w:lang w:eastAsia="ru-RU"/>
        </w:rPr>
        <w:t xml:space="preserve"> о его исполнении, а также в целях </w:t>
      </w:r>
      <w:proofErr w:type="gramStart"/>
      <w:r w:rsidRPr="00BC4DCF">
        <w:rPr>
          <w:rFonts w:ascii="Times New Roman" w:eastAsiaTheme="minorEastAsia" w:hAnsi="Times New Roman" w:cs="Times New Roman"/>
          <w:sz w:val="28"/>
          <w:szCs w:val="28"/>
          <w:lang w:eastAsia="ru-RU"/>
        </w:rPr>
        <w:t>контроля за</w:t>
      </w:r>
      <w:proofErr w:type="gramEnd"/>
      <w:r w:rsidRPr="00BC4DCF">
        <w:rPr>
          <w:rFonts w:ascii="Times New Roman" w:eastAsiaTheme="minorEastAsia" w:hAnsi="Times New Roman" w:cs="Times New Roman"/>
          <w:sz w:val="28"/>
          <w:szCs w:val="28"/>
          <w:lang w:eastAsia="ru-RU"/>
        </w:rPr>
        <w:t xml:space="preserve"> соблюдением установленного порядка управления и </w:t>
      </w:r>
      <w:r w:rsidRPr="00BC4DCF">
        <w:rPr>
          <w:rFonts w:ascii="Times New Roman" w:eastAsiaTheme="minorEastAsia" w:hAnsi="Times New Roman" w:cs="Times New Roman"/>
          <w:sz w:val="28"/>
          <w:szCs w:val="28"/>
          <w:lang w:eastAsia="ru-RU"/>
        </w:rPr>
        <w:lastRenderedPageBreak/>
        <w:t>распоряжения имуществом, находящимся в муниципальной собственности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 w:name="sub_102"/>
      <w:bookmarkEnd w:id="7"/>
      <w:r w:rsidRPr="00BC4DCF">
        <w:rPr>
          <w:rFonts w:ascii="Times New Roman" w:eastAsiaTheme="minorEastAsia" w:hAnsi="Times New Roman" w:cs="Times New Roman"/>
          <w:sz w:val="28"/>
          <w:szCs w:val="28"/>
          <w:lang w:eastAsia="ru-RU"/>
        </w:rPr>
        <w:t xml:space="preserve">2. Наименование, полномочия, состав и порядок деятельности контрольно-счетной комиссии устанавливается </w:t>
      </w:r>
      <w:hyperlink r:id="rId18" w:history="1">
        <w:r w:rsidRPr="00BC4DCF">
          <w:rPr>
            <w:rFonts w:ascii="Times New Roman" w:eastAsiaTheme="minorEastAsia" w:hAnsi="Times New Roman" w:cs="Times New Roman"/>
            <w:sz w:val="28"/>
            <w:szCs w:val="28"/>
            <w:lang w:eastAsia="ru-RU"/>
          </w:rPr>
          <w:t>Уставом</w:t>
        </w:r>
      </w:hyperlink>
      <w:r w:rsidRPr="00BC4DCF">
        <w:rPr>
          <w:rFonts w:ascii="Times New Roman" w:eastAsiaTheme="minorEastAsia" w:hAnsi="Times New Roman" w:cs="Times New Roman"/>
          <w:bCs/>
          <w:sz w:val="28"/>
          <w:szCs w:val="28"/>
          <w:lang w:eastAsia="ru-RU"/>
        </w:rPr>
        <w:t xml:space="preserve"> 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и настоящим положением.</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 w:name="sub_103"/>
      <w:bookmarkEnd w:id="8"/>
      <w:r w:rsidRPr="00BC4DCF">
        <w:rPr>
          <w:rFonts w:ascii="Times New Roman" w:eastAsiaTheme="minorEastAsia" w:hAnsi="Times New Roman" w:cs="Times New Roman"/>
          <w:sz w:val="28"/>
          <w:szCs w:val="28"/>
          <w:lang w:eastAsia="ru-RU"/>
        </w:rPr>
        <w:t>3. Контрольно-счетная комиссия</w:t>
      </w:r>
      <w:r w:rsidRPr="00BC4DCF">
        <w:rPr>
          <w:rFonts w:ascii="Times New Roman" w:eastAsiaTheme="minorEastAsia" w:hAnsi="Times New Roman" w:cs="Times New Roman"/>
          <w:bCs/>
          <w:sz w:val="28"/>
          <w:szCs w:val="28"/>
          <w:lang w:eastAsia="ru-RU"/>
        </w:rPr>
        <w:t xml:space="preserve"> 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подотчетна Совету депутатов </w:t>
      </w:r>
      <w:r w:rsidRPr="00BC4DCF">
        <w:rPr>
          <w:rFonts w:ascii="Times New Roman" w:eastAsiaTheme="minorEastAsia" w:hAnsi="Times New Roman" w:cs="Times New Roman"/>
          <w:bCs/>
          <w:sz w:val="28"/>
          <w:szCs w:val="28"/>
          <w:lang w:eastAsia="ru-RU"/>
        </w:rPr>
        <w:t>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w:t>
      </w:r>
      <w:proofErr w:type="gramStart"/>
      <w:r w:rsidRPr="00BC4DCF">
        <w:rPr>
          <w:rFonts w:ascii="Times New Roman" w:eastAsiaTheme="minorEastAsia" w:hAnsi="Times New Roman" w:cs="Times New Roman"/>
          <w:sz w:val="28"/>
          <w:szCs w:val="28"/>
          <w:lang w:eastAsia="ru-RU"/>
        </w:rPr>
        <w:t xml:space="preserve">Правовое регулирование организации и деятельности контрольно-счетной комиссии основывается на </w:t>
      </w:r>
      <w:hyperlink r:id="rId19" w:history="1">
        <w:r w:rsidRPr="00BC4DCF">
          <w:rPr>
            <w:rFonts w:ascii="Times New Roman" w:eastAsiaTheme="minorEastAsia" w:hAnsi="Times New Roman" w:cs="Times New Roman"/>
            <w:sz w:val="28"/>
            <w:szCs w:val="28"/>
            <w:lang w:eastAsia="ru-RU"/>
          </w:rPr>
          <w:t>Конституции</w:t>
        </w:r>
      </w:hyperlink>
      <w:r w:rsidRPr="00BC4DCF">
        <w:rPr>
          <w:rFonts w:ascii="Times New Roman" w:eastAsiaTheme="minorEastAsia" w:hAnsi="Times New Roman" w:cs="Times New Roman"/>
          <w:sz w:val="28"/>
          <w:szCs w:val="28"/>
          <w:lang w:eastAsia="ru-RU"/>
        </w:rPr>
        <w:t xml:space="preserve"> Российской Федерации и осуществляется </w:t>
      </w:r>
      <w:hyperlink r:id="rId20" w:history="1">
        <w:r w:rsidRPr="00BC4DCF">
          <w:rPr>
            <w:rFonts w:ascii="Times New Roman" w:eastAsiaTheme="minorEastAsia" w:hAnsi="Times New Roman" w:cs="Times New Roman"/>
            <w:sz w:val="28"/>
            <w:szCs w:val="28"/>
            <w:lang w:eastAsia="ru-RU"/>
          </w:rPr>
          <w:t>Федеральным законом</w:t>
        </w:r>
      </w:hyperlink>
      <w:r w:rsidRPr="00BC4DCF">
        <w:rPr>
          <w:rFonts w:ascii="Times New Roman" w:eastAsiaTheme="minorEastAsia" w:hAnsi="Times New Roman" w:cs="Times New Roman"/>
          <w:sz w:val="28"/>
          <w:szCs w:val="28"/>
          <w:lang w:eastAsia="ru-RU"/>
        </w:rPr>
        <w:t xml:space="preserve"> от 06 октября 2003 года N 131-ФЗ "Об общих принципах организации местного самоуправления в Российской Федерации", </w:t>
      </w:r>
      <w:hyperlink r:id="rId21" w:history="1">
        <w:r w:rsidRPr="00BC4DCF">
          <w:rPr>
            <w:rFonts w:ascii="Times New Roman" w:eastAsiaTheme="minorEastAsia" w:hAnsi="Times New Roman" w:cs="Times New Roman"/>
            <w:sz w:val="28"/>
            <w:szCs w:val="28"/>
            <w:lang w:eastAsia="ru-RU"/>
          </w:rPr>
          <w:t>Бюджетным кодексом</w:t>
        </w:r>
      </w:hyperlink>
      <w:r w:rsidRPr="00BC4DCF">
        <w:rPr>
          <w:rFonts w:ascii="Times New Roman" w:eastAsiaTheme="minorEastAsia" w:hAnsi="Times New Roman" w:cs="Times New Roman"/>
          <w:sz w:val="28"/>
          <w:szCs w:val="28"/>
          <w:lang w:eastAsia="ru-RU"/>
        </w:rPr>
        <w:t xml:space="preserve"> Российской Федерации, </w:t>
      </w:r>
      <w:hyperlink r:id="rId22" w:history="1">
        <w:r w:rsidRPr="00BC4DCF">
          <w:rPr>
            <w:rFonts w:ascii="Times New Roman" w:eastAsiaTheme="minorEastAsia" w:hAnsi="Times New Roman" w:cs="Times New Roman"/>
            <w:sz w:val="28"/>
            <w:szCs w:val="28"/>
            <w:lang w:eastAsia="ru-RU"/>
          </w:rPr>
          <w:t>Федеральным законом</w:t>
        </w:r>
      </w:hyperlink>
      <w:r w:rsidRPr="00BC4DCF">
        <w:rPr>
          <w:rFonts w:ascii="Times New Roman" w:eastAsiaTheme="minorEastAsia" w:hAnsi="Times New Roman" w:cs="Times New Roman"/>
          <w:sz w:val="28"/>
          <w:szCs w:val="28"/>
          <w:lang w:eastAsia="ru-RU"/>
        </w:rPr>
        <w:t xml:space="preserve"> от 07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другими</w:t>
      </w:r>
      <w:proofErr w:type="gramEnd"/>
      <w:r w:rsidRPr="00BC4DCF">
        <w:rPr>
          <w:rFonts w:ascii="Times New Roman" w:eastAsiaTheme="minorEastAsia" w:hAnsi="Times New Roman" w:cs="Times New Roman"/>
          <w:sz w:val="28"/>
          <w:szCs w:val="28"/>
          <w:lang w:eastAsia="ru-RU"/>
        </w:rPr>
        <w:t xml:space="preserve"> Федеральными законами и иными нормативными правовыми актами Российской Федерации, законами и иными нормативными правовыми актами Республики Мордовия, </w:t>
      </w:r>
      <w:hyperlink r:id="rId23" w:history="1">
        <w:r w:rsidRPr="00BC4DCF">
          <w:rPr>
            <w:rFonts w:ascii="Times New Roman" w:eastAsiaTheme="minorEastAsia" w:hAnsi="Times New Roman" w:cs="Times New Roman"/>
            <w:sz w:val="28"/>
            <w:szCs w:val="28"/>
            <w:lang w:eastAsia="ru-RU"/>
          </w:rPr>
          <w:t>Уставом</w:t>
        </w:r>
      </w:hyperlink>
      <w:r w:rsidRPr="00BC4DCF">
        <w:rPr>
          <w:rFonts w:ascii="Times New Roman" w:eastAsiaTheme="minorEastAsia" w:hAnsi="Times New Roman" w:cs="Times New Roman"/>
          <w:sz w:val="28"/>
          <w:szCs w:val="28"/>
          <w:lang w:eastAsia="ru-RU"/>
        </w:rPr>
        <w:t xml:space="preserve"> </w:t>
      </w:r>
      <w:r w:rsidRPr="00BC4DCF">
        <w:rPr>
          <w:rFonts w:ascii="Times New Roman" w:eastAsiaTheme="minorEastAsia" w:hAnsi="Times New Roman" w:cs="Times New Roman"/>
          <w:bCs/>
          <w:sz w:val="28"/>
          <w:szCs w:val="28"/>
          <w:lang w:eastAsia="ru-RU"/>
        </w:rPr>
        <w:t>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настоящим Положением.</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0" w:name="sub_104"/>
      <w:bookmarkEnd w:id="9"/>
      <w:r w:rsidRPr="00BC4DCF">
        <w:rPr>
          <w:rFonts w:ascii="Times New Roman" w:eastAsiaTheme="minorEastAsia" w:hAnsi="Times New Roman" w:cs="Times New Roman"/>
          <w:sz w:val="28"/>
          <w:szCs w:val="28"/>
          <w:lang w:eastAsia="ru-RU"/>
        </w:rPr>
        <w:t>4. Контрольно-счетная комиссия обладает правом правотворческой инициативы.</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1" w:name="sub_106"/>
      <w:bookmarkEnd w:id="10"/>
      <w:r w:rsidRPr="00BC4DCF">
        <w:rPr>
          <w:rFonts w:ascii="Times New Roman" w:eastAsiaTheme="minorEastAsia" w:hAnsi="Times New Roman" w:cs="Times New Roman"/>
          <w:sz w:val="28"/>
          <w:szCs w:val="28"/>
          <w:lang w:eastAsia="ru-RU"/>
        </w:rPr>
        <w:t>5. Контрольно-счетная комиссия обладает организационной и функциональной независимостью и осуществляет свою деятельность самостоятельно. Деятельность контрольно-счетной комиссии не может быть приостановлена, в том числе в связи с досрочным прекращением полномочий Совета депутатов.</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2" w:name="sub_105"/>
      <w:bookmarkEnd w:id="11"/>
      <w:r w:rsidRPr="00BC4DCF">
        <w:rPr>
          <w:rFonts w:ascii="Times New Roman" w:eastAsiaTheme="minorEastAsia" w:hAnsi="Times New Roman" w:cs="Times New Roman"/>
          <w:sz w:val="28"/>
          <w:szCs w:val="28"/>
          <w:lang w:eastAsia="ru-RU"/>
        </w:rPr>
        <w:t>6. Контрольно-счетная комиссия не обладает правами юридического лица.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3" w:name="sub_107"/>
      <w:bookmarkEnd w:id="12"/>
      <w:r w:rsidRPr="00BC4DCF">
        <w:rPr>
          <w:rFonts w:ascii="Times New Roman" w:eastAsiaTheme="minorEastAsia" w:hAnsi="Times New Roman" w:cs="Times New Roman"/>
          <w:sz w:val="28"/>
          <w:szCs w:val="28"/>
          <w:lang w:eastAsia="ru-RU"/>
        </w:rPr>
        <w:t xml:space="preserve">7. Представительные органы поселений, входящих в состав Пензятского сельского поселения Лямбирского муниципального района, вправе заключать соглашения с Советом депутатов </w:t>
      </w:r>
      <w:r w:rsidRPr="00BC4DCF">
        <w:rPr>
          <w:rFonts w:ascii="Times New Roman" w:eastAsiaTheme="minorEastAsia" w:hAnsi="Times New Roman" w:cs="Times New Roman"/>
          <w:bCs/>
          <w:sz w:val="28"/>
          <w:szCs w:val="28"/>
          <w:lang w:eastAsia="ru-RU"/>
        </w:rPr>
        <w:t>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о передаче контрольно-счетной комиссии полномочий контрольно-счетного органа поселения по осуществлению внешнего муниципального финансового контроля.</w:t>
      </w:r>
    </w:p>
    <w:bookmarkEnd w:id="13"/>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14" w:name="sub_1002"/>
      <w:r w:rsidRPr="00BC4DCF">
        <w:rPr>
          <w:rFonts w:ascii="Times New Roman" w:eastAsiaTheme="minorEastAsia" w:hAnsi="Times New Roman" w:cs="Times New Roman"/>
          <w:bCs/>
          <w:sz w:val="28"/>
          <w:szCs w:val="28"/>
          <w:lang w:eastAsia="ru-RU"/>
        </w:rPr>
        <w:t>Статья 2.</w:t>
      </w:r>
      <w:r w:rsidRPr="00BC4DCF">
        <w:rPr>
          <w:rFonts w:ascii="Times New Roman" w:eastAsiaTheme="minorEastAsia" w:hAnsi="Times New Roman" w:cs="Times New Roman"/>
          <w:sz w:val="28"/>
          <w:szCs w:val="28"/>
          <w:lang w:eastAsia="ru-RU"/>
        </w:rPr>
        <w:t xml:space="preserve"> Основные цели и задачи деятельности контрольно-счетной комиссии</w:t>
      </w:r>
      <w:r w:rsidRPr="00BC4DCF">
        <w:rPr>
          <w:rFonts w:ascii="Times New Roman" w:eastAsiaTheme="minorEastAsia" w:hAnsi="Times New Roman" w:cs="Times New Roman"/>
          <w:bCs/>
          <w:sz w:val="28"/>
          <w:szCs w:val="28"/>
          <w:lang w:eastAsia="ru-RU"/>
        </w:rPr>
        <w:t xml:space="preserve"> 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w:t>
      </w:r>
    </w:p>
    <w:bookmarkEnd w:id="14"/>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Основными целями и задачами деятельности контрольно-счетной комиссии являются: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5" w:name="sub_121"/>
      <w:r w:rsidRPr="00BC4DCF">
        <w:rPr>
          <w:rFonts w:ascii="Times New Roman" w:eastAsiaTheme="minorEastAsia" w:hAnsi="Times New Roman" w:cs="Times New Roman"/>
          <w:sz w:val="28"/>
          <w:szCs w:val="28"/>
          <w:lang w:eastAsia="ru-RU"/>
        </w:rPr>
        <w:t xml:space="preserve">1. </w:t>
      </w:r>
      <w:proofErr w:type="gramStart"/>
      <w:r w:rsidRPr="00BC4DCF">
        <w:rPr>
          <w:rFonts w:ascii="Times New Roman" w:eastAsiaTheme="minorEastAsia" w:hAnsi="Times New Roman" w:cs="Times New Roman"/>
          <w:sz w:val="28"/>
          <w:szCs w:val="28"/>
          <w:lang w:eastAsia="ru-RU"/>
        </w:rPr>
        <w:t>контроль за</w:t>
      </w:r>
      <w:proofErr w:type="gramEnd"/>
      <w:r w:rsidRPr="00BC4DCF">
        <w:rPr>
          <w:rFonts w:ascii="Times New Roman" w:eastAsiaTheme="minorEastAsia" w:hAnsi="Times New Roman" w:cs="Times New Roman"/>
          <w:sz w:val="28"/>
          <w:szCs w:val="28"/>
          <w:lang w:eastAsia="ru-RU"/>
        </w:rPr>
        <w:t xml:space="preserve"> исполнением бюджета </w:t>
      </w:r>
      <w:r w:rsidRPr="00BC4DCF">
        <w:rPr>
          <w:rFonts w:ascii="Times New Roman" w:eastAsiaTheme="minorEastAsia" w:hAnsi="Times New Roman" w:cs="Times New Roman"/>
          <w:bCs/>
          <w:sz w:val="28"/>
          <w:szCs w:val="28"/>
          <w:lang w:eastAsia="ru-RU"/>
        </w:rPr>
        <w:t>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Республики Мордовия;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6" w:name="sub_122"/>
      <w:bookmarkEnd w:id="15"/>
      <w:r w:rsidRPr="00BC4DCF">
        <w:rPr>
          <w:rFonts w:ascii="Times New Roman" w:eastAsiaTheme="minorEastAsia" w:hAnsi="Times New Roman" w:cs="Times New Roman"/>
          <w:sz w:val="28"/>
          <w:szCs w:val="28"/>
          <w:lang w:eastAsia="ru-RU"/>
        </w:rPr>
        <w:t xml:space="preserve">2. экспертиза проектов бюджетов </w:t>
      </w:r>
      <w:r w:rsidRPr="00BC4DCF">
        <w:rPr>
          <w:rFonts w:ascii="Times New Roman" w:eastAsiaTheme="minorEastAsia" w:hAnsi="Times New Roman" w:cs="Times New Roman"/>
          <w:bCs/>
          <w:sz w:val="28"/>
          <w:szCs w:val="28"/>
          <w:lang w:eastAsia="ru-RU"/>
        </w:rPr>
        <w:t>Пензятского сельского поселения</w:t>
      </w:r>
      <w:r w:rsidRPr="00BC4DCF">
        <w:rPr>
          <w:rFonts w:ascii="Times New Roman" w:eastAsiaTheme="minorEastAsia" w:hAnsi="Times New Roman" w:cs="Times New Roman"/>
          <w:sz w:val="28"/>
          <w:szCs w:val="28"/>
          <w:lang w:eastAsia="ru-RU"/>
        </w:rPr>
        <w:t xml:space="preserve"> </w:t>
      </w:r>
      <w:r w:rsidRPr="00BC4DCF">
        <w:rPr>
          <w:rFonts w:ascii="Times New Roman" w:eastAsiaTheme="minorEastAsia" w:hAnsi="Times New Roman" w:cs="Times New Roman"/>
          <w:sz w:val="28"/>
          <w:szCs w:val="28"/>
          <w:lang w:eastAsia="ru-RU"/>
        </w:rPr>
        <w:lastRenderedPageBreak/>
        <w:t>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7" w:name="sub_123"/>
      <w:bookmarkEnd w:id="16"/>
      <w:r w:rsidRPr="00BC4DCF">
        <w:rPr>
          <w:rFonts w:ascii="Times New Roman" w:eastAsiaTheme="minorEastAsia" w:hAnsi="Times New Roman" w:cs="Times New Roman"/>
          <w:sz w:val="28"/>
          <w:szCs w:val="28"/>
          <w:lang w:eastAsia="ru-RU"/>
        </w:rPr>
        <w:t xml:space="preserve">3. внешняя проверка годового отчета об исполнении бюджета </w:t>
      </w:r>
      <w:r w:rsidRPr="00BC4DCF">
        <w:rPr>
          <w:rFonts w:ascii="Times New Roman" w:eastAsiaTheme="minorEastAsia" w:hAnsi="Times New Roman" w:cs="Times New Roman"/>
          <w:bCs/>
          <w:sz w:val="28"/>
          <w:szCs w:val="28"/>
          <w:lang w:eastAsia="ru-RU"/>
        </w:rPr>
        <w:t>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8" w:name="sub_124"/>
      <w:bookmarkEnd w:id="17"/>
      <w:r w:rsidRPr="00BC4DCF">
        <w:rPr>
          <w:rFonts w:ascii="Times New Roman" w:eastAsiaTheme="minorEastAsia" w:hAnsi="Times New Roman" w:cs="Times New Roman"/>
          <w:sz w:val="28"/>
          <w:szCs w:val="28"/>
          <w:lang w:eastAsia="ru-RU"/>
        </w:rPr>
        <w:t xml:space="preserve">4. организация и осуществление </w:t>
      </w:r>
      <w:proofErr w:type="gramStart"/>
      <w:r w:rsidRPr="00BC4DCF">
        <w:rPr>
          <w:rFonts w:ascii="Times New Roman" w:eastAsiaTheme="minorEastAsia" w:hAnsi="Times New Roman" w:cs="Times New Roman"/>
          <w:sz w:val="28"/>
          <w:szCs w:val="28"/>
          <w:lang w:eastAsia="ru-RU"/>
        </w:rPr>
        <w:t>контроля за</w:t>
      </w:r>
      <w:proofErr w:type="gramEnd"/>
      <w:r w:rsidRPr="00BC4DCF">
        <w:rPr>
          <w:rFonts w:ascii="Times New Roman" w:eastAsiaTheme="minorEastAsia" w:hAnsi="Times New Roman" w:cs="Times New Roman"/>
          <w:sz w:val="28"/>
          <w:szCs w:val="28"/>
          <w:lang w:eastAsia="ru-RU"/>
        </w:rPr>
        <w:t xml:space="preserve"> законностью, результативностью (эффективностью и экономностью) использования средств бюджета </w:t>
      </w:r>
      <w:r w:rsidRPr="00BC4DCF">
        <w:rPr>
          <w:rFonts w:ascii="Times New Roman" w:eastAsiaTheme="minorEastAsia" w:hAnsi="Times New Roman" w:cs="Times New Roman"/>
          <w:bCs/>
          <w:sz w:val="28"/>
          <w:szCs w:val="28"/>
          <w:lang w:eastAsia="ru-RU"/>
        </w:rPr>
        <w:t>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а также средств, получаемых бюджетом </w:t>
      </w:r>
      <w:r w:rsidRPr="00BC4DCF">
        <w:rPr>
          <w:rFonts w:ascii="Times New Roman" w:eastAsiaTheme="minorEastAsia" w:hAnsi="Times New Roman" w:cs="Times New Roman"/>
          <w:bCs/>
          <w:sz w:val="28"/>
          <w:szCs w:val="28"/>
          <w:lang w:eastAsia="ru-RU"/>
        </w:rPr>
        <w:t>Пензятского сельского поселения</w:t>
      </w:r>
      <w:r w:rsidRPr="00BC4DCF">
        <w:rPr>
          <w:rFonts w:ascii="Times New Roman" w:eastAsiaTheme="minorEastAsia" w:hAnsi="Times New Roman" w:cs="Times New Roman"/>
          <w:sz w:val="28"/>
          <w:szCs w:val="28"/>
          <w:lang w:eastAsia="ru-RU"/>
        </w:rPr>
        <w:t xml:space="preserve"> Лямбирского муниципального района из иных источников, предусмотренных законодательством Российской Федерации;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9" w:name="sub_125"/>
      <w:bookmarkEnd w:id="18"/>
      <w:r w:rsidRPr="00BC4DCF">
        <w:rPr>
          <w:rFonts w:ascii="Times New Roman" w:eastAsiaTheme="minorEastAsia" w:hAnsi="Times New Roman" w:cs="Times New Roman"/>
          <w:sz w:val="28"/>
          <w:szCs w:val="28"/>
          <w:lang w:eastAsia="ru-RU"/>
        </w:rPr>
        <w:t xml:space="preserve">5. </w:t>
      </w:r>
      <w:proofErr w:type="gramStart"/>
      <w:r w:rsidRPr="00BC4DCF">
        <w:rPr>
          <w:rFonts w:ascii="Times New Roman" w:eastAsiaTheme="minorEastAsia" w:hAnsi="Times New Roman" w:cs="Times New Roman"/>
          <w:sz w:val="28"/>
          <w:szCs w:val="28"/>
          <w:lang w:eastAsia="ru-RU"/>
        </w:rPr>
        <w:t>контроль за</w:t>
      </w:r>
      <w:proofErr w:type="gramEnd"/>
      <w:r w:rsidRPr="00BC4DCF">
        <w:rPr>
          <w:rFonts w:ascii="Times New Roman" w:eastAsiaTheme="minorEastAsia" w:hAnsi="Times New Roman" w:cs="Times New Roman"/>
          <w:sz w:val="28"/>
          <w:szCs w:val="28"/>
          <w:lang w:eastAsia="ru-RU"/>
        </w:rPr>
        <w:t xml:space="preserve"> соблюдением установленного порядка управления и распоряжения имуществом, находящимся в собственности Лямбирского муниципального района, в том числе охраняемыми результатами интеллектуальной деятельности и средствами индивидуализации, принадлежащими </w:t>
      </w:r>
      <w:proofErr w:type="spellStart"/>
      <w:r w:rsidRPr="00BC4DCF">
        <w:rPr>
          <w:rFonts w:ascii="Times New Roman" w:eastAsiaTheme="minorEastAsia" w:hAnsi="Times New Roman" w:cs="Times New Roman"/>
          <w:sz w:val="28"/>
          <w:szCs w:val="28"/>
          <w:lang w:eastAsia="ru-RU"/>
        </w:rPr>
        <w:t>Лямбирскому</w:t>
      </w:r>
      <w:proofErr w:type="spellEnd"/>
      <w:r w:rsidRPr="00BC4DCF">
        <w:rPr>
          <w:rFonts w:ascii="Times New Roman" w:eastAsiaTheme="minorEastAsia" w:hAnsi="Times New Roman" w:cs="Times New Roman"/>
          <w:sz w:val="28"/>
          <w:szCs w:val="28"/>
          <w:lang w:eastAsia="ru-RU"/>
        </w:rPr>
        <w:t xml:space="preserve"> муниципальному району;</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0" w:name="sub_126"/>
      <w:bookmarkEnd w:id="19"/>
      <w:proofErr w:type="gramStart"/>
      <w:r w:rsidRPr="00BC4DCF">
        <w:rPr>
          <w:rFonts w:ascii="Times New Roman" w:eastAsiaTheme="minorEastAsia"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 Лямбирского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Лямбирского муниципального района и имущества, находящегося в собственности Лямбирского района;</w:t>
      </w:r>
      <w:proofErr w:type="gramEnd"/>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1" w:name="sub_127"/>
      <w:bookmarkEnd w:id="20"/>
      <w:r w:rsidRPr="00BC4DCF">
        <w:rPr>
          <w:rFonts w:ascii="Times New Roman" w:eastAsiaTheme="minorEastAsia" w:hAnsi="Times New Roman" w:cs="Times New Roman"/>
          <w:sz w:val="28"/>
          <w:szCs w:val="28"/>
          <w:lang w:eastAsia="ru-RU"/>
        </w:rPr>
        <w:t>7. финансово-экономическая экспертиза проектов правовых актов Лямбирского муниципального района (включая обоснованность финансово-экономических обоснований) в части, касающейся расходных обязательств Лямбирского района, а также муниципальных программ;</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2" w:name="sub_128"/>
      <w:bookmarkEnd w:id="21"/>
      <w:r w:rsidRPr="00BC4DCF">
        <w:rPr>
          <w:rFonts w:ascii="Times New Roman" w:eastAsiaTheme="minorEastAsia" w:hAnsi="Times New Roman" w:cs="Times New Roman"/>
          <w:sz w:val="28"/>
          <w:szCs w:val="28"/>
          <w:lang w:eastAsia="ru-RU"/>
        </w:rPr>
        <w:t>8. анализ бюджетного процесса в Лямбирском муниципальном районе и подготовка предложений, направленных на его совершенствование;</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3" w:name="sub_129"/>
      <w:bookmarkEnd w:id="22"/>
      <w:r w:rsidRPr="00BC4DCF">
        <w:rPr>
          <w:rFonts w:ascii="Times New Roman" w:eastAsiaTheme="minorEastAsia" w:hAnsi="Times New Roman" w:cs="Times New Roman"/>
          <w:sz w:val="28"/>
          <w:szCs w:val="28"/>
          <w:lang w:eastAsia="ru-RU"/>
        </w:rPr>
        <w:t>9. подготовка информации о ходе исполнения бюджета Лямбирского района, о результатах проведенных контрольных и экспертно-аналитических мероприятий и представление такой информации в Совет депутатов и Главе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4" w:name="sub_1010"/>
      <w:bookmarkEnd w:id="23"/>
      <w:r w:rsidRPr="00BC4DCF">
        <w:rPr>
          <w:rFonts w:ascii="Times New Roman" w:eastAsiaTheme="minorEastAsia" w:hAnsi="Times New Roman" w:cs="Times New Roman"/>
          <w:sz w:val="28"/>
          <w:szCs w:val="28"/>
          <w:lang w:eastAsia="ru-RU"/>
        </w:rPr>
        <w:t>10. участие в пределах полномочий в мероприятиях, направленных на противодействие коррупции;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5" w:name="sub_1011"/>
      <w:bookmarkEnd w:id="24"/>
      <w:r w:rsidRPr="00BC4DCF">
        <w:rPr>
          <w:rFonts w:ascii="Times New Roman" w:eastAsiaTheme="minorEastAsia"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муниципальными правовыми актами Лямбирского района.</w:t>
      </w:r>
    </w:p>
    <w:bookmarkEnd w:id="25"/>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26" w:name="sub_1003"/>
      <w:r w:rsidRPr="00BC4DCF">
        <w:rPr>
          <w:rFonts w:ascii="Times New Roman" w:eastAsiaTheme="minorEastAsia" w:hAnsi="Times New Roman" w:cs="Times New Roman"/>
          <w:bCs/>
          <w:sz w:val="28"/>
          <w:szCs w:val="28"/>
          <w:lang w:eastAsia="ru-RU"/>
        </w:rPr>
        <w:t>Статья 3.</w:t>
      </w:r>
      <w:r w:rsidRPr="00BC4DCF">
        <w:rPr>
          <w:rFonts w:ascii="Times New Roman" w:eastAsiaTheme="minorEastAsia" w:hAnsi="Times New Roman" w:cs="Times New Roman"/>
          <w:sz w:val="28"/>
          <w:szCs w:val="28"/>
          <w:lang w:eastAsia="ru-RU"/>
        </w:rPr>
        <w:t xml:space="preserve"> Принципы деятельности контрольно-счетной комиссии</w:t>
      </w:r>
    </w:p>
    <w:bookmarkEnd w:id="26"/>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Деятельность контрольно-счетной комиссии основывается на принципах законности, объективности, эффективности, независимости и гласности.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before="108" w:after="108" w:line="240" w:lineRule="auto"/>
        <w:jc w:val="center"/>
        <w:outlineLvl w:val="0"/>
        <w:rPr>
          <w:rFonts w:ascii="Times New Roman" w:eastAsiaTheme="minorEastAsia" w:hAnsi="Times New Roman" w:cs="Times New Roman"/>
          <w:bCs/>
          <w:sz w:val="28"/>
          <w:szCs w:val="28"/>
          <w:lang w:eastAsia="ru-RU"/>
        </w:rPr>
      </w:pPr>
      <w:bookmarkStart w:id="27" w:name="sub_200"/>
      <w:r w:rsidRPr="00BC4DCF">
        <w:rPr>
          <w:rFonts w:ascii="Times New Roman" w:eastAsiaTheme="minorEastAsia" w:hAnsi="Times New Roman" w:cs="Times New Roman"/>
          <w:bCs/>
          <w:sz w:val="28"/>
          <w:szCs w:val="28"/>
          <w:lang w:eastAsia="ru-RU"/>
        </w:rPr>
        <w:lastRenderedPageBreak/>
        <w:t>Глава 2. Состав и структура контрольно-счетной комиссии</w:t>
      </w:r>
    </w:p>
    <w:bookmarkEnd w:id="27"/>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28" w:name="sub_1004"/>
      <w:r w:rsidRPr="00BC4DCF">
        <w:rPr>
          <w:rFonts w:ascii="Times New Roman" w:eastAsiaTheme="minorEastAsia" w:hAnsi="Times New Roman" w:cs="Times New Roman"/>
          <w:bCs/>
          <w:sz w:val="28"/>
          <w:szCs w:val="28"/>
          <w:lang w:eastAsia="ru-RU"/>
        </w:rPr>
        <w:t>Статья 4.</w:t>
      </w:r>
      <w:r w:rsidRPr="00BC4DCF">
        <w:rPr>
          <w:rFonts w:ascii="Times New Roman" w:eastAsiaTheme="minorEastAsia" w:hAnsi="Times New Roman" w:cs="Times New Roman"/>
          <w:sz w:val="28"/>
          <w:szCs w:val="28"/>
          <w:lang w:eastAsia="ru-RU"/>
        </w:rPr>
        <w:t xml:space="preserve"> Состав контрольно-счетной комиссии Пензятского сельского поселения Лямбирского муниципального района</w:t>
      </w:r>
    </w:p>
    <w:bookmarkEnd w:id="28"/>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Контрольно-счетная комиссия осуществляет свою деятельность на общественных началах.</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9" w:name="sub_1026"/>
      <w:r w:rsidRPr="00BC4DCF">
        <w:rPr>
          <w:rFonts w:ascii="Times New Roman" w:eastAsiaTheme="minorEastAsia" w:hAnsi="Times New Roman" w:cs="Times New Roman"/>
          <w:sz w:val="28"/>
          <w:szCs w:val="28"/>
          <w:lang w:eastAsia="ru-RU"/>
        </w:rPr>
        <w:t>1. Контрольно-счетная комиссия состоит из председателя, заместителя председателя, аудиторов и аппарата.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0" w:name="sub_1027"/>
      <w:bookmarkEnd w:id="29"/>
      <w:r w:rsidRPr="00BC4DCF">
        <w:rPr>
          <w:rFonts w:ascii="Times New Roman" w:eastAsiaTheme="minorEastAsia" w:hAnsi="Times New Roman" w:cs="Times New Roman"/>
          <w:sz w:val="28"/>
          <w:szCs w:val="28"/>
          <w:lang w:eastAsia="ru-RU"/>
        </w:rPr>
        <w:t>2. Председатель его заместитель и аудиторы назначаются на должность решением Совета депутатов Пензятского сельского поселения Лямбирского муниципального района на срок полномочий представительного органа муниципального образования текущего созыва.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1" w:name="sub_1028"/>
      <w:bookmarkEnd w:id="30"/>
      <w:r w:rsidRPr="00BC4DCF">
        <w:rPr>
          <w:rFonts w:ascii="Times New Roman" w:eastAsiaTheme="minorEastAsia" w:hAnsi="Times New Roman" w:cs="Times New Roman"/>
          <w:sz w:val="28"/>
          <w:szCs w:val="28"/>
          <w:lang w:eastAsia="ru-RU"/>
        </w:rPr>
        <w:t>3. В состав аппарата контрольно-счетной комиссии входит инспектор.</w:t>
      </w:r>
    </w:p>
    <w:bookmarkEnd w:id="31"/>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В состав аппарата контрольного органа могут входить иные штатные работники (лица, замещающие должности, отнесенные к должностям муниципальной службы, и лица, замещающие должности, не отнесенные к должностям муниципальной службы).</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Права, обязанности и ответственность работников аппарата контрольного органа определяются </w:t>
      </w:r>
      <w:hyperlink r:id="rId24" w:history="1">
        <w:r w:rsidRPr="00BC4DCF">
          <w:rPr>
            <w:rFonts w:ascii="Times New Roman" w:eastAsiaTheme="minorEastAsia" w:hAnsi="Times New Roman" w:cs="Times New Roman"/>
            <w:sz w:val="28"/>
            <w:szCs w:val="28"/>
            <w:lang w:eastAsia="ru-RU"/>
          </w:rPr>
          <w:t>Федеральным законом</w:t>
        </w:r>
      </w:hyperlink>
      <w:r w:rsidRPr="00BC4DCF">
        <w:rPr>
          <w:rFonts w:ascii="Times New Roman" w:eastAsiaTheme="minorEastAsia" w:hAnsi="Times New Roman" w:cs="Times New Roman"/>
          <w:sz w:val="28"/>
          <w:szCs w:val="28"/>
          <w:lang w:eastAsia="ru-RU"/>
        </w:rPr>
        <w:t xml:space="preserve"> от 07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настоящим Положением, </w:t>
      </w:r>
      <w:hyperlink r:id="rId25" w:history="1">
        <w:r w:rsidRPr="00BC4DCF">
          <w:rPr>
            <w:rFonts w:ascii="Times New Roman" w:eastAsiaTheme="minorEastAsia" w:hAnsi="Times New Roman" w:cs="Times New Roman"/>
            <w:sz w:val="28"/>
            <w:szCs w:val="28"/>
            <w:lang w:eastAsia="ru-RU"/>
          </w:rPr>
          <w:t>законодательством</w:t>
        </w:r>
      </w:hyperlink>
      <w:r w:rsidRPr="00BC4DCF">
        <w:rPr>
          <w:rFonts w:ascii="Times New Roman" w:eastAsiaTheme="minorEastAsia" w:hAnsi="Times New Roman" w:cs="Times New Roman"/>
          <w:sz w:val="28"/>
          <w:szCs w:val="28"/>
          <w:lang w:eastAsia="ru-RU"/>
        </w:rPr>
        <w:t xml:space="preserve"> о муниципальной службе, </w:t>
      </w:r>
      <w:hyperlink r:id="rId26" w:history="1">
        <w:r w:rsidRPr="00BC4DCF">
          <w:rPr>
            <w:rFonts w:ascii="Times New Roman" w:eastAsiaTheme="minorEastAsia" w:hAnsi="Times New Roman" w:cs="Times New Roman"/>
            <w:sz w:val="28"/>
            <w:szCs w:val="28"/>
            <w:lang w:eastAsia="ru-RU"/>
          </w:rPr>
          <w:t>трудовым законодательством</w:t>
        </w:r>
      </w:hyperlink>
      <w:r w:rsidRPr="00BC4DCF">
        <w:rPr>
          <w:rFonts w:ascii="Times New Roman" w:eastAsiaTheme="minorEastAsia" w:hAnsi="Times New Roman" w:cs="Times New Roman"/>
          <w:sz w:val="28"/>
          <w:szCs w:val="28"/>
          <w:lang w:eastAsia="ru-RU"/>
        </w:rPr>
        <w:t xml:space="preserve"> и иными нормативными правовыми актами, содержащими нормы трудового права.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2" w:name="sub_1029"/>
      <w:r w:rsidRPr="00BC4DCF">
        <w:rPr>
          <w:rFonts w:ascii="Times New Roman" w:eastAsiaTheme="minorEastAsia" w:hAnsi="Times New Roman" w:cs="Times New Roman"/>
          <w:sz w:val="28"/>
          <w:szCs w:val="28"/>
          <w:lang w:eastAsia="ru-RU"/>
        </w:rPr>
        <w:t>4. В состав контрольно-счетной комиссии могут входить депутаты Совета депутатов Пензятского сельского поселения Лямбирского муниципального района на непостоянной (безвозмездной) основе, которые имеют право участвовать в проведении контрольных мероприятий.</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3" w:name="sub_1030"/>
      <w:bookmarkEnd w:id="32"/>
      <w:r w:rsidRPr="00BC4DCF">
        <w:rPr>
          <w:rFonts w:ascii="Times New Roman" w:eastAsiaTheme="minorEastAsia" w:hAnsi="Times New Roman" w:cs="Times New Roman"/>
          <w:sz w:val="28"/>
          <w:szCs w:val="28"/>
          <w:lang w:eastAsia="ru-RU"/>
        </w:rPr>
        <w:t>5. Штатная численность контрольно-счетной комиссии устанавливается Советом депутатов Пензятского сельского поселения Лямбирского муниципального района и может быть изменена им по предложению председателя контрольно-счетной комиссии с целью приведения в соответствие с объемом полномочий контрольного органа.</w:t>
      </w:r>
    </w:p>
    <w:bookmarkEnd w:id="33"/>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34" w:name="sub_1005"/>
      <w:r w:rsidRPr="00BC4DCF">
        <w:rPr>
          <w:rFonts w:ascii="Times New Roman" w:eastAsiaTheme="minorEastAsia" w:hAnsi="Times New Roman" w:cs="Times New Roman"/>
          <w:bCs/>
          <w:sz w:val="28"/>
          <w:szCs w:val="28"/>
          <w:lang w:eastAsia="ru-RU"/>
        </w:rPr>
        <w:t>Статья 5.</w:t>
      </w:r>
      <w:r w:rsidRPr="00BC4DCF">
        <w:rPr>
          <w:rFonts w:ascii="Times New Roman" w:eastAsiaTheme="minorEastAsia" w:hAnsi="Times New Roman" w:cs="Times New Roman"/>
          <w:sz w:val="28"/>
          <w:szCs w:val="28"/>
          <w:lang w:eastAsia="ru-RU"/>
        </w:rPr>
        <w:t xml:space="preserve"> Порядок назначения, требования к кандидатурам на должность председателя, заместителя председателя, аудиторов контрольно-счетной комиссии Пензятского сельского поселения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5" w:name="sub_1032"/>
      <w:bookmarkEnd w:id="34"/>
      <w:r w:rsidRPr="00BC4DCF">
        <w:rPr>
          <w:rFonts w:ascii="Times New Roman" w:eastAsiaTheme="minorEastAsia" w:hAnsi="Times New Roman" w:cs="Times New Roman"/>
          <w:sz w:val="28"/>
          <w:szCs w:val="28"/>
          <w:lang w:eastAsia="ru-RU"/>
        </w:rPr>
        <w:t>1. Председатель контрольно-счетной комиссии, заместитель председателя комиссии, аудиторы назначаются на должность и освобождаются от должности решением Совета депутатов Пензятского сельского поселения Лямбирского муниципального района.</w:t>
      </w:r>
    </w:p>
    <w:bookmarkEnd w:id="35"/>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BC4DCF">
        <w:rPr>
          <w:rFonts w:ascii="Times New Roman" w:eastAsiaTheme="minorEastAsia" w:hAnsi="Times New Roman" w:cs="Times New Roman"/>
          <w:sz w:val="28"/>
          <w:szCs w:val="28"/>
          <w:lang w:eastAsia="ru-RU"/>
        </w:rPr>
        <w:t xml:space="preserve">Предложения о кандидатурах на должность председателя контрольно-счетной комиссии, его заместителя и аудиторов вносятся в Совет депутатов </w:t>
      </w:r>
      <w:r w:rsidRPr="00BC4DCF">
        <w:rPr>
          <w:rFonts w:ascii="Times New Roman" w:eastAsiaTheme="minorEastAsia" w:hAnsi="Times New Roman" w:cs="Times New Roman"/>
          <w:sz w:val="28"/>
          <w:szCs w:val="28"/>
          <w:lang w:eastAsia="ru-RU"/>
        </w:rPr>
        <w:lastRenderedPageBreak/>
        <w:t>Пензятского сельского поселения Лямбирского муниципального района Председателем Совета депутатов Пензятского сельского поселения Лямбирского муниципального района, депутатами Совета депутатов района не менее 1/3 от установленного числа депутатов представительного органа муниципального образования, Главой Пензятского сельского поселения Лямбирского муниципального района.</w:t>
      </w:r>
      <w:proofErr w:type="gramEnd"/>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Решение об избрании председателя контрольно-счетной комиссии, его заместителя и аудиторов принимается большинством голосов от установленного числа депутатов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По истечении срока полномочий председатель контрольно-счетной комиссии продолжает исполнять свои обязанности до вступления в должность вновь избранного председателя контрольно-счетной комиссии, но не более двух месяцев с момента истечения срока полномочий.</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6" w:name="sub_1033"/>
      <w:r w:rsidRPr="00BC4DCF">
        <w:rPr>
          <w:rFonts w:ascii="Times New Roman" w:eastAsiaTheme="minorEastAsia" w:hAnsi="Times New Roman" w:cs="Times New Roman"/>
          <w:sz w:val="28"/>
          <w:szCs w:val="28"/>
          <w:lang w:eastAsia="ru-RU"/>
        </w:rPr>
        <w:t>2. Председателем контрольно-счетной комиссии, его заместителем и аудиторами могут быть граждане Российской Федерации, имеющие высшее образование и опыт работы в области государственного, муниципального управления, государственного, муниципального контроля (аудита), экономики, финансов, юриспруденции.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7" w:name="sub_1034"/>
      <w:bookmarkEnd w:id="36"/>
      <w:r w:rsidRPr="00BC4DCF">
        <w:rPr>
          <w:rFonts w:ascii="Times New Roman" w:eastAsiaTheme="minorEastAsia" w:hAnsi="Times New Roman" w:cs="Times New Roman"/>
          <w:sz w:val="28"/>
          <w:szCs w:val="28"/>
          <w:lang w:eastAsia="ru-RU"/>
        </w:rPr>
        <w:t>3. Гражданин Российской Федерации не может быть назначен на должность председателя контрольно-счетной комиссии, его заместителем и аудитором в случае:</w:t>
      </w:r>
    </w:p>
    <w:bookmarkEnd w:id="37"/>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наличия у него неснятой или непогашенной судимости;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признания его недееспособным или ограниченно дееспособным решением суда, вступившим в законную силу;</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отказа от прохождения процедуры оформления допуска к сведениям, составляющим государственную и иную охраняемую федеральным законом тайну, если исполнение обязанностей по должности, на замещение которой претендует гражданин, связано с использованием таких сведений;</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8" w:name="sub_1035"/>
      <w:r w:rsidRPr="00BC4DCF">
        <w:rPr>
          <w:rFonts w:ascii="Times New Roman" w:eastAsiaTheme="minorEastAsia" w:hAnsi="Times New Roman" w:cs="Times New Roman"/>
          <w:sz w:val="28"/>
          <w:szCs w:val="28"/>
          <w:lang w:eastAsia="ru-RU"/>
        </w:rPr>
        <w:t xml:space="preserve">4. </w:t>
      </w:r>
      <w:proofErr w:type="gramStart"/>
      <w:r w:rsidRPr="00BC4DCF">
        <w:rPr>
          <w:rFonts w:ascii="Times New Roman" w:eastAsiaTheme="minorEastAsia" w:hAnsi="Times New Roman" w:cs="Times New Roman"/>
          <w:sz w:val="28"/>
          <w:szCs w:val="28"/>
          <w:lang w:eastAsia="ru-RU"/>
        </w:rPr>
        <w:t>Председатель контрольно-счетной комиссии, его заместитель и аудиторы не могут состоять в близком родстве или свойстве (родители, супруги, дети, братья, сестры, а также братья, сестры, родители и дети супругов) с председателем представительного органа власти Пензятского сельского поселения Лямбирского муниципального района, Главой Пензятского сельского поселения Лямбирского муниципального района, руководителями судебных и правоохранительных органов, расположенных на территории Лямбирского района.</w:t>
      </w:r>
      <w:proofErr w:type="gramEnd"/>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9" w:name="sub_1036"/>
      <w:bookmarkEnd w:id="38"/>
      <w:r w:rsidRPr="00BC4DCF">
        <w:rPr>
          <w:rFonts w:ascii="Times New Roman" w:eastAsiaTheme="minorEastAsia" w:hAnsi="Times New Roman" w:cs="Times New Roman"/>
          <w:sz w:val="28"/>
          <w:szCs w:val="28"/>
          <w:lang w:eastAsia="ru-RU"/>
        </w:rPr>
        <w:t xml:space="preserve">5. Председатель контрольно-счетной комиссии, его заместитель и аудиторы не могут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w:t>
      </w:r>
      <w:r w:rsidRPr="00BC4DCF">
        <w:rPr>
          <w:rFonts w:ascii="Times New Roman" w:eastAsiaTheme="minorEastAsia" w:hAnsi="Times New Roman" w:cs="Times New Roman"/>
          <w:sz w:val="28"/>
          <w:szCs w:val="28"/>
          <w:lang w:eastAsia="ru-RU"/>
        </w:rPr>
        <w:lastRenderedPageBreak/>
        <w:t>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0" w:name="sub_1037"/>
      <w:bookmarkEnd w:id="39"/>
      <w:r w:rsidRPr="00BC4DCF">
        <w:rPr>
          <w:rFonts w:ascii="Times New Roman" w:eastAsiaTheme="minorEastAsia" w:hAnsi="Times New Roman" w:cs="Times New Roman"/>
          <w:sz w:val="28"/>
          <w:szCs w:val="28"/>
          <w:lang w:eastAsia="ru-RU"/>
        </w:rPr>
        <w:t xml:space="preserve">6. Председатель контрольно-счетной комиссии, его заместитель и </w:t>
      </w:r>
      <w:proofErr w:type="gramStart"/>
      <w:r w:rsidRPr="00BC4DCF">
        <w:rPr>
          <w:rFonts w:ascii="Times New Roman" w:eastAsiaTheme="minorEastAsia" w:hAnsi="Times New Roman" w:cs="Times New Roman"/>
          <w:sz w:val="28"/>
          <w:szCs w:val="28"/>
          <w:lang w:eastAsia="ru-RU"/>
        </w:rPr>
        <w:t>аудиторы</w:t>
      </w:r>
      <w:proofErr w:type="gramEnd"/>
      <w:r w:rsidRPr="00BC4DCF">
        <w:rPr>
          <w:rFonts w:ascii="Times New Roman" w:eastAsiaTheme="minorEastAsia" w:hAnsi="Times New Roman" w:cs="Times New Roman"/>
          <w:sz w:val="28"/>
          <w:szCs w:val="28"/>
          <w:lang w:eastAsia="ru-RU"/>
        </w:rPr>
        <w:t xml:space="preserve"> а также лица, претендующие на замещение данных должностей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нормативными правовыми актами Российской Федерации, Республики Мордовия, муниципальными правовыми актами.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1" w:name="sub_1038"/>
      <w:bookmarkEnd w:id="40"/>
      <w:r w:rsidRPr="00BC4DCF">
        <w:rPr>
          <w:rFonts w:ascii="Times New Roman" w:eastAsiaTheme="minorEastAsia" w:hAnsi="Times New Roman" w:cs="Times New Roman"/>
          <w:sz w:val="28"/>
          <w:szCs w:val="28"/>
          <w:lang w:eastAsia="ru-RU"/>
        </w:rPr>
        <w:t xml:space="preserve">7. </w:t>
      </w:r>
      <w:proofErr w:type="gramStart"/>
      <w:r w:rsidRPr="00BC4DCF">
        <w:rPr>
          <w:rFonts w:ascii="Times New Roman" w:eastAsiaTheme="minorEastAsia" w:hAnsi="Times New Roman" w:cs="Times New Roman"/>
          <w:sz w:val="28"/>
          <w:szCs w:val="28"/>
          <w:lang w:eastAsia="ru-RU"/>
        </w:rPr>
        <w:t>Председатель контрольно-счетной комиссии, его заместитель и аудиторы освобождаются от должности решением Совета депутатов Пензятского сельского поселения Лямбирского муниципального района в случае истечения срока полномочий, а также может быть досрочно освобожден от должности, если такое решение будет принято большинством голосов от общего числа депутатов Совета депутатов Пензятского сельского поселения Лямбирского муниципального района.</w:t>
      </w:r>
      <w:proofErr w:type="gramEnd"/>
    </w:p>
    <w:bookmarkEnd w:id="41"/>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Полномочия председателя, его заместителя и аудиторов прекращаются досрочно в случае:</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1) вступления в законную силу обвинительного приговора суда в отношении его;</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2) признания его недееспособным или ограниченно дееспособным вступившим в законную силу решением суда;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3)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4) подачи письменного заявления об отставке;</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5) нарушения требований законодательства Российской Федерации, при осуществлении возложенных на него должностных полномочий или злоупотребления должностными полномочиями, если за решение о досрочном освобождении такого должностного лица проголосует большинство от установленного числа депутатов Совета депутатов Пензятского сельского поселения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6) достижения установленного муниципальным правовым актом Лямбирского муниципального района в соответствии с федеральным законом предельного возраста пребывания в должности;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7) выявления обстоятельств, предусмотренных </w:t>
      </w:r>
      <w:hyperlink w:anchor="sub_1034" w:history="1">
        <w:r w:rsidRPr="00BC4DCF">
          <w:rPr>
            <w:rFonts w:ascii="Times New Roman" w:eastAsiaTheme="minorEastAsia" w:hAnsi="Times New Roman" w:cs="Times New Roman"/>
            <w:sz w:val="28"/>
            <w:szCs w:val="28"/>
            <w:lang w:eastAsia="ru-RU"/>
          </w:rPr>
          <w:t>пунктами 3 - 5 статьи 5</w:t>
        </w:r>
      </w:hyperlink>
      <w:r w:rsidRPr="00BC4DCF">
        <w:rPr>
          <w:rFonts w:ascii="Times New Roman" w:eastAsiaTheme="minorEastAsia" w:hAnsi="Times New Roman" w:cs="Times New Roman"/>
          <w:sz w:val="28"/>
          <w:szCs w:val="28"/>
          <w:lang w:eastAsia="ru-RU"/>
        </w:rPr>
        <w:t xml:space="preserve"> настоящего Положения.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8 Заместитель председателя Комиссии осуществляет руководство Комиссией в отсутствие председателя, а также в случае досрочного прекращения его полномочий;</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lastRenderedPageBreak/>
        <w:t>- проводит контрольные мероприятия, организует и осуществляет реализацию контрольных, экспертно-аналитических и информационных полномочий Комиссии и несет ответственность за их результаты;</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осуществляет иные полномочия в соответствии с настоящим Положением.</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42" w:name="sub_1006"/>
      <w:r w:rsidRPr="00BC4DCF">
        <w:rPr>
          <w:rFonts w:ascii="Times New Roman" w:eastAsiaTheme="minorEastAsia" w:hAnsi="Times New Roman" w:cs="Times New Roman"/>
          <w:bCs/>
          <w:sz w:val="28"/>
          <w:szCs w:val="28"/>
          <w:lang w:eastAsia="ru-RU"/>
        </w:rPr>
        <w:t>Статья 6.</w:t>
      </w:r>
      <w:r w:rsidRPr="00BC4DCF">
        <w:rPr>
          <w:rFonts w:ascii="Times New Roman" w:eastAsiaTheme="minorEastAsia" w:hAnsi="Times New Roman" w:cs="Times New Roman"/>
          <w:sz w:val="28"/>
          <w:szCs w:val="28"/>
          <w:lang w:eastAsia="ru-RU"/>
        </w:rPr>
        <w:t xml:space="preserve"> Полномочия председателя контрольно-счетной комиссии Пензятского сельского поселения Лямбирского муниципального района</w:t>
      </w:r>
    </w:p>
    <w:bookmarkEnd w:id="42"/>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Председатель контрольно-счетной комиссии наделяется следующими полномочиями: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3" w:name="sub_1040"/>
      <w:r w:rsidRPr="00BC4DCF">
        <w:rPr>
          <w:rFonts w:ascii="Times New Roman" w:eastAsiaTheme="minorEastAsia" w:hAnsi="Times New Roman" w:cs="Times New Roman"/>
          <w:sz w:val="28"/>
          <w:szCs w:val="28"/>
          <w:lang w:eastAsia="ru-RU"/>
        </w:rPr>
        <w:t>1. Представляет без доверенности контрольно-счетную комиссию в органах государственной власти, органах местного самоуправления, судебных органах, иных организациях.</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4" w:name="sub_1041"/>
      <w:bookmarkEnd w:id="43"/>
      <w:r w:rsidRPr="00BC4DCF">
        <w:rPr>
          <w:rFonts w:ascii="Times New Roman" w:eastAsiaTheme="minorEastAsia" w:hAnsi="Times New Roman" w:cs="Times New Roman"/>
          <w:sz w:val="28"/>
          <w:szCs w:val="28"/>
          <w:lang w:eastAsia="ru-RU"/>
        </w:rPr>
        <w:t>2. Осуществляет руководство деятельностью контрольно-счетной комиссии и организует ее работу в соответствии с действующим законодательством и настоящим Положением.</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5" w:name="sub_1042"/>
      <w:bookmarkEnd w:id="44"/>
      <w:r w:rsidRPr="00BC4DCF">
        <w:rPr>
          <w:rFonts w:ascii="Times New Roman" w:eastAsiaTheme="minorEastAsia" w:hAnsi="Times New Roman" w:cs="Times New Roman"/>
          <w:sz w:val="28"/>
          <w:szCs w:val="28"/>
          <w:lang w:eastAsia="ru-RU"/>
        </w:rPr>
        <w:t>3. Разрабатывает правовые акты (приказы, распоряжения, положения и т. д.) по вопросам организации деятельности контрольно-счетной комиссии, в том числе проект постановления о проведении контрольного мероприятия.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6" w:name="sub_1043"/>
      <w:bookmarkEnd w:id="45"/>
      <w:r w:rsidRPr="00BC4DCF">
        <w:rPr>
          <w:rFonts w:ascii="Times New Roman" w:eastAsiaTheme="minorEastAsia" w:hAnsi="Times New Roman" w:cs="Times New Roman"/>
          <w:sz w:val="28"/>
          <w:szCs w:val="28"/>
          <w:lang w:eastAsia="ru-RU"/>
        </w:rPr>
        <w:t>4. Принимает участие в заключени</w:t>
      </w:r>
      <w:proofErr w:type="gramStart"/>
      <w:r w:rsidRPr="00BC4DCF">
        <w:rPr>
          <w:rFonts w:ascii="Times New Roman" w:eastAsiaTheme="minorEastAsia" w:hAnsi="Times New Roman" w:cs="Times New Roman"/>
          <w:sz w:val="28"/>
          <w:szCs w:val="28"/>
          <w:lang w:eastAsia="ru-RU"/>
        </w:rPr>
        <w:t>и</w:t>
      </w:r>
      <w:proofErr w:type="gramEnd"/>
      <w:r w:rsidRPr="00BC4DCF">
        <w:rPr>
          <w:rFonts w:ascii="Times New Roman" w:eastAsiaTheme="minorEastAsia" w:hAnsi="Times New Roman" w:cs="Times New Roman"/>
          <w:sz w:val="28"/>
          <w:szCs w:val="28"/>
          <w:lang w:eastAsia="ru-RU"/>
        </w:rPr>
        <w:t xml:space="preserve"> договоров со специалистами, привлекаемыми для участия в контрольных мероприятиях контрольно-счетной комиссии.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7" w:name="sub_1044"/>
      <w:bookmarkEnd w:id="46"/>
      <w:r w:rsidRPr="00BC4DCF">
        <w:rPr>
          <w:rFonts w:ascii="Times New Roman" w:eastAsiaTheme="minorEastAsia" w:hAnsi="Times New Roman" w:cs="Times New Roman"/>
          <w:sz w:val="28"/>
          <w:szCs w:val="28"/>
          <w:lang w:eastAsia="ru-RU"/>
        </w:rPr>
        <w:t>5. Направляет запросы, в пределах своей компетенции, должностным лицам территориальных органов, федеральных органов, органов государственной власти, государственных органов Республики Мордовия, органов местного самоуправления и муниципальных органов и организаций.</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8" w:name="sub_1045"/>
      <w:bookmarkEnd w:id="47"/>
      <w:r w:rsidRPr="00BC4DCF">
        <w:rPr>
          <w:rFonts w:ascii="Times New Roman" w:eastAsiaTheme="minorEastAsia" w:hAnsi="Times New Roman" w:cs="Times New Roman"/>
          <w:sz w:val="28"/>
          <w:szCs w:val="28"/>
          <w:lang w:eastAsia="ru-RU"/>
        </w:rPr>
        <w:t>6. Требует, в пределах своей компетенции,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9" w:name="sub_1046"/>
      <w:bookmarkEnd w:id="48"/>
      <w:r w:rsidRPr="00BC4DCF">
        <w:rPr>
          <w:rFonts w:ascii="Times New Roman" w:eastAsiaTheme="minorEastAsia" w:hAnsi="Times New Roman" w:cs="Times New Roman"/>
          <w:sz w:val="28"/>
          <w:szCs w:val="28"/>
          <w:lang w:eastAsia="ru-RU"/>
        </w:rPr>
        <w:t>7. Участвует в заключени</w:t>
      </w:r>
      <w:proofErr w:type="gramStart"/>
      <w:r w:rsidRPr="00BC4DCF">
        <w:rPr>
          <w:rFonts w:ascii="Times New Roman" w:eastAsiaTheme="minorEastAsia" w:hAnsi="Times New Roman" w:cs="Times New Roman"/>
          <w:sz w:val="28"/>
          <w:szCs w:val="28"/>
          <w:lang w:eastAsia="ru-RU"/>
        </w:rPr>
        <w:t>и</w:t>
      </w:r>
      <w:proofErr w:type="gramEnd"/>
      <w:r w:rsidRPr="00BC4DCF">
        <w:rPr>
          <w:rFonts w:ascii="Times New Roman" w:eastAsiaTheme="minorEastAsia" w:hAnsi="Times New Roman" w:cs="Times New Roman"/>
          <w:sz w:val="28"/>
          <w:szCs w:val="28"/>
          <w:lang w:eastAsia="ru-RU"/>
        </w:rPr>
        <w:t xml:space="preserve"> соглашения о сотрудничестве с государственными органами контроля, государственными и муниципальными органами финансового контроля.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0" w:name="sub_1047"/>
      <w:bookmarkEnd w:id="49"/>
      <w:r w:rsidRPr="00BC4DCF">
        <w:rPr>
          <w:rFonts w:ascii="Times New Roman" w:eastAsiaTheme="minorEastAsia" w:hAnsi="Times New Roman" w:cs="Times New Roman"/>
          <w:sz w:val="28"/>
          <w:szCs w:val="28"/>
          <w:lang w:eastAsia="ru-RU"/>
        </w:rPr>
        <w:t>8. Проводит контрольные мероприятия, принимает участие в реализации экспертно-аналитических и информационных полномочий контрольно-счетной комиссии.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1" w:name="sub_1048"/>
      <w:bookmarkEnd w:id="50"/>
      <w:r w:rsidRPr="00BC4DCF">
        <w:rPr>
          <w:rFonts w:ascii="Times New Roman" w:eastAsiaTheme="minorEastAsia" w:hAnsi="Times New Roman" w:cs="Times New Roman"/>
          <w:sz w:val="28"/>
          <w:szCs w:val="28"/>
          <w:lang w:eastAsia="ru-RU"/>
        </w:rPr>
        <w:t>9. Утверждает и подписывает представления, предписания, заключения и иные документы контрольно-счетной комиссии.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2" w:name="sub_1049"/>
      <w:bookmarkEnd w:id="51"/>
      <w:r w:rsidRPr="00BC4DCF">
        <w:rPr>
          <w:rFonts w:ascii="Times New Roman" w:eastAsiaTheme="minorEastAsia" w:hAnsi="Times New Roman" w:cs="Times New Roman"/>
          <w:sz w:val="28"/>
          <w:szCs w:val="28"/>
          <w:lang w:eastAsia="ru-RU"/>
        </w:rPr>
        <w:t>10. Утверждает методические документы по проведению контрольных и иных мероприятий контрольно-счетной комиссии.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3" w:name="sub_1050"/>
      <w:bookmarkEnd w:id="52"/>
      <w:r w:rsidRPr="00BC4DCF">
        <w:rPr>
          <w:rFonts w:ascii="Times New Roman" w:eastAsiaTheme="minorEastAsia" w:hAnsi="Times New Roman" w:cs="Times New Roman"/>
          <w:sz w:val="28"/>
          <w:szCs w:val="28"/>
          <w:lang w:eastAsia="ru-RU"/>
        </w:rPr>
        <w:t>11. Представляет Совету депутатов Пензятского сельского поселения Лямбирского района ежегодные отчеты о работе контрольно-счетной комиссии.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4" w:name="sub_1051"/>
      <w:bookmarkEnd w:id="53"/>
      <w:r w:rsidRPr="00BC4DCF">
        <w:rPr>
          <w:rFonts w:ascii="Times New Roman" w:eastAsiaTheme="minorEastAsia" w:hAnsi="Times New Roman" w:cs="Times New Roman"/>
          <w:sz w:val="28"/>
          <w:szCs w:val="28"/>
          <w:lang w:eastAsia="ru-RU"/>
        </w:rPr>
        <w:t xml:space="preserve">12. Представляет Совету депутатов  Пензятского сельского поселения </w:t>
      </w:r>
      <w:r w:rsidRPr="00BC4DCF">
        <w:rPr>
          <w:rFonts w:ascii="Times New Roman" w:eastAsiaTheme="minorEastAsia" w:hAnsi="Times New Roman" w:cs="Times New Roman"/>
          <w:sz w:val="28"/>
          <w:szCs w:val="28"/>
          <w:lang w:eastAsia="ru-RU"/>
        </w:rPr>
        <w:lastRenderedPageBreak/>
        <w:t>Лямбирского района и направляет Главе Лямбирского района информацию о результатах проведенного контрольного мероприятия.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5" w:name="sub_1052"/>
      <w:bookmarkEnd w:id="54"/>
      <w:r w:rsidRPr="00BC4DCF">
        <w:rPr>
          <w:rFonts w:ascii="Times New Roman" w:eastAsiaTheme="minorEastAsia" w:hAnsi="Times New Roman" w:cs="Times New Roman"/>
          <w:sz w:val="28"/>
          <w:szCs w:val="28"/>
          <w:lang w:eastAsia="ru-RU"/>
        </w:rPr>
        <w:t>13. Контролирует исполнение сотрудниками контрольно-счетной комиссии поручений Совета депутатов Пензятского сельского поселения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6" w:name="sub_1053"/>
      <w:bookmarkEnd w:id="55"/>
      <w:r w:rsidRPr="00BC4DCF">
        <w:rPr>
          <w:rFonts w:ascii="Times New Roman" w:eastAsiaTheme="minorEastAsia" w:hAnsi="Times New Roman" w:cs="Times New Roman"/>
          <w:sz w:val="28"/>
          <w:szCs w:val="28"/>
          <w:lang w:eastAsia="ru-RU"/>
        </w:rPr>
        <w:t>14. Обладает правом внесения от имени контрольно-счетной комиссии проектов муниципальных правовых актов по вопросам, отнесенным к полномочиям контрольно-счетной комиссии, на рассмотрение Совета депутатов Лямбирского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7" w:name="sub_1054"/>
      <w:bookmarkEnd w:id="56"/>
      <w:r w:rsidRPr="00BC4DCF">
        <w:rPr>
          <w:rFonts w:ascii="Times New Roman" w:eastAsiaTheme="minorEastAsia" w:hAnsi="Times New Roman" w:cs="Times New Roman"/>
          <w:sz w:val="28"/>
          <w:szCs w:val="28"/>
          <w:lang w:eastAsia="ru-RU"/>
        </w:rPr>
        <w:t>15. Принимает участие в заседаниях Совета депутатов Пензятского сельского поселения Лямбирского муниципального района, его комиссий и рабочих групп, в заседаниях Администрации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8" w:name="sub_1055"/>
      <w:bookmarkEnd w:id="57"/>
      <w:r w:rsidRPr="00BC4DCF">
        <w:rPr>
          <w:rFonts w:ascii="Times New Roman" w:eastAsiaTheme="minorEastAsia" w:hAnsi="Times New Roman" w:cs="Times New Roman"/>
          <w:sz w:val="28"/>
          <w:szCs w:val="28"/>
          <w:lang w:eastAsia="ru-RU"/>
        </w:rPr>
        <w:t>16. Осуществляет иные полномочия в соответствии с настоящим Положением.</w:t>
      </w:r>
    </w:p>
    <w:bookmarkEnd w:id="58"/>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59" w:name="sub_1007"/>
      <w:r w:rsidRPr="00BC4DCF">
        <w:rPr>
          <w:rFonts w:ascii="Times New Roman" w:eastAsiaTheme="minorEastAsia" w:hAnsi="Times New Roman" w:cs="Times New Roman"/>
          <w:bCs/>
          <w:sz w:val="28"/>
          <w:szCs w:val="28"/>
          <w:lang w:eastAsia="ru-RU"/>
        </w:rPr>
        <w:t>Статья 7.</w:t>
      </w:r>
      <w:r w:rsidRPr="00BC4DCF">
        <w:rPr>
          <w:rFonts w:ascii="Times New Roman" w:eastAsiaTheme="minorEastAsia" w:hAnsi="Times New Roman" w:cs="Times New Roman"/>
          <w:sz w:val="28"/>
          <w:szCs w:val="28"/>
          <w:lang w:eastAsia="ru-RU"/>
        </w:rPr>
        <w:t xml:space="preserve"> Аудиторы контрольно-счетной комиссии Пензятского сельского поселения Лямбирского муниципального района.</w:t>
      </w:r>
    </w:p>
    <w:bookmarkEnd w:id="59"/>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Аудиторы обязаны:</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 сохранять государственную, служебную, коммерческую и иную охраняемую </w:t>
      </w:r>
      <w:hyperlink r:id="rId27" w:history="1">
        <w:r w:rsidRPr="00BC4DCF">
          <w:rPr>
            <w:rFonts w:ascii="Times New Roman" w:eastAsiaTheme="minorEastAsia" w:hAnsi="Times New Roman" w:cs="Times New Roman"/>
            <w:sz w:val="28"/>
            <w:szCs w:val="28"/>
            <w:lang w:eastAsia="ru-RU"/>
          </w:rPr>
          <w:t>законом</w:t>
        </w:r>
      </w:hyperlink>
      <w:r w:rsidRPr="00BC4DCF">
        <w:rPr>
          <w:rFonts w:ascii="Times New Roman" w:eastAsiaTheme="minorEastAsia" w:hAnsi="Times New Roman" w:cs="Times New Roman"/>
          <w:sz w:val="28"/>
          <w:szCs w:val="28"/>
          <w:lang w:eastAsia="ru-RU"/>
        </w:rPr>
        <w:t xml:space="preserve"> тайну, ставшую им известной при проведении в проверяемых органах и организациях контрольных и экспертно-аналитических мероприятий;</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проводить контрольные и экспертно-аналитические мероприятия;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объективно и достоверно отражать результаты проведенных мероприятий в актах, отчетах и заключениях контрольно-счетного органа.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Аудиторы вправе участвовать в заседаниях представительного органа муниципального образования и в заседаниях иных органов местного самоуправления. Указанные лица вправе участвовать в заседаниях комитетов, комиссий и рабочих групп, создаваемых представительным органом муниципального образования.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60" w:name="sub_1062"/>
      <w:r w:rsidRPr="00BC4DCF">
        <w:rPr>
          <w:rFonts w:ascii="Times New Roman" w:eastAsiaTheme="minorEastAsia" w:hAnsi="Times New Roman" w:cs="Times New Roman"/>
          <w:bCs/>
          <w:sz w:val="28"/>
          <w:szCs w:val="28"/>
          <w:lang w:eastAsia="ru-RU"/>
        </w:rPr>
        <w:t>Статья 7.</w:t>
      </w:r>
      <w:r w:rsidRPr="00BC4DCF">
        <w:rPr>
          <w:rFonts w:ascii="Times New Roman" w:eastAsiaTheme="minorEastAsia" w:hAnsi="Times New Roman" w:cs="Times New Roman"/>
          <w:sz w:val="28"/>
          <w:szCs w:val="28"/>
          <w:lang w:eastAsia="ru-RU"/>
        </w:rPr>
        <w:t xml:space="preserve"> Инспекторы контрольно-счетной комиссии Пензятского сельского поселения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1" w:name="sub_1058"/>
      <w:bookmarkEnd w:id="60"/>
      <w:r w:rsidRPr="00BC4DCF">
        <w:rPr>
          <w:rFonts w:ascii="Times New Roman" w:eastAsiaTheme="minorEastAsia" w:hAnsi="Times New Roman" w:cs="Times New Roman"/>
          <w:sz w:val="28"/>
          <w:szCs w:val="28"/>
          <w:lang w:eastAsia="ru-RU"/>
        </w:rPr>
        <w:t>1. Инспектор является должностными лицами контрольно-счетной комиссии.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2" w:name="sub_1059"/>
      <w:bookmarkEnd w:id="61"/>
      <w:r w:rsidRPr="00BC4DCF">
        <w:rPr>
          <w:rFonts w:ascii="Times New Roman" w:eastAsiaTheme="minorEastAsia" w:hAnsi="Times New Roman" w:cs="Times New Roman"/>
          <w:sz w:val="28"/>
          <w:szCs w:val="28"/>
          <w:lang w:eastAsia="ru-RU"/>
        </w:rPr>
        <w:t xml:space="preserve">2. </w:t>
      </w:r>
      <w:proofErr w:type="gramStart"/>
      <w:r w:rsidRPr="00BC4DCF">
        <w:rPr>
          <w:rFonts w:ascii="Times New Roman" w:eastAsiaTheme="minorEastAsia" w:hAnsi="Times New Roman" w:cs="Times New Roman"/>
          <w:sz w:val="28"/>
          <w:szCs w:val="28"/>
          <w:lang w:eastAsia="ru-RU"/>
        </w:rPr>
        <w:t>Инспектором контрольно-счетной комиссии может быть гражданин Российской Федерации, имеющий высшее образование и опыт профессиональной деятельности в области государственного или муниципального финансового контроля, экономики, финансов, юриспруденции и отвечающий квалификационным требованиям для замещения должностей муниципальной службы, установленным в соответствии с положениями Федерального закона "О муниципальной службе в Российской Федерации", а также иными нормативными актами.</w:t>
      </w:r>
      <w:proofErr w:type="gramEnd"/>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3" w:name="sub_1060"/>
      <w:bookmarkEnd w:id="62"/>
      <w:r w:rsidRPr="00BC4DCF">
        <w:rPr>
          <w:rFonts w:ascii="Times New Roman" w:eastAsiaTheme="minorEastAsia" w:hAnsi="Times New Roman" w:cs="Times New Roman"/>
          <w:sz w:val="28"/>
          <w:szCs w:val="28"/>
          <w:lang w:eastAsia="ru-RU"/>
        </w:rPr>
        <w:t xml:space="preserve">3. На инспектора контрольно-счетной комиссии возлагаются </w:t>
      </w:r>
      <w:r w:rsidRPr="00BC4DCF">
        <w:rPr>
          <w:rFonts w:ascii="Times New Roman" w:eastAsiaTheme="minorEastAsia" w:hAnsi="Times New Roman" w:cs="Times New Roman"/>
          <w:sz w:val="28"/>
          <w:szCs w:val="28"/>
          <w:lang w:eastAsia="ru-RU"/>
        </w:rPr>
        <w:lastRenderedPageBreak/>
        <w:t>обязанности по организации и непосредственному проведению внешнего муниципального финансового контроля в пределах компетенции контрольно-счетной комиссии.</w:t>
      </w:r>
    </w:p>
    <w:bookmarkEnd w:id="63"/>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Инспектор проводит контрольные мероприятия, принимает участие в реализации экспертно-аналитических и информационных полномочий контрольно-счетной комиссии.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4" w:name="sub_1061"/>
      <w:r w:rsidRPr="00BC4DCF">
        <w:rPr>
          <w:rFonts w:ascii="Times New Roman" w:eastAsiaTheme="minorEastAsia" w:hAnsi="Times New Roman" w:cs="Times New Roman"/>
          <w:sz w:val="28"/>
          <w:szCs w:val="28"/>
          <w:lang w:eastAsia="ru-RU"/>
        </w:rPr>
        <w:t xml:space="preserve">4. </w:t>
      </w:r>
      <w:proofErr w:type="gramStart"/>
      <w:r w:rsidRPr="00BC4DCF">
        <w:rPr>
          <w:rFonts w:ascii="Times New Roman" w:eastAsiaTheme="minorEastAsia" w:hAnsi="Times New Roman" w:cs="Times New Roman"/>
          <w:sz w:val="28"/>
          <w:szCs w:val="28"/>
          <w:lang w:eastAsia="ru-RU"/>
        </w:rPr>
        <w:t xml:space="preserve">Права, обязанности и ответственность инспектор контрольно-счетной комиссии определяются </w:t>
      </w:r>
      <w:hyperlink r:id="rId28" w:history="1">
        <w:r w:rsidRPr="00BC4DCF">
          <w:rPr>
            <w:rFonts w:ascii="Times New Roman" w:eastAsiaTheme="minorEastAsia" w:hAnsi="Times New Roman" w:cs="Times New Roman"/>
            <w:sz w:val="28"/>
            <w:szCs w:val="28"/>
            <w:lang w:eastAsia="ru-RU"/>
          </w:rPr>
          <w:t>Федеральным законом</w:t>
        </w:r>
      </w:hyperlink>
      <w:r w:rsidRPr="00BC4DCF">
        <w:rPr>
          <w:rFonts w:ascii="Times New Roman" w:eastAsiaTheme="minorEastAsia" w:hAnsi="Times New Roman" w:cs="Times New Roman"/>
          <w:sz w:val="28"/>
          <w:szCs w:val="28"/>
          <w:lang w:eastAsia="ru-RU"/>
        </w:rPr>
        <w:t xml:space="preserve"> от 07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w:t>
      </w:r>
      <w:hyperlink r:id="rId29" w:history="1">
        <w:r w:rsidRPr="00BC4DCF">
          <w:rPr>
            <w:rFonts w:ascii="Times New Roman" w:eastAsiaTheme="minorEastAsia" w:hAnsi="Times New Roman" w:cs="Times New Roman"/>
            <w:sz w:val="28"/>
            <w:szCs w:val="28"/>
            <w:lang w:eastAsia="ru-RU"/>
          </w:rPr>
          <w:t>законодательством</w:t>
        </w:r>
      </w:hyperlink>
      <w:r w:rsidRPr="00BC4DCF">
        <w:rPr>
          <w:rFonts w:ascii="Times New Roman" w:eastAsiaTheme="minorEastAsia" w:hAnsi="Times New Roman" w:cs="Times New Roman"/>
          <w:sz w:val="28"/>
          <w:szCs w:val="28"/>
          <w:lang w:eastAsia="ru-RU"/>
        </w:rPr>
        <w:t xml:space="preserve"> о муниципальной службе, </w:t>
      </w:r>
      <w:hyperlink r:id="rId30" w:history="1">
        <w:r w:rsidRPr="00BC4DCF">
          <w:rPr>
            <w:rFonts w:ascii="Times New Roman" w:eastAsiaTheme="minorEastAsia" w:hAnsi="Times New Roman" w:cs="Times New Roman"/>
            <w:sz w:val="28"/>
            <w:szCs w:val="28"/>
            <w:lang w:eastAsia="ru-RU"/>
          </w:rPr>
          <w:t>трудовым законодательством</w:t>
        </w:r>
      </w:hyperlink>
      <w:r w:rsidRPr="00BC4DCF">
        <w:rPr>
          <w:rFonts w:ascii="Times New Roman" w:eastAsiaTheme="minorEastAsia" w:hAnsi="Times New Roman" w:cs="Times New Roman"/>
          <w:sz w:val="28"/>
          <w:szCs w:val="28"/>
          <w:lang w:eastAsia="ru-RU"/>
        </w:rPr>
        <w:t xml:space="preserve"> и иными нормативными правовыми актами, содержащими нормы трудового права - нормативными правовыми актами Республики Мордовия, муниципальными правовыми актами Лямбирского района и настоящим Положением.</w:t>
      </w:r>
      <w:proofErr w:type="gramEnd"/>
    </w:p>
    <w:bookmarkEnd w:id="64"/>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before="108" w:after="108" w:line="240" w:lineRule="auto"/>
        <w:jc w:val="center"/>
        <w:outlineLvl w:val="0"/>
        <w:rPr>
          <w:rFonts w:ascii="Times New Roman" w:eastAsiaTheme="minorEastAsia" w:hAnsi="Times New Roman" w:cs="Times New Roman"/>
          <w:bCs/>
          <w:sz w:val="28"/>
          <w:szCs w:val="28"/>
          <w:lang w:eastAsia="ru-RU"/>
        </w:rPr>
      </w:pPr>
      <w:bookmarkStart w:id="65" w:name="sub_300"/>
      <w:r w:rsidRPr="00BC4DCF">
        <w:rPr>
          <w:rFonts w:ascii="Times New Roman" w:eastAsiaTheme="minorEastAsia" w:hAnsi="Times New Roman" w:cs="Times New Roman"/>
          <w:bCs/>
          <w:sz w:val="28"/>
          <w:szCs w:val="28"/>
          <w:lang w:eastAsia="ru-RU"/>
        </w:rPr>
        <w:t>Глава 3. Полномочия контрольно-счетной комиссии и виды контрольных и экспертно-аналитических мероприятий</w:t>
      </w:r>
    </w:p>
    <w:bookmarkEnd w:id="65"/>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66" w:name="sub_1008"/>
      <w:r w:rsidRPr="00BC4DCF">
        <w:rPr>
          <w:rFonts w:ascii="Times New Roman" w:eastAsiaTheme="minorEastAsia" w:hAnsi="Times New Roman" w:cs="Times New Roman"/>
          <w:bCs/>
          <w:sz w:val="28"/>
          <w:szCs w:val="28"/>
          <w:lang w:eastAsia="ru-RU"/>
        </w:rPr>
        <w:t>Статья 8.</w:t>
      </w:r>
      <w:r w:rsidRPr="00BC4DCF">
        <w:rPr>
          <w:rFonts w:ascii="Times New Roman" w:eastAsiaTheme="minorEastAsia" w:hAnsi="Times New Roman" w:cs="Times New Roman"/>
          <w:sz w:val="28"/>
          <w:szCs w:val="28"/>
          <w:lang w:eastAsia="ru-RU"/>
        </w:rPr>
        <w:t xml:space="preserve"> Полномочия контрольно-счетной комиссии Пензятского сельского поселения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7" w:name="sub_1064"/>
      <w:bookmarkEnd w:id="66"/>
      <w:r w:rsidRPr="00BC4DCF">
        <w:rPr>
          <w:rFonts w:ascii="Times New Roman" w:eastAsiaTheme="minorEastAsia" w:hAnsi="Times New Roman" w:cs="Times New Roman"/>
          <w:sz w:val="28"/>
          <w:szCs w:val="28"/>
          <w:lang w:eastAsia="ru-RU"/>
        </w:rPr>
        <w:t>1. Контрольный орган осуществляет следующие полномочия:</w:t>
      </w:r>
    </w:p>
    <w:bookmarkEnd w:id="67"/>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1) </w:t>
      </w:r>
      <w:proofErr w:type="gramStart"/>
      <w:r w:rsidRPr="00BC4DCF">
        <w:rPr>
          <w:rFonts w:ascii="Times New Roman" w:eastAsiaTheme="minorEastAsia" w:hAnsi="Times New Roman" w:cs="Times New Roman"/>
          <w:sz w:val="28"/>
          <w:szCs w:val="28"/>
          <w:lang w:eastAsia="ru-RU"/>
        </w:rPr>
        <w:t>контроль за</w:t>
      </w:r>
      <w:proofErr w:type="gramEnd"/>
      <w:r w:rsidRPr="00BC4DCF">
        <w:rPr>
          <w:rFonts w:ascii="Times New Roman" w:eastAsiaTheme="minorEastAsia" w:hAnsi="Times New Roman" w:cs="Times New Roman"/>
          <w:sz w:val="28"/>
          <w:szCs w:val="28"/>
          <w:lang w:eastAsia="ru-RU"/>
        </w:rPr>
        <w:t xml:space="preserve"> исполнением местного бюджета;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2) экспертиза проектов местного бюджета;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3) внешняя проверка годового отчета об исполнении местного бюджета;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4) организация и осуществление </w:t>
      </w:r>
      <w:proofErr w:type="gramStart"/>
      <w:r w:rsidRPr="00BC4DCF">
        <w:rPr>
          <w:rFonts w:ascii="Times New Roman" w:eastAsiaTheme="minorEastAsia" w:hAnsi="Times New Roman" w:cs="Times New Roman"/>
          <w:sz w:val="28"/>
          <w:szCs w:val="28"/>
          <w:lang w:eastAsia="ru-RU"/>
        </w:rPr>
        <w:t>контроля за</w:t>
      </w:r>
      <w:proofErr w:type="gramEnd"/>
      <w:r w:rsidRPr="00BC4DCF">
        <w:rPr>
          <w:rFonts w:ascii="Times New Roman" w:eastAsiaTheme="minorEastAsia" w:hAnsi="Times New Roman" w:cs="Times New Roman"/>
          <w:sz w:val="28"/>
          <w:szCs w:val="28"/>
          <w:lang w:eastAsia="ru-RU"/>
        </w:rPr>
        <w:t xml:space="preserve"> законностью, результативностью (эффективностью и экономностью) использования средств местного бюджета, а также средств, получаемых бюджетом Лямбирского района из иных источников, предусмотренных законодательством Российской Федерации;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5) </w:t>
      </w:r>
      <w:proofErr w:type="gramStart"/>
      <w:r w:rsidRPr="00BC4DCF">
        <w:rPr>
          <w:rFonts w:ascii="Times New Roman" w:eastAsiaTheme="minorEastAsia" w:hAnsi="Times New Roman" w:cs="Times New Roman"/>
          <w:sz w:val="28"/>
          <w:szCs w:val="28"/>
          <w:lang w:eastAsia="ru-RU"/>
        </w:rPr>
        <w:t>контроль за</w:t>
      </w:r>
      <w:proofErr w:type="gramEnd"/>
      <w:r w:rsidRPr="00BC4DCF">
        <w:rPr>
          <w:rFonts w:ascii="Times New Roman" w:eastAsiaTheme="minorEastAsia" w:hAnsi="Times New Roman" w:cs="Times New Roman"/>
          <w:sz w:val="28"/>
          <w:szCs w:val="28"/>
          <w:lang w:eastAsia="ru-RU"/>
        </w:rPr>
        <w:t xml:space="preserve"> соблюдением установленного порядка управления и распоряжения имуществом, находящимся в собственности Лямбирского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BC4DCF">
        <w:rPr>
          <w:rFonts w:ascii="Times New Roman" w:eastAsiaTheme="minorEastAsia"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 Лямбирского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Лямбирского </w:t>
      </w:r>
      <w:r w:rsidRPr="00BC4DCF">
        <w:rPr>
          <w:rFonts w:ascii="Times New Roman" w:eastAsiaTheme="minorEastAsia" w:hAnsi="Times New Roman" w:cs="Times New Roman"/>
          <w:sz w:val="28"/>
          <w:szCs w:val="28"/>
          <w:lang w:eastAsia="ru-RU"/>
        </w:rPr>
        <w:lastRenderedPageBreak/>
        <w:t>района, а также муниципальных программ;</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8) анализ бюджетного процесса в Пензятском сельском поселение Лямбирском районе и подготовка предложений, направленных на его совершенствование;</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Лямбирского района и Главе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10) </w:t>
      </w:r>
      <w:proofErr w:type="gramStart"/>
      <w:r w:rsidRPr="00BC4DCF">
        <w:rPr>
          <w:rFonts w:ascii="Times New Roman" w:eastAsiaTheme="minorEastAsia" w:hAnsi="Times New Roman" w:cs="Times New Roman"/>
          <w:sz w:val="28"/>
          <w:szCs w:val="28"/>
          <w:lang w:eastAsia="ru-RU"/>
        </w:rPr>
        <w:t>контроль за</w:t>
      </w:r>
      <w:proofErr w:type="gramEnd"/>
      <w:r w:rsidRPr="00BC4DCF">
        <w:rPr>
          <w:rFonts w:ascii="Times New Roman" w:eastAsiaTheme="minorEastAsia" w:hAnsi="Times New Roman" w:cs="Times New Roman"/>
          <w:sz w:val="28"/>
          <w:szCs w:val="28"/>
          <w:lang w:eastAsia="ru-RU"/>
        </w:rPr>
        <w:t xml:space="preserve"> законностью, результативностью (эффективностью и экономностью) использования средств бюджета Пензятского сельского поселения Лямбирского района, поступивших в бюджеты поселений, входящих в состав  Пензятского сельского поселения  Лямбирского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11) осуществление полномочий внешнего муниципального финансового контроля в поселениях, входящих в состав Пензятского сельского поселения Лямбирского района, при наличии соглашений, заключенных Советом депутатов Пензятского сельского поселения Лямбирского района с представительными органами поселений;</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12) </w:t>
      </w:r>
      <w:proofErr w:type="gramStart"/>
      <w:r w:rsidRPr="00BC4DCF">
        <w:rPr>
          <w:rFonts w:ascii="Times New Roman" w:eastAsiaTheme="minorEastAsia" w:hAnsi="Times New Roman" w:cs="Times New Roman"/>
          <w:sz w:val="28"/>
          <w:szCs w:val="28"/>
          <w:lang w:eastAsia="ru-RU"/>
        </w:rPr>
        <w:t>контроль за</w:t>
      </w:r>
      <w:proofErr w:type="gramEnd"/>
      <w:r w:rsidRPr="00BC4DCF">
        <w:rPr>
          <w:rFonts w:ascii="Times New Roman" w:eastAsiaTheme="minorEastAsia" w:hAnsi="Times New Roman" w:cs="Times New Roman"/>
          <w:sz w:val="28"/>
          <w:szCs w:val="28"/>
          <w:lang w:eastAsia="ru-RU"/>
        </w:rPr>
        <w:t xml:space="preserve"> ходом и итогами реализации муниципальных программ Лямбирского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13) участие в пределах полномочий в мероприятиях, направленных на противодействие коррупции;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14) иные полномочия в сфере внешнего муниципального финансового контроля, установленные федеральными законами, законами Республики Мордовия, уставом и муниципальными правовыми актами Лямбирского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8" w:name="sub_1065"/>
      <w:r w:rsidRPr="00BC4DCF">
        <w:rPr>
          <w:rFonts w:ascii="Times New Roman" w:eastAsiaTheme="minorEastAsia" w:hAnsi="Times New Roman" w:cs="Times New Roman"/>
          <w:sz w:val="28"/>
          <w:szCs w:val="28"/>
          <w:lang w:eastAsia="ru-RU"/>
        </w:rPr>
        <w:t>2. Внешний муниципальный финансовый контроль осуществляется контрольным органом:</w:t>
      </w:r>
    </w:p>
    <w:bookmarkEnd w:id="68"/>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1) в отношении органов местного самоуправления и муниципальных органов, муниципальных учреждений и муниципальных предприятий, а также иных организаций, если они используют имущество, находящееся в собственности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BC4DCF">
        <w:rPr>
          <w:rFonts w:ascii="Times New Roman" w:eastAsiaTheme="minorEastAsia" w:hAnsi="Times New Roman" w:cs="Times New Roman"/>
          <w:sz w:val="28"/>
          <w:szCs w:val="28"/>
          <w:lang w:eastAsia="ru-RU"/>
        </w:rPr>
        <w:t>2) в отношении иных организаций путем осуществления проверки соблюдения условий получения ими субсидий, кредитов, гарантий за счет средств бюджета Лямбирского района в порядке контроля за деятельностью главных распорядителей (распорядителей) и получателей средств бюджета Пензятского сельского поселения  Лямбирского района, предоставивших указанные средства, в случаях, если возможность проверок указанных организаций установлена в договорах о предоставлении субсидий, кредитов, гарантий за счет средств местного</w:t>
      </w:r>
      <w:proofErr w:type="gramEnd"/>
      <w:r w:rsidRPr="00BC4DCF">
        <w:rPr>
          <w:rFonts w:ascii="Times New Roman" w:eastAsiaTheme="minorEastAsia" w:hAnsi="Times New Roman" w:cs="Times New Roman"/>
          <w:sz w:val="28"/>
          <w:szCs w:val="28"/>
          <w:lang w:eastAsia="ru-RU"/>
        </w:rPr>
        <w:t xml:space="preserve"> бюджета.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69" w:name="sub_1009"/>
      <w:r w:rsidRPr="00BC4DCF">
        <w:rPr>
          <w:rFonts w:ascii="Times New Roman" w:eastAsiaTheme="minorEastAsia" w:hAnsi="Times New Roman" w:cs="Times New Roman"/>
          <w:bCs/>
          <w:sz w:val="28"/>
          <w:szCs w:val="28"/>
          <w:lang w:eastAsia="ru-RU"/>
        </w:rPr>
        <w:t>Статья 9.</w:t>
      </w:r>
      <w:r w:rsidRPr="00BC4DCF">
        <w:rPr>
          <w:rFonts w:ascii="Times New Roman" w:eastAsiaTheme="minorEastAsia" w:hAnsi="Times New Roman" w:cs="Times New Roman"/>
          <w:sz w:val="28"/>
          <w:szCs w:val="28"/>
          <w:lang w:eastAsia="ru-RU"/>
        </w:rPr>
        <w:t xml:space="preserve"> Формы и порядок осуществления контрольным органом внешнего муниципального финансового контроля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0" w:name="sub_1067"/>
      <w:bookmarkEnd w:id="69"/>
      <w:r w:rsidRPr="00BC4DCF">
        <w:rPr>
          <w:rFonts w:ascii="Times New Roman" w:eastAsiaTheme="minorEastAsia" w:hAnsi="Times New Roman" w:cs="Times New Roman"/>
          <w:sz w:val="28"/>
          <w:szCs w:val="28"/>
          <w:lang w:eastAsia="ru-RU"/>
        </w:rPr>
        <w:t xml:space="preserve">1. Контрольный орган при осуществлении внешнего муниципального финансового контроля руководствуется </w:t>
      </w:r>
      <w:hyperlink r:id="rId31" w:history="1">
        <w:r w:rsidRPr="00BC4DCF">
          <w:rPr>
            <w:rFonts w:ascii="Times New Roman" w:eastAsiaTheme="minorEastAsia" w:hAnsi="Times New Roman" w:cs="Times New Roman"/>
            <w:sz w:val="28"/>
            <w:szCs w:val="28"/>
            <w:lang w:eastAsia="ru-RU"/>
          </w:rPr>
          <w:t>Конституцией</w:t>
        </w:r>
      </w:hyperlink>
      <w:r w:rsidRPr="00BC4DCF">
        <w:rPr>
          <w:rFonts w:ascii="Times New Roman" w:eastAsiaTheme="minorEastAsia" w:hAnsi="Times New Roman" w:cs="Times New Roman"/>
          <w:sz w:val="28"/>
          <w:szCs w:val="28"/>
          <w:lang w:eastAsia="ru-RU"/>
        </w:rPr>
        <w:t xml:space="preserve"> Российской Федерации, законодательством Российской Федерации, Республики </w:t>
      </w:r>
      <w:r w:rsidRPr="00BC4DCF">
        <w:rPr>
          <w:rFonts w:ascii="Times New Roman" w:eastAsiaTheme="minorEastAsia" w:hAnsi="Times New Roman" w:cs="Times New Roman"/>
          <w:sz w:val="28"/>
          <w:szCs w:val="28"/>
          <w:lang w:eastAsia="ru-RU"/>
        </w:rPr>
        <w:lastRenderedPageBreak/>
        <w:t>Мордовия, муниципальными правовыми актами, а также стандартами внешнего муниципального финансового контроля.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1" w:name="sub_1068"/>
      <w:bookmarkEnd w:id="70"/>
      <w:r w:rsidRPr="00BC4DCF">
        <w:rPr>
          <w:rFonts w:ascii="Times New Roman" w:eastAsiaTheme="minorEastAsia" w:hAnsi="Times New Roman" w:cs="Times New Roman"/>
          <w:sz w:val="28"/>
          <w:szCs w:val="28"/>
          <w:lang w:eastAsia="ru-RU"/>
        </w:rPr>
        <w:t>2. Разработка стандартов внешнего муниципального финансового контроля для проведения контрольных и экспертно-аналитических мероприятий осуществляется контрольным органом:</w:t>
      </w:r>
    </w:p>
    <w:bookmarkEnd w:id="71"/>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1) в отношении органов местного самоуправления и муниципальных органов, муниципальных учреждений и муниципальных предприятий - в соответствии с общими требованиями, утвержденными Счетной палатой Российской Федерации и (или) Контрольно-счетной палатой Республики Мордовия;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2) в отношении иных организаций - в соответствии с общими требованиями, установленными федеральным законом.</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2" w:name="sub_1069"/>
      <w:r w:rsidRPr="00BC4DCF">
        <w:rPr>
          <w:rFonts w:ascii="Times New Roman" w:eastAsiaTheme="minorEastAsia" w:hAnsi="Times New Roman" w:cs="Times New Roman"/>
          <w:sz w:val="28"/>
          <w:szCs w:val="28"/>
          <w:lang w:eastAsia="ru-RU"/>
        </w:rPr>
        <w:t>3. При подготовке стандартов внешнего муниципального финансового контроля учитываются международные стандарты в области государственного контроля, аудита и финансовой отчетности.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3" w:name="sub_1070"/>
      <w:bookmarkEnd w:id="72"/>
      <w:r w:rsidRPr="00BC4DCF">
        <w:rPr>
          <w:rFonts w:ascii="Times New Roman" w:eastAsiaTheme="minorEastAsia" w:hAnsi="Times New Roman" w:cs="Times New Roman"/>
          <w:sz w:val="28"/>
          <w:szCs w:val="28"/>
          <w:lang w:eastAsia="ru-RU"/>
        </w:rPr>
        <w:t>4. Стандарты внешнего муниципального финансового контроля не могут противоречить законодательству Российской Федерации и законодательству Республики Мордовия.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4" w:name="sub_1071"/>
      <w:bookmarkEnd w:id="73"/>
      <w:r w:rsidRPr="00BC4DCF">
        <w:rPr>
          <w:rFonts w:ascii="Times New Roman" w:eastAsiaTheme="minorEastAsia" w:hAnsi="Times New Roman" w:cs="Times New Roman"/>
          <w:sz w:val="28"/>
          <w:szCs w:val="28"/>
          <w:lang w:eastAsia="ru-RU"/>
        </w:rPr>
        <w:t>5. Внешний муниципальный финансовый контроль осуществляется контрольно-счетной комиссией в форме контрольных или экспертно-аналитических мероприятий.</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5" w:name="sub_1072"/>
      <w:bookmarkEnd w:id="74"/>
      <w:r w:rsidRPr="00BC4DCF">
        <w:rPr>
          <w:rFonts w:ascii="Times New Roman" w:eastAsiaTheme="minorEastAsia" w:hAnsi="Times New Roman" w:cs="Times New Roman"/>
          <w:sz w:val="28"/>
          <w:szCs w:val="28"/>
          <w:lang w:eastAsia="ru-RU"/>
        </w:rPr>
        <w:t>6. Контрольные мероприятия проводятся по месту расположения проверяемых объектов на основании годового плана деятельности контрольно-счетной комиссии и при наличии соответствующего постановления Главы Пензятского сельского поселения Лямбирского муниципального района. Внеплановые контрольные мероприятия проводятся на основании соответствующего постановления Главы Пензятского сельского поселения Лямбирского муниципального района.</w:t>
      </w:r>
    </w:p>
    <w:bookmarkEnd w:id="75"/>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Постановление Главы Пензятского сельского поселения Лямбирского муниципального о проведении контрольного мероприятия в обязательном порядке должно содержать следующую информацию:</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основание для проведения контрольного мероприятия (годовой, квартальный план деятельности контрольно-счетной комиссии, внеплановое контрольное мероприятие);</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наименование проверяемого объекта контроля;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краткое описание содержания контрольного мероприятия;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перечень должностных лиц контрольно-счетной комиссии, уполномоченных на проведение данного контрольного мероприятия;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планируемые сроки проведения контрольного мероприятия.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6" w:name="sub_1073"/>
      <w:r w:rsidRPr="00BC4DCF">
        <w:rPr>
          <w:rFonts w:ascii="Times New Roman" w:eastAsiaTheme="minorEastAsia" w:hAnsi="Times New Roman" w:cs="Times New Roman"/>
          <w:sz w:val="28"/>
          <w:szCs w:val="28"/>
          <w:lang w:eastAsia="ru-RU"/>
        </w:rPr>
        <w:t>7. Руководители проверяемых объектов обязаны предоставлять сотрудникам контрольно-счетной комиссии необходимые условия для работы (помещения, средства связи и т. д.).</w:t>
      </w:r>
    </w:p>
    <w:bookmarkEnd w:id="76"/>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Органы местного самоуправления и муниципальные органы Лямбирского района, их структурные подразделения, организации, в отношении которых контрольно-счетная комиссия вправе осуществлять </w:t>
      </w:r>
      <w:r w:rsidRPr="00BC4DCF">
        <w:rPr>
          <w:rFonts w:ascii="Times New Roman" w:eastAsiaTheme="minorEastAsia" w:hAnsi="Times New Roman" w:cs="Times New Roman"/>
          <w:sz w:val="28"/>
          <w:szCs w:val="28"/>
          <w:lang w:eastAsia="ru-RU"/>
        </w:rPr>
        <w:lastRenderedPageBreak/>
        <w:t>внешний муниципальный финансовый контроль, их должностные лица в установленные законами Республики Мордовия сроки обязаны представлять в контрольно-счетную комиссию по запросам информацию, документы и материалы, необходимые для проведения контрольных и экспертно-аналитических мероприятий.</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Контрольно-счетная комиссия не вправе запрашивать информацию, документы и материалы, если такие информация, документы и материалы ранее уже были представлены.</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BC4DCF">
        <w:rPr>
          <w:rFonts w:ascii="Times New Roman" w:eastAsiaTheme="minorEastAsia" w:hAnsi="Times New Roman" w:cs="Times New Roman"/>
          <w:sz w:val="28"/>
          <w:szCs w:val="28"/>
          <w:lang w:eastAsia="ru-RU"/>
        </w:rPr>
        <w:t>Непредставление или несвоевременное представление органами и организациями в контрольно-счетную комиссию по ее запросам информации, документов и материалов, необходимых для проведения контрольных и экспертно-аналитических мероприятий, а равно представление информации, документов и материалов не в полном объеме или представление недостоверной информации, документов и материалов влечет за собой ответственность, установленную законодательством Российской Федерации и (или) законодательством Республики Мордовия.</w:t>
      </w:r>
      <w:proofErr w:type="gramEnd"/>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Запросы направляются за подписью Главы Пензятского сельского поселения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BC4DCF">
        <w:rPr>
          <w:rFonts w:ascii="Times New Roman" w:eastAsiaTheme="minorEastAsia" w:hAnsi="Times New Roman" w:cs="Times New Roman"/>
          <w:sz w:val="28"/>
          <w:szCs w:val="28"/>
          <w:lang w:eastAsia="ru-RU"/>
        </w:rPr>
        <w:t>Требования и запросы контрольно-счетной комиссии, связанные с осуществлением своих должностных полномочий, установленных законодательством Российской Федерации, законодательством Республики Мордовия, муниципальными правовыми актами Лямбирского района, являются обязательными для исполнения органами местного самоуправления и муниципальными органами, организациями, в отношении которых осуществляется внешний муниципальный финансовый контроль.</w:t>
      </w:r>
      <w:proofErr w:type="gramEnd"/>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Неисполнение законных требований и запросов контрольно-счетной комиссии, а также воспрепятствование осуществлению возложенных на должностных лиц служебных полномочий влекут за собой ответственность, установленную законодательством Российской Федерации и законодательством Республики Мордовия.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7" w:name="sub_1074"/>
      <w:r w:rsidRPr="00BC4DCF">
        <w:rPr>
          <w:rFonts w:ascii="Times New Roman" w:eastAsiaTheme="minorEastAsia" w:hAnsi="Times New Roman" w:cs="Times New Roman"/>
          <w:sz w:val="28"/>
          <w:szCs w:val="28"/>
          <w:lang w:eastAsia="ru-RU"/>
        </w:rPr>
        <w:t>8. По результатам проведенного контрольного мероприятия контрольным органом составляется акт. За достоверность фактов, изложенных в акте, должностные лица контрольно-счетной комиссии, осуществляющие контрольное мероприятие, несут персональную ответственность.</w:t>
      </w:r>
    </w:p>
    <w:bookmarkEnd w:id="77"/>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Акт подписывается должностными лицами контрольно-счетной комиссии, осуществляющими контрольное мероприятие. В десятидневный срок </w:t>
      </w:r>
      <w:proofErr w:type="gramStart"/>
      <w:r w:rsidRPr="00BC4DCF">
        <w:rPr>
          <w:rFonts w:ascii="Times New Roman" w:eastAsiaTheme="minorEastAsia" w:hAnsi="Times New Roman" w:cs="Times New Roman"/>
          <w:sz w:val="28"/>
          <w:szCs w:val="28"/>
          <w:lang w:eastAsia="ru-RU"/>
        </w:rPr>
        <w:t>с даты подписания</w:t>
      </w:r>
      <w:proofErr w:type="gramEnd"/>
      <w:r w:rsidRPr="00BC4DCF">
        <w:rPr>
          <w:rFonts w:ascii="Times New Roman" w:eastAsiaTheme="minorEastAsia" w:hAnsi="Times New Roman" w:cs="Times New Roman"/>
          <w:sz w:val="28"/>
          <w:szCs w:val="28"/>
          <w:lang w:eastAsia="ru-RU"/>
        </w:rPr>
        <w:t xml:space="preserve"> должностными лицами контрольно-счетной комиссии акт доводится до сведения руководителя и главного бухгалтера объекта контроля.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Акт может быть направлен объекту контроля по почте заказным письмом или передан иным способом, свидетельствующим о дате его получения. В этом случае к экземпляру акта, остающемуся на хранении в контрольно-счетной комиссии, прилагаются документы, подтверждающие факт почтового отправления или иного способа передачи акта объекту </w:t>
      </w:r>
      <w:r w:rsidRPr="00BC4DCF">
        <w:rPr>
          <w:rFonts w:ascii="Times New Roman" w:eastAsiaTheme="minorEastAsia" w:hAnsi="Times New Roman" w:cs="Times New Roman"/>
          <w:sz w:val="28"/>
          <w:szCs w:val="28"/>
          <w:lang w:eastAsia="ru-RU"/>
        </w:rPr>
        <w:lastRenderedPageBreak/>
        <w:t>контроля.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BC4DCF">
        <w:rPr>
          <w:rFonts w:ascii="Times New Roman" w:eastAsiaTheme="minorEastAsia" w:hAnsi="Times New Roman" w:cs="Times New Roman"/>
          <w:sz w:val="28"/>
          <w:szCs w:val="28"/>
          <w:lang w:eastAsia="ru-RU"/>
        </w:rPr>
        <w:t>В случае несогласия с фактами, изложенными в акте, а также с выводами и предложениями должностных лиц контрольно-счетной комиссии руководитель объекта контроля обязан в течение десяти календарных дней со дня получения акта, представить возражения по акту в целом или по его отдельным разделам, а также документы (их заверенные копии), подтверждающие обоснованность возражений.</w:t>
      </w:r>
      <w:proofErr w:type="gramEnd"/>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Информация, изложенная в </w:t>
      </w:r>
      <w:proofErr w:type="gramStart"/>
      <w:r w:rsidRPr="00BC4DCF">
        <w:rPr>
          <w:rFonts w:ascii="Times New Roman" w:eastAsiaTheme="minorEastAsia" w:hAnsi="Times New Roman" w:cs="Times New Roman"/>
          <w:sz w:val="28"/>
          <w:szCs w:val="28"/>
          <w:lang w:eastAsia="ru-RU"/>
        </w:rPr>
        <w:t>акте</w:t>
      </w:r>
      <w:proofErr w:type="gramEnd"/>
      <w:r w:rsidRPr="00BC4DCF">
        <w:rPr>
          <w:rFonts w:ascii="Times New Roman" w:eastAsiaTheme="minorEastAsia" w:hAnsi="Times New Roman" w:cs="Times New Roman"/>
          <w:sz w:val="28"/>
          <w:szCs w:val="28"/>
          <w:lang w:eastAsia="ru-RU"/>
        </w:rPr>
        <w:t xml:space="preserve"> а также материалы рассмотрения возражений по акту являются основанием для подготовки отчета контрольно-счетной комиссии о результатах проведенного контрольного мероприятия. Отчет направляется Главе Лямбирского муниципального района, в Совет депутатов Пензятского сельского поселения Лямбирского муниципального района. Форма отчета утверждается распоряжением председателя контрольно-счетной комиссии.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8" w:name="sub_1075"/>
      <w:r w:rsidRPr="00BC4DCF">
        <w:rPr>
          <w:rFonts w:ascii="Times New Roman" w:eastAsiaTheme="minorEastAsia" w:hAnsi="Times New Roman" w:cs="Times New Roman"/>
          <w:sz w:val="28"/>
          <w:szCs w:val="28"/>
          <w:lang w:eastAsia="ru-RU"/>
        </w:rPr>
        <w:t xml:space="preserve">9. </w:t>
      </w:r>
      <w:proofErr w:type="gramStart"/>
      <w:r w:rsidRPr="00BC4DCF">
        <w:rPr>
          <w:rFonts w:ascii="Times New Roman" w:eastAsiaTheme="minorEastAsia" w:hAnsi="Times New Roman" w:cs="Times New Roman"/>
          <w:sz w:val="28"/>
          <w:szCs w:val="28"/>
          <w:lang w:eastAsia="ru-RU"/>
        </w:rPr>
        <w:t>Контрольно-счетная комиссия по результатам проведения контрольных мероприятий вправе вносить в органы местного самоуправления и муниципальные органы,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 предотвращению нанесения материального ущерба муниципальному образованию или возмещению причиненного вреда, по привлечению к ответственности должностных лиц, виновных в допущенных нарушениях, а также мер</w:t>
      </w:r>
      <w:proofErr w:type="gramEnd"/>
      <w:r w:rsidRPr="00BC4DCF">
        <w:rPr>
          <w:rFonts w:ascii="Times New Roman" w:eastAsiaTheme="minorEastAsia" w:hAnsi="Times New Roman" w:cs="Times New Roman"/>
          <w:sz w:val="28"/>
          <w:szCs w:val="28"/>
          <w:lang w:eastAsia="ru-RU"/>
        </w:rPr>
        <w:t xml:space="preserve"> по пресечению, устранению и предупреждению нарушений.</w:t>
      </w:r>
    </w:p>
    <w:bookmarkEnd w:id="78"/>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Представление контрольно-счетной комиссии подписывается председателем контрольно-счетной комиссии. Форма представления утверждается распоряжением председателя контрольно-счетной комиссии.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Объекты контроля в течение одного месяца со дня получения представления обязаны уведомить в письменной форме контрольно-счетную комиссию о принятых по результатам рассмотрения представления решениях и мерах.</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9" w:name="sub_1076"/>
      <w:r w:rsidRPr="00BC4DCF">
        <w:rPr>
          <w:rFonts w:ascii="Times New Roman" w:eastAsiaTheme="minorEastAsia" w:hAnsi="Times New Roman" w:cs="Times New Roman"/>
          <w:sz w:val="28"/>
          <w:szCs w:val="28"/>
          <w:lang w:eastAsia="ru-RU"/>
        </w:rPr>
        <w:t xml:space="preserve">10. В случае выявления нарушений, требующих безотлагательных мер по их пресечению и предупреждению, а также в случае воспрепятствования проведению должностными лицами контрольно-счетной комиссии контрольных мероприятий </w:t>
      </w:r>
      <w:proofErr w:type="gramStart"/>
      <w:r w:rsidRPr="00BC4DCF">
        <w:rPr>
          <w:rFonts w:ascii="Times New Roman" w:eastAsiaTheme="minorEastAsia" w:hAnsi="Times New Roman" w:cs="Times New Roman"/>
          <w:sz w:val="28"/>
          <w:szCs w:val="28"/>
          <w:lang w:eastAsia="ru-RU"/>
        </w:rPr>
        <w:t>контрольно-счетная</w:t>
      </w:r>
      <w:proofErr w:type="gramEnd"/>
      <w:r w:rsidRPr="00BC4DCF">
        <w:rPr>
          <w:rFonts w:ascii="Times New Roman" w:eastAsiaTheme="minorEastAsia" w:hAnsi="Times New Roman" w:cs="Times New Roman"/>
          <w:sz w:val="28"/>
          <w:szCs w:val="28"/>
          <w:lang w:eastAsia="ru-RU"/>
        </w:rPr>
        <w:t xml:space="preserve"> комиссии направляет в органы местного самоуправления, муниципальные органы, проверяемые органы и организации и их должностным лицам предписание. Форма предписания утверждается распоряжением председателя контрольно-счетной комиссии.</w:t>
      </w:r>
    </w:p>
    <w:bookmarkEnd w:id="79"/>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Предписание контрольно-счетной комиссии должно содержать указание на конкретные допущенные нарушения и конкретные основания вынесения предписания. Предписание контрольно-счетной комиссии подписывается ее председателем.</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Предписание контрольно-счетной комиссии должно быть исполнено в установленные в нем сроки.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Неисполнение или ненадлежащее исполнение предписания </w:t>
      </w:r>
      <w:r w:rsidRPr="00BC4DCF">
        <w:rPr>
          <w:rFonts w:ascii="Times New Roman" w:eastAsiaTheme="minorEastAsia" w:hAnsi="Times New Roman" w:cs="Times New Roman"/>
          <w:sz w:val="28"/>
          <w:szCs w:val="28"/>
          <w:lang w:eastAsia="ru-RU"/>
        </w:rPr>
        <w:lastRenderedPageBreak/>
        <w:t>контрольно-счетной комиссии влечет за собой ответственность, установленную законодательством Российской Федерации и (или) законодательством Республики Мордовия.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0" w:name="sub_1077"/>
      <w:r w:rsidRPr="00BC4DCF">
        <w:rPr>
          <w:rFonts w:ascii="Times New Roman" w:eastAsiaTheme="minorEastAsia" w:hAnsi="Times New Roman" w:cs="Times New Roman"/>
          <w:sz w:val="28"/>
          <w:szCs w:val="28"/>
          <w:lang w:eastAsia="ru-RU"/>
        </w:rPr>
        <w:t>11. В случае если при проведении контрольных мероприятий выявлены факты незаконного использования средств местного бюджета, в которых усматриваются признаки преступления или коррупционного правонарушения, контрольно-счетная комиссия незамедлительно передает материалы контрольных мероприятий в правоохранительные органы.</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1" w:name="sub_1078"/>
      <w:bookmarkEnd w:id="80"/>
      <w:r w:rsidRPr="00BC4DCF">
        <w:rPr>
          <w:rFonts w:ascii="Times New Roman" w:eastAsiaTheme="minorEastAsia" w:hAnsi="Times New Roman" w:cs="Times New Roman"/>
          <w:sz w:val="28"/>
          <w:szCs w:val="28"/>
          <w:lang w:eastAsia="ru-RU"/>
        </w:rPr>
        <w:t>12. Экспертно-аналитические мероприятия включают в себя проведение экспертизы и подготовку заключения по вопросам, входящим в компетенцию контрольно-счетной комиссии.</w:t>
      </w:r>
    </w:p>
    <w:bookmarkEnd w:id="81"/>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Экспертизой является проведение исследования, включающего в себя комплексный анализ и оценку документов (проектов документов) или вопроса (вопросов), результатом которого является выработка предложений и рекомендаций. Результаты экспертизы оформляются в виде заключения.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Заключения контрольно-счетной комиссии не должны содержать политических оценок решений, принимаемых органами местного самоуправления Лямбирского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2" w:name="sub_1079"/>
      <w:r w:rsidRPr="00BC4DCF">
        <w:rPr>
          <w:rFonts w:ascii="Times New Roman" w:eastAsiaTheme="minorEastAsia" w:hAnsi="Times New Roman" w:cs="Times New Roman"/>
          <w:sz w:val="28"/>
          <w:szCs w:val="28"/>
          <w:lang w:eastAsia="ru-RU"/>
        </w:rPr>
        <w:t>13. Контрольно-счетная комиссия в порядке и сроки, установленные действующим законодательством, осуществляет внешнюю проверку годового отчета об исполнении местного бюджета до его рассмотрения Советом депутатов Пензятского сельского поселения Лямбирского муниципального района.</w:t>
      </w:r>
    </w:p>
    <w:bookmarkEnd w:id="82"/>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Внешняя проверка годового отчета об исполнении бюджета муниципального образования включает внешнюю проверку бюджетной отчетности главных администраторов бюджетных средств и подготовку заключения на годовой отчет об исполнении местного бюджета.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Подготовка заключения на годовой отчет об исполнении бюджета Лямбирского района проводится в срок, не превышающий один месяц.</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Заключение на годовой отчет об исполнении местного бюджета представляется председателем контрольно-счетной комиссии в Совет депутатов Лямбирского муниципального района, направляется Главе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83" w:name="sub_10010"/>
      <w:r w:rsidRPr="00BC4DCF">
        <w:rPr>
          <w:rFonts w:ascii="Times New Roman" w:eastAsiaTheme="minorEastAsia" w:hAnsi="Times New Roman" w:cs="Times New Roman"/>
          <w:bCs/>
          <w:sz w:val="28"/>
          <w:szCs w:val="28"/>
          <w:lang w:eastAsia="ru-RU"/>
        </w:rPr>
        <w:t>Статья 10.</w:t>
      </w:r>
      <w:r w:rsidRPr="00BC4DCF">
        <w:rPr>
          <w:rFonts w:ascii="Times New Roman" w:eastAsiaTheme="minorEastAsia" w:hAnsi="Times New Roman" w:cs="Times New Roman"/>
          <w:sz w:val="28"/>
          <w:szCs w:val="28"/>
          <w:lang w:eastAsia="ru-RU"/>
        </w:rPr>
        <w:t xml:space="preserve"> Анализ результатов контрольных и экспертно-аналитических мероприятий</w:t>
      </w:r>
    </w:p>
    <w:bookmarkEnd w:id="83"/>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Контрольно-счетная комиссия систематически анализирует итоги проводимых контрольных мероприятий и экспертно-аналитических работ, обобщает и исследует причины и последствия выявленных отклонений и нарушений в процессе формирования доходов и расходования средств местного бюджета.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На основе полученных данных </w:t>
      </w:r>
      <w:proofErr w:type="gramStart"/>
      <w:r w:rsidRPr="00BC4DCF">
        <w:rPr>
          <w:rFonts w:ascii="Times New Roman" w:eastAsiaTheme="minorEastAsia" w:hAnsi="Times New Roman" w:cs="Times New Roman"/>
          <w:sz w:val="28"/>
          <w:szCs w:val="28"/>
          <w:lang w:eastAsia="ru-RU"/>
        </w:rPr>
        <w:t>контрольно-счетная</w:t>
      </w:r>
      <w:proofErr w:type="gramEnd"/>
      <w:r w:rsidRPr="00BC4DCF">
        <w:rPr>
          <w:rFonts w:ascii="Times New Roman" w:eastAsiaTheme="minorEastAsia" w:hAnsi="Times New Roman" w:cs="Times New Roman"/>
          <w:sz w:val="28"/>
          <w:szCs w:val="28"/>
          <w:lang w:eastAsia="ru-RU"/>
        </w:rPr>
        <w:t xml:space="preserve"> комиссии разрабатывает предложения по совершенствованию бюджетного процесса и нормативных правовых актов муниципального образования по бюджетным вопросам и представляет их на рассмотрение Совету депутатов Лямбирского </w:t>
      </w:r>
      <w:r w:rsidRPr="00BC4DCF">
        <w:rPr>
          <w:rFonts w:ascii="Times New Roman" w:eastAsiaTheme="minorEastAsia" w:hAnsi="Times New Roman" w:cs="Times New Roman"/>
          <w:sz w:val="28"/>
          <w:szCs w:val="28"/>
          <w:lang w:eastAsia="ru-RU"/>
        </w:rPr>
        <w:lastRenderedPageBreak/>
        <w:t>муниципального района в соответствии с порядком, установленным действующим законодательством.</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84" w:name="sub_10011"/>
      <w:r w:rsidRPr="00BC4DCF">
        <w:rPr>
          <w:rFonts w:ascii="Times New Roman" w:eastAsiaTheme="minorEastAsia" w:hAnsi="Times New Roman" w:cs="Times New Roman"/>
          <w:bCs/>
          <w:sz w:val="28"/>
          <w:szCs w:val="28"/>
          <w:lang w:eastAsia="ru-RU"/>
        </w:rPr>
        <w:t>Статья 11.</w:t>
      </w:r>
      <w:r w:rsidRPr="00BC4DCF">
        <w:rPr>
          <w:rFonts w:ascii="Times New Roman" w:eastAsiaTheme="minorEastAsia" w:hAnsi="Times New Roman" w:cs="Times New Roman"/>
          <w:sz w:val="28"/>
          <w:szCs w:val="28"/>
          <w:lang w:eastAsia="ru-RU"/>
        </w:rPr>
        <w:t xml:space="preserve"> Права и ответственность должностных лиц контрольно-счетной комиссии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5" w:name="sub_1082"/>
      <w:bookmarkEnd w:id="84"/>
      <w:r w:rsidRPr="00BC4DCF">
        <w:rPr>
          <w:rFonts w:ascii="Times New Roman" w:eastAsiaTheme="minorEastAsia" w:hAnsi="Times New Roman" w:cs="Times New Roman"/>
          <w:sz w:val="28"/>
          <w:szCs w:val="28"/>
          <w:lang w:eastAsia="ru-RU"/>
        </w:rPr>
        <w:t>1. Должностные лица контрольно-счетной комиссии при выполнении служебных обязанностей имеют право по предварительному уведомлению и при предъявлении служебных удостоверений:</w:t>
      </w:r>
    </w:p>
    <w:bookmarkEnd w:id="85"/>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беспрепятственно входить на территорию и в помещения, занимаемые проверяемыми органами и организациями, иметь доступ к их документам и материалам, а также осматривать занимаемые ими территории и помещения;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в случае обнаружения подделок, подлогов, хищений, злоупотреблений и при необходимости пресечения данных противоправных действий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Российской Федерации. Опечатывание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органов и организации и составлением соответствующих актов;</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BC4DCF">
        <w:rPr>
          <w:rFonts w:ascii="Times New Roman" w:eastAsiaTheme="minorEastAsia" w:hAnsi="Times New Roman" w:cs="Times New Roman"/>
          <w:sz w:val="28"/>
          <w:szCs w:val="28"/>
          <w:lang w:eastAsia="ru-RU"/>
        </w:rPr>
        <w:t>-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 а также необходимых копий документов, заверенных в установленном порядке;</w:t>
      </w:r>
      <w:proofErr w:type="gramEnd"/>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государственную, служебную, коммерческую и иную охраняемую законом тайну;</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знакомиться с технической документацией к электронным базам данных;</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 xml:space="preserve">- составлять протоколы об административных правонарушениях, если такое право предусмотрено законодательством Российской Федерации и </w:t>
      </w:r>
      <w:r w:rsidRPr="00BC4DCF">
        <w:rPr>
          <w:rFonts w:ascii="Times New Roman" w:eastAsiaTheme="minorEastAsia" w:hAnsi="Times New Roman" w:cs="Times New Roman"/>
          <w:sz w:val="28"/>
          <w:szCs w:val="28"/>
          <w:lang w:eastAsia="ru-RU"/>
        </w:rPr>
        <w:lastRenderedPageBreak/>
        <w:t>законами Республики Мордовия.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Должностные лица контрольно-счетной комиссии в случае опечатывания касс, кассовых и служебных помещений, складов и архивов, изъятия документов и материалов, должны незамедлительно (в течение 24 часов) уведомить об этом председателя контрольно-счетной комиссии.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6" w:name="sub_1083"/>
      <w:r w:rsidRPr="00BC4DCF">
        <w:rPr>
          <w:rFonts w:ascii="Times New Roman" w:eastAsiaTheme="minorEastAsia" w:hAnsi="Times New Roman" w:cs="Times New Roman"/>
          <w:sz w:val="28"/>
          <w:szCs w:val="28"/>
          <w:lang w:eastAsia="ru-RU"/>
        </w:rPr>
        <w:t>2. Должностные лица контрольно-счетной комиссии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7" w:name="sub_1084"/>
      <w:bookmarkEnd w:id="86"/>
      <w:r w:rsidRPr="00BC4DCF">
        <w:rPr>
          <w:rFonts w:ascii="Times New Roman" w:eastAsiaTheme="minorEastAsia" w:hAnsi="Times New Roman" w:cs="Times New Roman"/>
          <w:sz w:val="28"/>
          <w:szCs w:val="28"/>
          <w:lang w:eastAsia="ru-RU"/>
        </w:rPr>
        <w:t xml:space="preserve">3. </w:t>
      </w:r>
      <w:proofErr w:type="gramStart"/>
      <w:r w:rsidRPr="00BC4DCF">
        <w:rPr>
          <w:rFonts w:ascii="Times New Roman" w:eastAsiaTheme="minorEastAsia" w:hAnsi="Times New Roman" w:cs="Times New Roman"/>
          <w:sz w:val="28"/>
          <w:szCs w:val="28"/>
          <w:lang w:eastAsia="ru-RU"/>
        </w:rPr>
        <w:t>Должностные лица контрольно-счетной комиссии обязаны сохранять государственную, служебную, коммерческую и иную охраняемую законом тайну, ставшую им известной при проведении в проверяемых органах и организациях контрольных и экспертно-аналитических мероприятий, проводить контрольные и экспертно-аналитические мероприятия объективно и достоверно отражать их результаты в соответствующих актах, отчетах и заключениях контрольно-счетной комиссии.</w:t>
      </w:r>
      <w:proofErr w:type="gramEnd"/>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8" w:name="sub_1085"/>
      <w:bookmarkEnd w:id="87"/>
      <w:r w:rsidRPr="00BC4DCF">
        <w:rPr>
          <w:rFonts w:ascii="Times New Roman" w:eastAsiaTheme="minorEastAsia" w:hAnsi="Times New Roman" w:cs="Times New Roman"/>
          <w:sz w:val="28"/>
          <w:szCs w:val="28"/>
          <w:lang w:eastAsia="ru-RU"/>
        </w:rPr>
        <w:t>4. Должностные лица контрольно-счетной комиссии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экспертно-аналитических мероприятий, а также за разглашение государственной и иной охраняемой законом тайны.</w:t>
      </w:r>
    </w:p>
    <w:bookmarkEnd w:id="88"/>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Должностные лица контрольно-счетной комиссии несут дисциплинарную ответственность за несанкционированное предание гласности окончательных или промежуточных результатов контрольных мероприятий и иных сведений, полученных ими в результате профессиональной деятельности.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9" w:name="sub_1086"/>
      <w:r w:rsidRPr="00BC4DCF">
        <w:rPr>
          <w:rFonts w:ascii="Times New Roman" w:eastAsiaTheme="minorEastAsia" w:hAnsi="Times New Roman" w:cs="Times New Roman"/>
          <w:sz w:val="28"/>
          <w:szCs w:val="28"/>
          <w:lang w:eastAsia="ru-RU"/>
        </w:rPr>
        <w:t>5. Председатель контрольно-счетной комиссии, его заместитель и аудиторы вправе участвовать в заседаниях Совета депутатов Лямбирского муниципального района, в заседаниях иных органов местного самоуправления Лямбирского района, в заседаниях комитетов, комиссий и рабочих групп, создаваемых Советом депутатов.</w:t>
      </w:r>
    </w:p>
    <w:bookmarkEnd w:id="89"/>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before="108" w:after="108" w:line="240" w:lineRule="auto"/>
        <w:jc w:val="center"/>
        <w:outlineLvl w:val="0"/>
        <w:rPr>
          <w:rFonts w:ascii="Times New Roman" w:eastAsiaTheme="minorEastAsia" w:hAnsi="Times New Roman" w:cs="Times New Roman"/>
          <w:bCs/>
          <w:sz w:val="28"/>
          <w:szCs w:val="28"/>
          <w:lang w:eastAsia="ru-RU"/>
        </w:rPr>
      </w:pPr>
      <w:bookmarkStart w:id="90" w:name="sub_400"/>
      <w:r w:rsidRPr="00BC4DCF">
        <w:rPr>
          <w:rFonts w:ascii="Times New Roman" w:eastAsiaTheme="minorEastAsia" w:hAnsi="Times New Roman" w:cs="Times New Roman"/>
          <w:bCs/>
          <w:sz w:val="28"/>
          <w:szCs w:val="28"/>
          <w:lang w:eastAsia="ru-RU"/>
        </w:rPr>
        <w:t>Глава 4. Планирование деятельности и отчетность контрольно-счетной комиссии Лямбирского муниципального района</w:t>
      </w:r>
    </w:p>
    <w:bookmarkEnd w:id="90"/>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91" w:name="sub_1012"/>
      <w:r w:rsidRPr="00BC4DCF">
        <w:rPr>
          <w:rFonts w:ascii="Times New Roman" w:eastAsiaTheme="minorEastAsia" w:hAnsi="Times New Roman" w:cs="Times New Roman"/>
          <w:bCs/>
          <w:sz w:val="28"/>
          <w:szCs w:val="28"/>
          <w:lang w:eastAsia="ru-RU"/>
        </w:rPr>
        <w:t>Статья 12.</w:t>
      </w:r>
      <w:r w:rsidRPr="00BC4DCF">
        <w:rPr>
          <w:rFonts w:ascii="Times New Roman" w:eastAsiaTheme="minorEastAsia" w:hAnsi="Times New Roman" w:cs="Times New Roman"/>
          <w:sz w:val="28"/>
          <w:szCs w:val="28"/>
          <w:lang w:eastAsia="ru-RU"/>
        </w:rPr>
        <w:t xml:space="preserve"> Планирование деятельности контрольно-счетной комиссии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2" w:name="sub_1089"/>
      <w:bookmarkEnd w:id="91"/>
      <w:r w:rsidRPr="00BC4DCF">
        <w:rPr>
          <w:rFonts w:ascii="Times New Roman" w:eastAsiaTheme="minorEastAsia" w:hAnsi="Times New Roman" w:cs="Times New Roman"/>
          <w:sz w:val="28"/>
          <w:szCs w:val="28"/>
          <w:lang w:eastAsia="ru-RU"/>
        </w:rPr>
        <w:t xml:space="preserve">1. Контрольно-счетная комиссия строит свою работу на основе годовых планов, которые формируются исходя из необходимости обеспечения всестороннего системного </w:t>
      </w:r>
      <w:proofErr w:type="gramStart"/>
      <w:r w:rsidRPr="00BC4DCF">
        <w:rPr>
          <w:rFonts w:ascii="Times New Roman" w:eastAsiaTheme="minorEastAsia" w:hAnsi="Times New Roman" w:cs="Times New Roman"/>
          <w:sz w:val="28"/>
          <w:szCs w:val="28"/>
          <w:lang w:eastAsia="ru-RU"/>
        </w:rPr>
        <w:t>контроля за</w:t>
      </w:r>
      <w:proofErr w:type="gramEnd"/>
      <w:r w:rsidRPr="00BC4DCF">
        <w:rPr>
          <w:rFonts w:ascii="Times New Roman" w:eastAsiaTheme="minorEastAsia" w:hAnsi="Times New Roman" w:cs="Times New Roman"/>
          <w:sz w:val="28"/>
          <w:szCs w:val="28"/>
          <w:lang w:eastAsia="ru-RU"/>
        </w:rPr>
        <w:t xml:space="preserve"> исполнением местного бюджета с учетом полномочий контрольно-счетной комиссии. Планы разрабатываются контрольно-счетной комиссией и утверждаются Главой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3" w:name="sub_1090"/>
      <w:bookmarkEnd w:id="92"/>
      <w:r w:rsidRPr="00BC4DCF">
        <w:rPr>
          <w:rFonts w:ascii="Times New Roman" w:eastAsiaTheme="minorEastAsia" w:hAnsi="Times New Roman" w:cs="Times New Roman"/>
          <w:sz w:val="28"/>
          <w:szCs w:val="28"/>
          <w:lang w:eastAsia="ru-RU"/>
        </w:rPr>
        <w:lastRenderedPageBreak/>
        <w:t>2. Планирование деятельности контрольно-счетной комиссии осуществляется с учетом результатов контрольных и экспертно-аналитических мероприятий, а также на основании поручений Совета депутатов Лямбирского муниципального района, предложений Главы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4" w:name="sub_1091"/>
      <w:bookmarkEnd w:id="93"/>
      <w:r w:rsidRPr="00BC4DCF">
        <w:rPr>
          <w:rFonts w:ascii="Times New Roman" w:eastAsiaTheme="minorEastAsia" w:hAnsi="Times New Roman" w:cs="Times New Roman"/>
          <w:sz w:val="28"/>
          <w:szCs w:val="28"/>
          <w:lang w:eastAsia="ru-RU"/>
        </w:rPr>
        <w:t>3. Обязательному включению в планы работы контрольно-счетной комиссии подлежат поручения Совета депутатов Лямбирского района, Главы Лямбирского муниципального района. Обязательному рассмотрению при формировании планов работы подлежат запросы органов государственной власти Российской Федерации, органов государственной власти Республики Мордовия, органов местного самоуправления Лямбирского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5" w:name="sub_1092"/>
      <w:bookmarkEnd w:id="94"/>
      <w:r w:rsidRPr="00BC4DCF">
        <w:rPr>
          <w:rFonts w:ascii="Times New Roman" w:eastAsiaTheme="minorEastAsia" w:hAnsi="Times New Roman" w:cs="Times New Roman"/>
          <w:sz w:val="28"/>
          <w:szCs w:val="28"/>
          <w:lang w:eastAsia="ru-RU"/>
        </w:rPr>
        <w:t>4. Внеплановые контрольные и экспертно-аналитические мероприятия проводятся на основании постановления Главы Лямбирского муниципального района.</w:t>
      </w:r>
    </w:p>
    <w:bookmarkEnd w:id="95"/>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96" w:name="sub_1013"/>
      <w:r w:rsidRPr="00BC4DCF">
        <w:rPr>
          <w:rFonts w:ascii="Times New Roman" w:eastAsiaTheme="minorEastAsia" w:hAnsi="Times New Roman" w:cs="Times New Roman"/>
          <w:bCs/>
          <w:sz w:val="28"/>
          <w:szCs w:val="28"/>
          <w:lang w:eastAsia="ru-RU"/>
        </w:rPr>
        <w:t>Статья 13.</w:t>
      </w:r>
      <w:r w:rsidRPr="00BC4DCF">
        <w:rPr>
          <w:rFonts w:ascii="Times New Roman" w:eastAsiaTheme="minorEastAsia" w:hAnsi="Times New Roman" w:cs="Times New Roman"/>
          <w:sz w:val="28"/>
          <w:szCs w:val="28"/>
          <w:lang w:eastAsia="ru-RU"/>
        </w:rPr>
        <w:t xml:space="preserve"> Основы взаимодействия контрольно-счетной комиссии с органами государственной власти и органами местного самоуправления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7" w:name="sub_1094"/>
      <w:bookmarkEnd w:id="96"/>
      <w:r w:rsidRPr="00BC4DCF">
        <w:rPr>
          <w:rFonts w:ascii="Times New Roman" w:eastAsiaTheme="minorEastAsia" w:hAnsi="Times New Roman" w:cs="Times New Roman"/>
          <w:sz w:val="28"/>
          <w:szCs w:val="28"/>
          <w:lang w:eastAsia="ru-RU"/>
        </w:rPr>
        <w:t xml:space="preserve">1. </w:t>
      </w:r>
      <w:proofErr w:type="gramStart"/>
      <w:r w:rsidRPr="00BC4DCF">
        <w:rPr>
          <w:rFonts w:ascii="Times New Roman" w:eastAsiaTheme="minorEastAsia" w:hAnsi="Times New Roman" w:cs="Times New Roman"/>
          <w:sz w:val="28"/>
          <w:szCs w:val="28"/>
          <w:lang w:eastAsia="ru-RU"/>
        </w:rPr>
        <w:t>Контрольно-счетная комиссия при осуществлении своей деятельности вправе взаимодействовать с Контрольно-счетной палатой Республики Мордовия и контрольно-счетными органами муниципальных образований Республики Мордовия, а также со Счетной палатой Российской Федерации, с территориальными управлениями Центрального банка Российской Федерации, налоговыми органами, органами прокуратуры, иными правоохранительными, надзорными и контрольными органами Российской Федерации, Республики Мордовия на основании заключенных соглашений о сотрудничестве и взаимодействии.</w:t>
      </w:r>
      <w:proofErr w:type="gramEnd"/>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8" w:name="sub_1095"/>
      <w:bookmarkEnd w:id="97"/>
      <w:r w:rsidRPr="00BC4DCF">
        <w:rPr>
          <w:rFonts w:ascii="Times New Roman" w:eastAsiaTheme="minorEastAsia" w:hAnsi="Times New Roman" w:cs="Times New Roman"/>
          <w:sz w:val="28"/>
          <w:szCs w:val="28"/>
          <w:lang w:eastAsia="ru-RU"/>
        </w:rPr>
        <w:t>2. Контрольно-счетная комиссия вправе вступать в объединения (ассоциации) контрольно-счетных органов Российской Федерации, объединения (ассоциации) контрольно-счетных органов Республики Мордовия.</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9" w:name="sub_1096"/>
      <w:bookmarkEnd w:id="98"/>
      <w:r w:rsidRPr="00BC4DCF">
        <w:rPr>
          <w:rFonts w:ascii="Times New Roman" w:eastAsiaTheme="minorEastAsia" w:hAnsi="Times New Roman" w:cs="Times New Roman"/>
          <w:sz w:val="28"/>
          <w:szCs w:val="28"/>
          <w:lang w:eastAsia="ru-RU"/>
        </w:rPr>
        <w:t>3. В целях координации своей деятельности контрольно-счетная комиссия и иные государственные органы Республики Мордовия и органы муниципального образования Лямбирского муниципального района Республики Мордовия могут создавать как временные, так и постоянно действующие совместные координационные, консультационные, совещательные и другие рабочие органы.</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00" w:name="sub_1097"/>
      <w:bookmarkEnd w:id="99"/>
      <w:r w:rsidRPr="00BC4DCF">
        <w:rPr>
          <w:rFonts w:ascii="Times New Roman" w:eastAsiaTheme="minorEastAsia" w:hAnsi="Times New Roman" w:cs="Times New Roman"/>
          <w:sz w:val="28"/>
          <w:szCs w:val="28"/>
          <w:lang w:eastAsia="ru-RU"/>
        </w:rPr>
        <w:t>4. Контрольно-счетная комиссия Лямбирского муниципального района по письменному обращению контрольно-счетных органов других муниципальных образований, субъектов Российской Федерации, Счетной палаты Российской Федерации может принимать участие в проводимых ими контрольных и экспертно-аналитических мероприятиях.</w:t>
      </w:r>
    </w:p>
    <w:bookmarkEnd w:id="100"/>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101" w:name="sub_1014"/>
      <w:r w:rsidRPr="00BC4DCF">
        <w:rPr>
          <w:rFonts w:ascii="Times New Roman" w:eastAsiaTheme="minorEastAsia" w:hAnsi="Times New Roman" w:cs="Times New Roman"/>
          <w:bCs/>
          <w:sz w:val="28"/>
          <w:szCs w:val="28"/>
          <w:lang w:eastAsia="ru-RU"/>
        </w:rPr>
        <w:t>Статья 14.</w:t>
      </w:r>
      <w:r w:rsidRPr="00BC4DCF">
        <w:rPr>
          <w:rFonts w:ascii="Times New Roman" w:eastAsiaTheme="minorEastAsia" w:hAnsi="Times New Roman" w:cs="Times New Roman"/>
          <w:sz w:val="28"/>
          <w:szCs w:val="28"/>
          <w:lang w:eastAsia="ru-RU"/>
        </w:rPr>
        <w:t xml:space="preserve"> Гласность и открытость в работе контрольно-счетной комиссии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02" w:name="sub_1099"/>
      <w:bookmarkEnd w:id="101"/>
      <w:r w:rsidRPr="00BC4DCF">
        <w:rPr>
          <w:rFonts w:ascii="Times New Roman" w:eastAsiaTheme="minorEastAsia" w:hAnsi="Times New Roman" w:cs="Times New Roman"/>
          <w:sz w:val="28"/>
          <w:szCs w:val="28"/>
          <w:lang w:eastAsia="ru-RU"/>
        </w:rPr>
        <w:lastRenderedPageBreak/>
        <w:t xml:space="preserve">1. </w:t>
      </w:r>
      <w:proofErr w:type="gramStart"/>
      <w:r w:rsidRPr="00BC4DCF">
        <w:rPr>
          <w:rFonts w:ascii="Times New Roman" w:eastAsiaTheme="minorEastAsia" w:hAnsi="Times New Roman" w:cs="Times New Roman"/>
          <w:sz w:val="28"/>
          <w:szCs w:val="28"/>
          <w:lang w:eastAsia="ru-RU"/>
        </w:rPr>
        <w:t>Контрольно-счетная комиссии в целях обеспечения доступа к информации о своей деятельности размещает на официальном сайте органов местного самоуправления Лямбирского района в информационно-телекоммуникационной сети Интернет и опубликовывает в средствах массовой информации годовой отчет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w:t>
      </w:r>
      <w:proofErr w:type="gramEnd"/>
      <w:r w:rsidRPr="00BC4DCF">
        <w:rPr>
          <w:rFonts w:ascii="Times New Roman" w:eastAsiaTheme="minorEastAsia" w:hAnsi="Times New Roman" w:cs="Times New Roman"/>
          <w:sz w:val="28"/>
          <w:szCs w:val="28"/>
          <w:lang w:eastAsia="ru-RU"/>
        </w:rPr>
        <w:t xml:space="preserve"> Годовой отчет контрольно-счетной комиссии опубликовывается в средствах массовой информации Лямбирского района или размещается в сети Интернет только после его рассмотрения Советом депутатов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03" w:name="sub_1100"/>
      <w:bookmarkEnd w:id="102"/>
      <w:r w:rsidRPr="00BC4DCF">
        <w:rPr>
          <w:rFonts w:ascii="Times New Roman" w:eastAsiaTheme="minorEastAsia" w:hAnsi="Times New Roman" w:cs="Times New Roman"/>
          <w:sz w:val="28"/>
          <w:szCs w:val="28"/>
          <w:lang w:eastAsia="ru-RU"/>
        </w:rPr>
        <w:t>2. Опубликование в средствах массовой информации или размещение в сети Интернет информации о деятельности контрольно-счетной комиссии осуществляется в соответствии с законодательством Российской Федерации, законами Республики Мордовия, муниципальными правовыми актами Лямбирского муниципального района.</w:t>
      </w:r>
    </w:p>
    <w:bookmarkEnd w:id="103"/>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before="108" w:after="108" w:line="240" w:lineRule="auto"/>
        <w:jc w:val="center"/>
        <w:outlineLvl w:val="0"/>
        <w:rPr>
          <w:rFonts w:ascii="Times New Roman" w:eastAsiaTheme="minorEastAsia" w:hAnsi="Times New Roman" w:cs="Times New Roman"/>
          <w:bCs/>
          <w:sz w:val="28"/>
          <w:szCs w:val="28"/>
          <w:lang w:eastAsia="ru-RU"/>
        </w:rPr>
      </w:pPr>
      <w:bookmarkStart w:id="104" w:name="sub_500"/>
      <w:r w:rsidRPr="00BC4DCF">
        <w:rPr>
          <w:rFonts w:ascii="Times New Roman" w:eastAsiaTheme="minorEastAsia" w:hAnsi="Times New Roman" w:cs="Times New Roman"/>
          <w:bCs/>
          <w:sz w:val="28"/>
          <w:szCs w:val="28"/>
          <w:lang w:eastAsia="ru-RU"/>
        </w:rPr>
        <w:t>Глава 5. Гарантии деятельности контрольно-счетной комиссии Лямбирского муниципального района</w:t>
      </w:r>
    </w:p>
    <w:bookmarkEnd w:id="104"/>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105" w:name="sub_1015"/>
      <w:r w:rsidRPr="00BC4DCF">
        <w:rPr>
          <w:rFonts w:ascii="Times New Roman" w:eastAsiaTheme="minorEastAsia" w:hAnsi="Times New Roman" w:cs="Times New Roman"/>
          <w:bCs/>
          <w:sz w:val="28"/>
          <w:szCs w:val="28"/>
          <w:lang w:eastAsia="ru-RU"/>
        </w:rPr>
        <w:t>Статья 15.</w:t>
      </w:r>
      <w:r w:rsidRPr="00BC4DCF">
        <w:rPr>
          <w:rFonts w:ascii="Times New Roman" w:eastAsiaTheme="minorEastAsia" w:hAnsi="Times New Roman" w:cs="Times New Roman"/>
          <w:sz w:val="28"/>
          <w:szCs w:val="28"/>
          <w:lang w:eastAsia="ru-RU"/>
        </w:rPr>
        <w:t xml:space="preserve"> Средства на содержание контрольно-счетной комиссии</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06" w:name="sub_1103"/>
      <w:bookmarkEnd w:id="105"/>
      <w:r w:rsidRPr="00BC4DCF">
        <w:rPr>
          <w:rFonts w:ascii="Times New Roman" w:eastAsiaTheme="minorEastAsia" w:hAnsi="Times New Roman" w:cs="Times New Roman"/>
          <w:sz w:val="28"/>
          <w:szCs w:val="28"/>
          <w:lang w:eastAsia="ru-RU"/>
        </w:rPr>
        <w:t>1. Финансовое обеспечение деятельности контрольно-счетной комиссии осуществляется за счет средств местного бюджета в объеме, позволяющем обеспечить возможность осуществления возложенных на нее полномочий.</w:t>
      </w:r>
    </w:p>
    <w:bookmarkEnd w:id="106"/>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BC4DCF">
        <w:rPr>
          <w:rFonts w:ascii="Times New Roman" w:eastAsiaTheme="minorEastAsia" w:hAnsi="Times New Roman" w:cs="Times New Roman"/>
          <w:sz w:val="28"/>
          <w:szCs w:val="28"/>
          <w:lang w:eastAsia="ru-RU"/>
        </w:rPr>
        <w:t>Средства на содержание контрольно-счетной комиссии предусматриваются в местном бюджете в составе расходов на содержание Совета депутатов Лямбирского муниципального района.</w:t>
      </w: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07" w:name="sub_1104"/>
      <w:r w:rsidRPr="00BC4DCF">
        <w:rPr>
          <w:rFonts w:ascii="Times New Roman" w:eastAsiaTheme="minorEastAsia" w:hAnsi="Times New Roman" w:cs="Times New Roman"/>
          <w:sz w:val="28"/>
          <w:szCs w:val="28"/>
          <w:lang w:eastAsia="ru-RU"/>
        </w:rPr>
        <w:t>2. Организационно-техническое обеспечение деятельности контрольно-счетной комиссии осуществляется Администрацией Лямбирского муниципального района.</w:t>
      </w:r>
    </w:p>
    <w:bookmarkEnd w:id="107"/>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C4DCF" w:rsidRPr="00BC4DCF" w:rsidRDefault="00BC4DCF" w:rsidP="00BC4DCF">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0C3EFE" w:rsidRDefault="000C3EFE"/>
    <w:sectPr w:rsidR="000C3EFE" w:rsidSect="00BC4DCF">
      <w:pgSz w:w="11900" w:h="16800"/>
      <w:pgMar w:top="1134" w:right="850"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DCF"/>
    <w:rsid w:val="000C3EFE"/>
    <w:rsid w:val="00BC4D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70" TargetMode="External"/><Relationship Id="rId13" Type="http://schemas.openxmlformats.org/officeDocument/2006/relationships/hyperlink" Target="garantF1://44811069.0" TargetMode="External"/><Relationship Id="rId18" Type="http://schemas.openxmlformats.org/officeDocument/2006/relationships/hyperlink" Target="garantF1://8817673.1000" TargetMode="External"/><Relationship Id="rId26" Type="http://schemas.openxmlformats.org/officeDocument/2006/relationships/hyperlink" Target="garantF1://12025268.0" TargetMode="External"/><Relationship Id="rId3" Type="http://schemas.openxmlformats.org/officeDocument/2006/relationships/settings" Target="settings.xml"/><Relationship Id="rId21" Type="http://schemas.openxmlformats.org/officeDocument/2006/relationships/hyperlink" Target="garantF1://12012604.0" TargetMode="External"/><Relationship Id="rId7" Type="http://schemas.openxmlformats.org/officeDocument/2006/relationships/hyperlink" Target="garantF1://12012604.265" TargetMode="External"/><Relationship Id="rId12" Type="http://schemas.openxmlformats.org/officeDocument/2006/relationships/hyperlink" Target="garantF1://8877753.0" TargetMode="External"/><Relationship Id="rId17" Type="http://schemas.openxmlformats.org/officeDocument/2006/relationships/hyperlink" Target="garantF1://8817673.1000" TargetMode="External"/><Relationship Id="rId25" Type="http://schemas.openxmlformats.org/officeDocument/2006/relationships/hyperlink" Target="garantF1://12052272.0"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garantF1://12082695.0" TargetMode="External"/><Relationship Id="rId20" Type="http://schemas.openxmlformats.org/officeDocument/2006/relationships/hyperlink" Target="garantF1://86367.0" TargetMode="External"/><Relationship Id="rId29" Type="http://schemas.openxmlformats.org/officeDocument/2006/relationships/hyperlink" Target="garantF1://12052272.0" TargetMode="External"/><Relationship Id="rId1" Type="http://schemas.openxmlformats.org/officeDocument/2006/relationships/styles" Target="styles.xml"/><Relationship Id="rId6" Type="http://schemas.openxmlformats.org/officeDocument/2006/relationships/hyperlink" Target="garantF1://12012604.2644" TargetMode="External"/><Relationship Id="rId11" Type="http://schemas.openxmlformats.org/officeDocument/2006/relationships/hyperlink" Target="garantF1://8817673.32" TargetMode="External"/><Relationship Id="rId24" Type="http://schemas.openxmlformats.org/officeDocument/2006/relationships/hyperlink" Target="garantF1://12082695.0" TargetMode="External"/><Relationship Id="rId32" Type="http://schemas.openxmlformats.org/officeDocument/2006/relationships/fontTable" Target="fontTable.xml"/><Relationship Id="rId5" Type="http://schemas.openxmlformats.org/officeDocument/2006/relationships/hyperlink" Target="garantF1://12012604.157" TargetMode="External"/><Relationship Id="rId15" Type="http://schemas.openxmlformats.org/officeDocument/2006/relationships/hyperlink" Target="garantF1://86367.0" TargetMode="External"/><Relationship Id="rId23" Type="http://schemas.openxmlformats.org/officeDocument/2006/relationships/hyperlink" Target="garantF1://8817673.1000" TargetMode="External"/><Relationship Id="rId28" Type="http://schemas.openxmlformats.org/officeDocument/2006/relationships/hyperlink" Target="garantF1://12082695.0" TargetMode="External"/><Relationship Id="rId10" Type="http://schemas.openxmlformats.org/officeDocument/2006/relationships/hyperlink" Target="garantF1://12082695.0" TargetMode="External"/><Relationship Id="rId19" Type="http://schemas.openxmlformats.org/officeDocument/2006/relationships/hyperlink" Target="garantF1://10003000.0" TargetMode="External"/><Relationship Id="rId31" Type="http://schemas.openxmlformats.org/officeDocument/2006/relationships/hyperlink" Target="garantF1://10003000.0" TargetMode="External"/><Relationship Id="rId4" Type="http://schemas.openxmlformats.org/officeDocument/2006/relationships/webSettings" Target="webSettings.xml"/><Relationship Id="rId9" Type="http://schemas.openxmlformats.org/officeDocument/2006/relationships/hyperlink" Target="garantF1://86367.38" TargetMode="External"/><Relationship Id="rId14" Type="http://schemas.openxmlformats.org/officeDocument/2006/relationships/hyperlink" Target="garantF1://12012604.0" TargetMode="External"/><Relationship Id="rId22" Type="http://schemas.openxmlformats.org/officeDocument/2006/relationships/hyperlink" Target="garantF1://12082695.0" TargetMode="External"/><Relationship Id="rId27" Type="http://schemas.openxmlformats.org/officeDocument/2006/relationships/hyperlink" Target="garantF1://10002673.0" TargetMode="External"/><Relationship Id="rId30" Type="http://schemas.openxmlformats.org/officeDocument/2006/relationships/hyperlink" Target="garantF1://1202526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19</Pages>
  <Words>7052</Words>
  <Characters>40197</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2022-06-03T08:58:00Z</dcterms:created>
  <dcterms:modified xsi:type="dcterms:W3CDTF">2022-06-03T09:08:00Z</dcterms:modified>
</cp:coreProperties>
</file>