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3CA" w:rsidRDefault="001A1F33" w:rsidP="009232AE">
      <w:pPr>
        <w:jc w:val="center"/>
        <w:rPr>
          <w:b/>
          <w:sz w:val="28"/>
          <w:szCs w:val="28"/>
        </w:rPr>
      </w:pPr>
      <w:r>
        <w:t xml:space="preserve">         </w:t>
      </w:r>
      <w:r w:rsidR="009232AE" w:rsidRPr="00B853CA">
        <w:rPr>
          <w:b/>
          <w:sz w:val="28"/>
          <w:szCs w:val="28"/>
        </w:rPr>
        <w:t>СОВЕТ ДЕПУТАТОВ САЛОВСКОГО СЕЛЬСКОГО ПОСЕЛЕНИЯ ЛЯМБИРСКОГО МУНИЦИПАЛЬНОГО РАЙОНА</w:t>
      </w:r>
    </w:p>
    <w:p w:rsidR="009232AE" w:rsidRPr="00B853CA" w:rsidRDefault="009232AE" w:rsidP="009232AE">
      <w:pPr>
        <w:jc w:val="center"/>
        <w:rPr>
          <w:b/>
          <w:sz w:val="28"/>
          <w:szCs w:val="28"/>
        </w:rPr>
      </w:pPr>
      <w:r w:rsidRPr="00B853CA">
        <w:rPr>
          <w:b/>
          <w:sz w:val="28"/>
          <w:szCs w:val="28"/>
        </w:rPr>
        <w:t xml:space="preserve"> РЕСПУБЛИКИ МОРДОВИЯ</w:t>
      </w:r>
    </w:p>
    <w:p w:rsidR="005E355D" w:rsidRDefault="005E355D" w:rsidP="001A1F33">
      <w:pPr>
        <w:pStyle w:val="a3"/>
        <w:spacing w:line="360" w:lineRule="auto"/>
        <w:outlineLvl w:val="0"/>
        <w:rPr>
          <w:sz w:val="28"/>
          <w:szCs w:val="28"/>
        </w:rPr>
      </w:pPr>
    </w:p>
    <w:p w:rsidR="001A1F33" w:rsidRPr="00B853CA" w:rsidRDefault="009232AE" w:rsidP="001A1F33">
      <w:pPr>
        <w:pStyle w:val="a3"/>
        <w:spacing w:line="360" w:lineRule="auto"/>
        <w:outlineLvl w:val="0"/>
        <w:rPr>
          <w:sz w:val="28"/>
          <w:szCs w:val="28"/>
        </w:rPr>
      </w:pPr>
      <w:r w:rsidRPr="00B853CA">
        <w:rPr>
          <w:sz w:val="28"/>
          <w:szCs w:val="28"/>
        </w:rPr>
        <w:t>РЕШЕНИЕ</w:t>
      </w:r>
      <w:r w:rsidR="001A1F33" w:rsidRPr="00B853CA">
        <w:rPr>
          <w:sz w:val="28"/>
          <w:szCs w:val="28"/>
        </w:rPr>
        <w:t xml:space="preserve">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                      </w:t>
      </w:r>
    </w:p>
    <w:p w:rsidR="001A1F33" w:rsidRPr="005E355D" w:rsidRDefault="001A1F33" w:rsidP="00CF09FB">
      <w:pPr>
        <w:jc w:val="center"/>
        <w:rPr>
          <w:b/>
        </w:rPr>
      </w:pPr>
      <w:proofErr w:type="gramStart"/>
      <w:r w:rsidRPr="005E355D">
        <w:rPr>
          <w:b/>
        </w:rPr>
        <w:t>ОТ</w:t>
      </w:r>
      <w:r w:rsidR="00644A0E" w:rsidRPr="005E355D">
        <w:rPr>
          <w:b/>
        </w:rPr>
        <w:t xml:space="preserve"> </w:t>
      </w:r>
      <w:r w:rsidR="00276730" w:rsidRPr="005E355D">
        <w:rPr>
          <w:b/>
        </w:rPr>
        <w:t xml:space="preserve"> </w:t>
      </w:r>
      <w:r w:rsidR="00CF09FB" w:rsidRPr="005E355D">
        <w:rPr>
          <w:b/>
        </w:rPr>
        <w:t>23</w:t>
      </w:r>
      <w:proofErr w:type="gramEnd"/>
      <w:r w:rsidR="00276730" w:rsidRPr="005E355D">
        <w:rPr>
          <w:b/>
        </w:rPr>
        <w:t xml:space="preserve"> ДЕКАБРЯ 2</w:t>
      </w:r>
      <w:r w:rsidRPr="005E355D">
        <w:rPr>
          <w:b/>
        </w:rPr>
        <w:t>0</w:t>
      </w:r>
      <w:r w:rsidR="00CF09FB" w:rsidRPr="005E355D">
        <w:rPr>
          <w:b/>
        </w:rPr>
        <w:t>22</w:t>
      </w:r>
      <w:r w:rsidR="005654EE" w:rsidRPr="005E355D">
        <w:rPr>
          <w:b/>
        </w:rPr>
        <w:t xml:space="preserve"> </w:t>
      </w:r>
      <w:r w:rsidRPr="005E355D">
        <w:rPr>
          <w:b/>
        </w:rPr>
        <w:t xml:space="preserve"> Г</w:t>
      </w:r>
      <w:r w:rsidR="009232AE" w:rsidRPr="005E355D">
        <w:rPr>
          <w:b/>
        </w:rPr>
        <w:t>.</w:t>
      </w:r>
      <w:r w:rsidR="00C518FC" w:rsidRPr="005E355D">
        <w:rPr>
          <w:b/>
        </w:rPr>
        <w:t xml:space="preserve">  </w:t>
      </w:r>
      <w:r w:rsidR="005E355D" w:rsidRPr="005E355D">
        <w:rPr>
          <w:b/>
        </w:rPr>
        <w:t>№</w:t>
      </w:r>
      <w:r w:rsidR="005E355D" w:rsidRPr="005E355D">
        <w:rPr>
          <w:b/>
          <w:sz w:val="28"/>
        </w:rPr>
        <w:t xml:space="preserve"> 48</w:t>
      </w:r>
    </w:p>
    <w:p w:rsidR="00CF09FB" w:rsidRDefault="00CF09FB" w:rsidP="00CF09FB">
      <w:pPr>
        <w:jc w:val="center"/>
      </w:pPr>
    </w:p>
    <w:p w:rsidR="00AF39DF" w:rsidRDefault="00AF39DF" w:rsidP="00AF39DF">
      <w:pPr>
        <w:jc w:val="center"/>
        <w:rPr>
          <w:b/>
        </w:rPr>
      </w:pPr>
      <w:r>
        <w:rPr>
          <w:b/>
        </w:rPr>
        <w:t>О</w:t>
      </w:r>
      <w:r w:rsidR="00276730">
        <w:rPr>
          <w:b/>
        </w:rPr>
        <w:t>Б УТВЕРЖДЕНИИ</w:t>
      </w:r>
      <w:r>
        <w:rPr>
          <w:b/>
        </w:rPr>
        <w:t xml:space="preserve"> ПРОГНОЗА СОЦИАЛЬНО-ЭКОНОМИЧЕСКОГО РАЗВИТИЯ САЛОВСКОГО СЕЛЬСКОГО ПОСЕЛЕНИЯ НА 20</w:t>
      </w:r>
      <w:r w:rsidR="00831582">
        <w:rPr>
          <w:b/>
        </w:rPr>
        <w:t>23</w:t>
      </w:r>
      <w:r>
        <w:rPr>
          <w:b/>
        </w:rPr>
        <w:t xml:space="preserve"> ГОД</w:t>
      </w:r>
      <w:r w:rsidR="00AC1AD3">
        <w:rPr>
          <w:b/>
        </w:rPr>
        <w:t xml:space="preserve"> </w:t>
      </w:r>
    </w:p>
    <w:p w:rsidR="00AF39DF" w:rsidRDefault="00AF39DF" w:rsidP="00AF39DF">
      <w:pPr>
        <w:jc w:val="center"/>
        <w:rPr>
          <w:b/>
        </w:rPr>
      </w:pPr>
    </w:p>
    <w:p w:rsidR="00AF39DF" w:rsidRDefault="00AF39DF" w:rsidP="00AF39DF">
      <w:pPr>
        <w:jc w:val="both"/>
      </w:pPr>
    </w:p>
    <w:p w:rsidR="00AF39DF" w:rsidRPr="00575380" w:rsidRDefault="00AF39DF" w:rsidP="00C518FC">
      <w:pPr>
        <w:jc w:val="both"/>
        <w:rPr>
          <w:sz w:val="26"/>
          <w:szCs w:val="26"/>
        </w:rPr>
      </w:pPr>
      <w:r w:rsidRPr="00575380">
        <w:rPr>
          <w:sz w:val="26"/>
          <w:szCs w:val="26"/>
        </w:rPr>
        <w:t xml:space="preserve">              Рассмотрев основные показатели прогноза социально-экономического развития Саловского сельского поселения на 20</w:t>
      </w:r>
      <w:r w:rsidR="00F05F6E">
        <w:rPr>
          <w:sz w:val="26"/>
          <w:szCs w:val="26"/>
        </w:rPr>
        <w:t>21</w:t>
      </w:r>
      <w:r w:rsidRPr="00575380">
        <w:rPr>
          <w:sz w:val="26"/>
          <w:szCs w:val="26"/>
        </w:rPr>
        <w:t xml:space="preserve"> год, на основании пункта 4 статьи 3</w:t>
      </w:r>
      <w:r w:rsidR="009A6AEF">
        <w:rPr>
          <w:sz w:val="26"/>
          <w:szCs w:val="26"/>
        </w:rPr>
        <w:t xml:space="preserve">5 Федерального Закона № 131-ФЗ </w:t>
      </w:r>
      <w:bookmarkStart w:id="0" w:name="_GoBack"/>
      <w:bookmarkEnd w:id="0"/>
      <w:r w:rsidRPr="00575380">
        <w:rPr>
          <w:sz w:val="26"/>
          <w:szCs w:val="26"/>
        </w:rPr>
        <w:t>от 06.10.2003 года «Об общих принципах организации местного самоуправления в Российской Федерации»</w:t>
      </w:r>
      <w:r w:rsidR="00C518FC">
        <w:rPr>
          <w:sz w:val="26"/>
          <w:szCs w:val="26"/>
        </w:rPr>
        <w:t>, Совет депутатов Саловского сельского поселения решил: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Default="00276730" w:rsidP="00AF39DF">
      <w:pPr>
        <w:numPr>
          <w:ilvl w:val="0"/>
          <w:numId w:val="1"/>
        </w:numPr>
        <w:tabs>
          <w:tab w:val="left" w:pos="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Утвердить</w:t>
      </w:r>
      <w:r w:rsidR="009A6AEF">
        <w:rPr>
          <w:sz w:val="26"/>
          <w:szCs w:val="26"/>
        </w:rPr>
        <w:t xml:space="preserve"> прогноз </w:t>
      </w:r>
      <w:r w:rsidR="00AF39DF" w:rsidRPr="00575380">
        <w:rPr>
          <w:sz w:val="26"/>
          <w:szCs w:val="26"/>
        </w:rPr>
        <w:t>социально-экономического развития Саловского сельского поселения на 20</w:t>
      </w:r>
      <w:r w:rsidR="00CF09FB">
        <w:rPr>
          <w:sz w:val="26"/>
          <w:szCs w:val="26"/>
        </w:rPr>
        <w:t>23</w:t>
      </w:r>
      <w:r w:rsidR="00AF39DF" w:rsidRPr="00575380">
        <w:rPr>
          <w:sz w:val="26"/>
          <w:szCs w:val="26"/>
        </w:rPr>
        <w:t xml:space="preserve"> год (Приложение № 1) </w:t>
      </w:r>
      <w:r>
        <w:rPr>
          <w:sz w:val="26"/>
          <w:szCs w:val="26"/>
        </w:rPr>
        <w:t xml:space="preserve">и считать его </w:t>
      </w:r>
      <w:r w:rsidR="00AF39DF" w:rsidRPr="00575380">
        <w:rPr>
          <w:sz w:val="26"/>
          <w:szCs w:val="26"/>
        </w:rPr>
        <w:t>основой для комплексного прогнозирования финансовых результатов и исходной базой для формирования бюджетов всех уровней.</w:t>
      </w:r>
    </w:p>
    <w:p w:rsidR="00644A0E" w:rsidRPr="00575380" w:rsidRDefault="000300BC" w:rsidP="00AF39DF">
      <w:pPr>
        <w:numPr>
          <w:ilvl w:val="0"/>
          <w:numId w:val="1"/>
        </w:numPr>
        <w:tabs>
          <w:tab w:val="left" w:pos="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 вступает в силу с 01 января 20</w:t>
      </w:r>
      <w:r w:rsidR="00CF09FB">
        <w:rPr>
          <w:sz w:val="26"/>
          <w:szCs w:val="26"/>
        </w:rPr>
        <w:t>23</w:t>
      </w:r>
      <w:r>
        <w:rPr>
          <w:sz w:val="26"/>
          <w:szCs w:val="26"/>
        </w:rPr>
        <w:t xml:space="preserve"> года и подлежит опубликованию в</w:t>
      </w:r>
      <w:r w:rsidR="00644A0E">
        <w:rPr>
          <w:sz w:val="26"/>
          <w:szCs w:val="26"/>
        </w:rPr>
        <w:t xml:space="preserve"> Информационном бюллетене Саловского сельского поселения.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C518FC" w:rsidP="00AF39D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AF39DF" w:rsidRPr="00575380">
        <w:rPr>
          <w:sz w:val="26"/>
          <w:szCs w:val="26"/>
        </w:rPr>
        <w:t xml:space="preserve">Саловского сельского поселения                                             </w:t>
      </w:r>
      <w:r w:rsidR="00CF09FB">
        <w:rPr>
          <w:sz w:val="26"/>
          <w:szCs w:val="26"/>
        </w:rPr>
        <w:t>Н. Н. Исайкина</w:t>
      </w: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0C6E00" w:rsidRDefault="000C6E00" w:rsidP="00AF39DF">
      <w:pPr>
        <w:jc w:val="both"/>
      </w:pPr>
    </w:p>
    <w:p w:rsidR="000C6E00" w:rsidRDefault="000C6E00" w:rsidP="00AF39DF">
      <w:pPr>
        <w:jc w:val="both"/>
      </w:pPr>
    </w:p>
    <w:p w:rsidR="000C6E00" w:rsidRDefault="000C6E00" w:rsidP="00AF39DF">
      <w:pPr>
        <w:jc w:val="both"/>
      </w:pPr>
    </w:p>
    <w:p w:rsidR="000C6E00" w:rsidRDefault="000C6E00" w:rsidP="00AF39DF">
      <w:pPr>
        <w:jc w:val="both"/>
      </w:pPr>
    </w:p>
    <w:p w:rsidR="000C6E00" w:rsidRDefault="000C6E00" w:rsidP="00AF39DF">
      <w:pPr>
        <w:jc w:val="both"/>
      </w:pPr>
    </w:p>
    <w:p w:rsidR="00AF39DF" w:rsidRDefault="00AF39DF" w:rsidP="00AF39DF">
      <w:pPr>
        <w:jc w:val="both"/>
      </w:pPr>
    </w:p>
    <w:p w:rsidR="000C6E00" w:rsidRDefault="000C6E00" w:rsidP="00AF39DF">
      <w:pPr>
        <w:jc w:val="both"/>
      </w:pPr>
    </w:p>
    <w:p w:rsidR="000C6E00" w:rsidRDefault="000C6E00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CF09FB" w:rsidRDefault="00CF09FB" w:rsidP="000C6E00">
      <w:pPr>
        <w:ind w:left="-851"/>
        <w:jc w:val="both"/>
      </w:pPr>
    </w:p>
    <w:p w:rsidR="00CF09FB" w:rsidRDefault="00CF09FB" w:rsidP="000C6E00">
      <w:pPr>
        <w:ind w:left="-851"/>
        <w:jc w:val="both"/>
      </w:pPr>
    </w:p>
    <w:p w:rsidR="00CF09FB" w:rsidRDefault="00CF09FB" w:rsidP="000C6E00">
      <w:pPr>
        <w:ind w:left="-851"/>
        <w:jc w:val="both"/>
      </w:pPr>
    </w:p>
    <w:p w:rsidR="00CF09FB" w:rsidRDefault="00CF09FB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722FDE" w:rsidRDefault="00722FDE" w:rsidP="000C6E00">
      <w:pPr>
        <w:ind w:left="-851"/>
        <w:jc w:val="both"/>
      </w:pPr>
    </w:p>
    <w:p w:rsidR="00722FDE" w:rsidRPr="006638B1" w:rsidRDefault="00722FDE" w:rsidP="00CF09FB">
      <w:pPr>
        <w:ind w:right="140"/>
        <w:jc w:val="right"/>
        <w:rPr>
          <w:sz w:val="18"/>
          <w:szCs w:val="18"/>
        </w:rPr>
      </w:pPr>
      <w:r>
        <w:lastRenderedPageBreak/>
        <w:t xml:space="preserve">                                                                    </w:t>
      </w:r>
      <w:r w:rsidR="00CF09FB">
        <w:t xml:space="preserve"> </w:t>
      </w:r>
      <w:r>
        <w:t xml:space="preserve">              </w:t>
      </w:r>
      <w:r>
        <w:rPr>
          <w:sz w:val="18"/>
          <w:szCs w:val="18"/>
        </w:rPr>
        <w:t xml:space="preserve">Приложение к Решению </w:t>
      </w:r>
      <w:proofErr w:type="gramStart"/>
      <w:r>
        <w:rPr>
          <w:sz w:val="18"/>
          <w:szCs w:val="18"/>
        </w:rPr>
        <w:t>Совета  депутатов</w:t>
      </w:r>
      <w:proofErr w:type="gramEnd"/>
      <w:r>
        <w:rPr>
          <w:sz w:val="18"/>
          <w:szCs w:val="18"/>
        </w:rPr>
        <w:t xml:space="preserve"> </w:t>
      </w:r>
    </w:p>
    <w:p w:rsidR="00722FDE" w:rsidRDefault="00722FDE" w:rsidP="00CF09FB">
      <w:pPr>
        <w:ind w:right="140"/>
        <w:jc w:val="right"/>
        <w:rPr>
          <w:sz w:val="16"/>
          <w:szCs w:val="16"/>
        </w:rPr>
      </w:pPr>
      <w:r>
        <w:t xml:space="preserve">                                                                                  </w:t>
      </w:r>
      <w:r w:rsidRPr="006638B1">
        <w:rPr>
          <w:sz w:val="16"/>
          <w:szCs w:val="16"/>
        </w:rPr>
        <w:t>Саловского сельского поселения</w:t>
      </w:r>
      <w:r>
        <w:rPr>
          <w:sz w:val="16"/>
          <w:szCs w:val="16"/>
        </w:rPr>
        <w:t xml:space="preserve"> Лямбирского</w:t>
      </w:r>
    </w:p>
    <w:p w:rsidR="00722FDE" w:rsidRDefault="00722FDE" w:rsidP="00CF09FB">
      <w:pPr>
        <w:ind w:right="14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муниципального района Республики Мордовия  </w:t>
      </w:r>
    </w:p>
    <w:p w:rsidR="00722FDE" w:rsidRPr="006638B1" w:rsidRDefault="00722FDE" w:rsidP="00CF09FB">
      <w:pPr>
        <w:ind w:right="14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№</w:t>
      </w:r>
      <w:r w:rsidR="009A6AEF">
        <w:rPr>
          <w:sz w:val="16"/>
          <w:szCs w:val="16"/>
        </w:rPr>
        <w:t>48 от 23 декабря 2022г.</w:t>
      </w:r>
    </w:p>
    <w:p w:rsidR="00CF09FB" w:rsidRPr="000C6E00" w:rsidRDefault="00722FDE" w:rsidP="00CF09FB">
      <w:pPr>
        <w:jc w:val="right"/>
      </w:pPr>
      <w:r>
        <w:t xml:space="preserve">                                       </w:t>
      </w:r>
    </w:p>
    <w:p w:rsidR="00722FDE" w:rsidRPr="000C6E00" w:rsidRDefault="00722FDE" w:rsidP="00CF09FB">
      <w:pPr>
        <w:jc w:val="both"/>
      </w:pPr>
    </w:p>
    <w:tbl>
      <w:tblPr>
        <w:tblW w:w="9929" w:type="dxa"/>
        <w:tblLook w:val="04A0" w:firstRow="1" w:lastRow="0" w:firstColumn="1" w:lastColumn="0" w:noHBand="0" w:noVBand="1"/>
      </w:tblPr>
      <w:tblGrid>
        <w:gridCol w:w="573"/>
        <w:gridCol w:w="3963"/>
        <w:gridCol w:w="1134"/>
        <w:gridCol w:w="1560"/>
        <w:gridCol w:w="1417"/>
        <w:gridCol w:w="1282"/>
      </w:tblGrid>
      <w:tr w:rsidR="00CF09FB" w:rsidRPr="00CF09FB" w:rsidTr="00CF09FB">
        <w:trPr>
          <w:trHeight w:val="300"/>
        </w:trPr>
        <w:tc>
          <w:tcPr>
            <w:tcW w:w="992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bookmarkStart w:id="1" w:name="RANGE!A1:V25"/>
            <w:bookmarkStart w:id="2" w:name="RANGE!A1:S25"/>
            <w:bookmarkEnd w:id="1"/>
            <w:r w:rsidRPr="00CF09FB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Прогноз социально-экономического развития Саловского сельского поселения на 2023 год и плановый период 2024-2025 гг.</w:t>
            </w:r>
            <w:bookmarkEnd w:id="2"/>
          </w:p>
        </w:tc>
      </w:tr>
      <w:tr w:rsidR="00CF09FB" w:rsidRPr="00CF09FB" w:rsidTr="00CF09FB">
        <w:trPr>
          <w:trHeight w:val="300"/>
        </w:trPr>
        <w:tc>
          <w:tcPr>
            <w:tcW w:w="992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CF09FB" w:rsidRPr="00CF09FB" w:rsidTr="00CF09FB">
        <w:trPr>
          <w:trHeight w:val="55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9FB" w:rsidRPr="00CF09FB" w:rsidRDefault="00CF09FB" w:rsidP="00CF09F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9FB" w:rsidRPr="00CF09FB" w:rsidRDefault="00CF09FB" w:rsidP="00CF09F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9FB" w:rsidRPr="00CF09FB" w:rsidRDefault="00CF09FB" w:rsidP="00CF09F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9FB" w:rsidRPr="00CF09FB" w:rsidRDefault="00CF09FB" w:rsidP="00CF09F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9FB" w:rsidRPr="00CF09FB" w:rsidRDefault="00CF09FB" w:rsidP="00CF09FB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вариант 1</w:t>
            </w:r>
          </w:p>
        </w:tc>
      </w:tr>
      <w:tr w:rsidR="00CF09FB" w:rsidRPr="00CF09FB" w:rsidTr="00CF09FB">
        <w:trPr>
          <w:trHeight w:val="420"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№№         п/п</w:t>
            </w:r>
          </w:p>
        </w:tc>
        <w:tc>
          <w:tcPr>
            <w:tcW w:w="396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Наименование показателей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F09FB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Ед.изм</w:t>
            </w:r>
            <w:proofErr w:type="spellEnd"/>
            <w:r w:rsidRPr="00CF09FB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Прогноз на 2023 год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Прогноз на 2024 год</w:t>
            </w:r>
          </w:p>
        </w:tc>
        <w:tc>
          <w:tcPr>
            <w:tcW w:w="128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ind w:right="4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  <w:t>Прогноз на 2025 год</w:t>
            </w:r>
          </w:p>
        </w:tc>
      </w:tr>
      <w:tr w:rsidR="00CF09FB" w:rsidRPr="00CF09FB" w:rsidTr="00CF09FB">
        <w:trPr>
          <w:trHeight w:val="480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F09FB" w:rsidRPr="00CF09FB" w:rsidTr="00CF09FB">
        <w:trPr>
          <w:trHeight w:val="555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 CYR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F09FB" w:rsidRPr="00CF09FB" w:rsidTr="00CF09FB">
        <w:trPr>
          <w:trHeight w:val="345"/>
        </w:trPr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3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CF09FB" w:rsidRPr="00CF09FB" w:rsidTr="00CF09FB">
        <w:trPr>
          <w:trHeight w:val="600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Объем производства скота и птицы во всех категориях хозяйств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CF09FB" w:rsidRPr="00CF09FB" w:rsidTr="00CF09FB">
        <w:trPr>
          <w:trHeight w:val="58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Объем производства молока во всех категориях хозяйств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1822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1855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1888</w:t>
            </w:r>
          </w:p>
        </w:tc>
      </w:tr>
      <w:tr w:rsidR="00CF09FB" w:rsidRPr="00CF09FB" w:rsidTr="00CF09FB">
        <w:trPr>
          <w:trHeight w:val="810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Объем производства сахарной свеклы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CF09FB" w:rsidRPr="00CF09FB" w:rsidTr="00CF09FB">
        <w:trPr>
          <w:trHeight w:val="810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Объем производства зеленого горошка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CF09FB" w:rsidRPr="00CF09FB" w:rsidTr="00CF09FB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Фонд оплаты труда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09FB">
              <w:rPr>
                <w:rFonts w:ascii="Arial" w:hAnsi="Arial" w:cs="Arial"/>
                <w:sz w:val="16"/>
                <w:szCs w:val="16"/>
                <w:lang w:eastAsia="ru-RU"/>
              </w:rPr>
              <w:t>тыс.руб.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124439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135074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146323</w:t>
            </w:r>
          </w:p>
        </w:tc>
      </w:tr>
      <w:tr w:rsidR="00CF09FB" w:rsidRPr="00CF09FB" w:rsidTr="00CF09FB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Прибыль прибыльных организаций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09FB">
              <w:rPr>
                <w:rFonts w:ascii="Arial" w:hAnsi="Arial" w:cs="Arial"/>
                <w:sz w:val="16"/>
                <w:szCs w:val="16"/>
                <w:lang w:eastAsia="ru-RU"/>
              </w:rPr>
              <w:t>тыс.руб.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CF09FB" w:rsidRPr="00CF09FB" w:rsidTr="00CF09FB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в т. ч. сельского хозяйства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09FB">
              <w:rPr>
                <w:rFonts w:ascii="Arial" w:hAnsi="Arial" w:cs="Arial"/>
                <w:sz w:val="16"/>
                <w:szCs w:val="16"/>
                <w:lang w:eastAsia="ru-RU"/>
              </w:rPr>
              <w:t>тыс.руб.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CF09FB" w:rsidRPr="00CF09FB" w:rsidTr="00CF09FB">
        <w:trPr>
          <w:trHeight w:val="58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Объем оборота розничной торговли во всех каналах реализации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09FB">
              <w:rPr>
                <w:rFonts w:ascii="Arial" w:hAnsi="Arial" w:cs="Arial"/>
                <w:sz w:val="16"/>
                <w:szCs w:val="16"/>
                <w:lang w:eastAsia="ru-RU"/>
              </w:rPr>
              <w:t>тыс.руб.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65896,9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72582,2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78504,6</w:t>
            </w:r>
          </w:p>
        </w:tc>
      </w:tr>
      <w:tr w:rsidR="00CF09FB" w:rsidRPr="00CF09FB" w:rsidTr="00CF09FB">
        <w:trPr>
          <w:trHeight w:val="1020"/>
        </w:trPr>
        <w:tc>
          <w:tcPr>
            <w:tcW w:w="573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Объем инвестиций в основной </w:t>
            </w:r>
            <w:proofErr w:type="gramStart"/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капитал  (</w:t>
            </w:r>
            <w:proofErr w:type="gramEnd"/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  исключение бюджетных средств)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09FB">
              <w:rPr>
                <w:rFonts w:ascii="Arial" w:hAnsi="Arial" w:cs="Arial"/>
                <w:sz w:val="16"/>
                <w:szCs w:val="16"/>
                <w:lang w:eastAsia="ru-RU"/>
              </w:rPr>
              <w:t>тыс.руб.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CF09FB" w:rsidRPr="00CF09FB" w:rsidTr="00CF09FB">
        <w:trPr>
          <w:trHeight w:val="2610"/>
        </w:trPr>
        <w:tc>
          <w:tcPr>
            <w:tcW w:w="573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</w:t>
            </w:r>
            <w:proofErr w:type="gramStart"/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( без</w:t>
            </w:r>
            <w:proofErr w:type="gramEnd"/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НДС и акциза) по видам деятельности "Обрабатывающие производства", "Обеспечение электрической энергией, газом и паром; кондиционирование воздуха, "Водоснабжение; водоотведение, организация сбора и утилизация отходов, деятельность по ликвидации загрязнений"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тыс.руб.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CF09FB" w:rsidRPr="00CF09FB" w:rsidTr="00CF09FB">
        <w:trPr>
          <w:trHeight w:val="1230"/>
        </w:trPr>
        <w:tc>
          <w:tcPr>
            <w:tcW w:w="5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площадь  введенного</w:t>
            </w:r>
            <w:proofErr w:type="gramEnd"/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в  эксплуатацию  жилья  с  учетом  индивидуального  жилищного  строительства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CF09FB">
              <w:rPr>
                <w:rFonts w:ascii="Arial" w:hAnsi="Arial" w:cs="Arial"/>
                <w:sz w:val="20"/>
                <w:szCs w:val="20"/>
                <w:lang w:eastAsia="ru-RU"/>
              </w:rPr>
              <w:t>кв.м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09FB" w:rsidRPr="00CF09FB" w:rsidRDefault="00CF09FB" w:rsidP="00CF09FB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CF09FB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0C6E00" w:rsidRDefault="000C6E00" w:rsidP="00CF09FB">
      <w:pPr>
        <w:jc w:val="both"/>
      </w:pPr>
    </w:p>
    <w:sectPr w:rsidR="000C6E00" w:rsidSect="00722F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300BC"/>
    <w:rsid w:val="000A2569"/>
    <w:rsid w:val="000C6E00"/>
    <w:rsid w:val="00140D1F"/>
    <w:rsid w:val="001A1F33"/>
    <w:rsid w:val="001D4265"/>
    <w:rsid w:val="00276730"/>
    <w:rsid w:val="00283729"/>
    <w:rsid w:val="002C7A22"/>
    <w:rsid w:val="002D7C66"/>
    <w:rsid w:val="0031272D"/>
    <w:rsid w:val="00355E93"/>
    <w:rsid w:val="003B6C89"/>
    <w:rsid w:val="00432FB7"/>
    <w:rsid w:val="00451952"/>
    <w:rsid w:val="004B4093"/>
    <w:rsid w:val="004F43E5"/>
    <w:rsid w:val="005654EE"/>
    <w:rsid w:val="00575380"/>
    <w:rsid w:val="005810D3"/>
    <w:rsid w:val="005E355D"/>
    <w:rsid w:val="005E4F12"/>
    <w:rsid w:val="00644A0E"/>
    <w:rsid w:val="006C4F45"/>
    <w:rsid w:val="006D4FB8"/>
    <w:rsid w:val="00722FDE"/>
    <w:rsid w:val="007C4F1C"/>
    <w:rsid w:val="007D0104"/>
    <w:rsid w:val="00813382"/>
    <w:rsid w:val="00831582"/>
    <w:rsid w:val="00890291"/>
    <w:rsid w:val="008B75F7"/>
    <w:rsid w:val="008C5844"/>
    <w:rsid w:val="008C593D"/>
    <w:rsid w:val="009232AE"/>
    <w:rsid w:val="009A6AEF"/>
    <w:rsid w:val="00A077FF"/>
    <w:rsid w:val="00A871E6"/>
    <w:rsid w:val="00AC1AD3"/>
    <w:rsid w:val="00AF39DF"/>
    <w:rsid w:val="00B172B3"/>
    <w:rsid w:val="00B71805"/>
    <w:rsid w:val="00B853CA"/>
    <w:rsid w:val="00BC21EA"/>
    <w:rsid w:val="00C003B8"/>
    <w:rsid w:val="00C00BFD"/>
    <w:rsid w:val="00C518FC"/>
    <w:rsid w:val="00CD7D86"/>
    <w:rsid w:val="00CF09FB"/>
    <w:rsid w:val="00CF2275"/>
    <w:rsid w:val="00D90407"/>
    <w:rsid w:val="00E404E5"/>
    <w:rsid w:val="00E66BF4"/>
    <w:rsid w:val="00ED2173"/>
    <w:rsid w:val="00F05F6E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0FB4C-1F0A-468D-85E1-D3A765FC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71E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1E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7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998D0-C8B5-4AED-AA9D-B22CCE6E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2022-12-27T11:34:00Z</cp:lastPrinted>
  <dcterms:created xsi:type="dcterms:W3CDTF">2022-12-23T07:44:00Z</dcterms:created>
  <dcterms:modified xsi:type="dcterms:W3CDTF">2022-12-29T08:16:00Z</dcterms:modified>
</cp:coreProperties>
</file>