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75" w:rsidRDefault="00294F75" w:rsidP="00E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BB9" w:rsidRPr="006E6FE5" w:rsidRDefault="00EA6BB9" w:rsidP="00EA6B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F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Отделение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6E6F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ФР по Республике Мордовия</w:t>
      </w:r>
    </w:p>
    <w:p w:rsidR="00EA6BB9" w:rsidRDefault="00CB3EA1" w:rsidP="00EA6B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3EA1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FE7345" w:rsidRPr="009472A8" w:rsidRDefault="00FE7345" w:rsidP="00FE7345">
      <w:pPr>
        <w:spacing w:before="100" w:beforeAutospacing="1" w:after="100" w:afterAutospacing="1"/>
        <w:ind w:right="-143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2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 назначении единого пособия применяется комплексная оценка нуждаемости семьи: учитываются доходы, имущество и сбережения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Республике Мордовия единое пособие </w:t>
      </w:r>
      <w:r w:rsidRPr="00FE7345">
        <w:rPr>
          <w:rFonts w:ascii="Times New Roman" w:hAnsi="Times New Roman" w:cs="Times New Roman"/>
          <w:sz w:val="28"/>
          <w:szCs w:val="28"/>
        </w:rPr>
        <w:t xml:space="preserve">назначено родителям  11200 детей и 221 беременным женщинам на общую сумму более </w:t>
      </w:r>
      <w:r w:rsidR="00D10BF5" w:rsidRPr="00D10BF5">
        <w:rPr>
          <w:rFonts w:ascii="Times New Roman" w:hAnsi="Times New Roman" w:cs="Times New Roman"/>
          <w:sz w:val="28"/>
          <w:szCs w:val="28"/>
        </w:rPr>
        <w:t xml:space="preserve">89 млн. </w:t>
      </w:r>
      <w:r w:rsidRPr="00D10BF5">
        <w:rPr>
          <w:rFonts w:ascii="Times New Roman" w:hAnsi="Times New Roman" w:cs="Times New Roman"/>
          <w:sz w:val="28"/>
          <w:szCs w:val="28"/>
        </w:rPr>
        <w:t>рублей</w:t>
      </w:r>
      <w:r w:rsidRPr="00FE7345">
        <w:rPr>
          <w:rFonts w:ascii="Times New Roman" w:hAnsi="Times New Roman" w:cs="Times New Roman"/>
          <w:sz w:val="28"/>
          <w:szCs w:val="28"/>
        </w:rPr>
        <w:t>.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t xml:space="preserve"> Напомним, что  единое пособие  на детей и для беременных женщин введено в России с 1 января 2023 года и предоставляется семьям с низким доходом.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345">
        <w:rPr>
          <w:rFonts w:ascii="Times New Roman" w:hAnsi="Times New Roman" w:cs="Times New Roman"/>
          <w:sz w:val="28"/>
          <w:szCs w:val="28"/>
        </w:rPr>
        <w:t>Чтобы выплату получали те, кто в ней нуждается, при оформлении применятся комплексная оценка  доходов, имущества и сбережений семьи.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частности, среднедушевой доход должен быть меньше 1-го регионального прожиточного минимума на душу населения в расчете на человека. В Республике Мордовия он </w:t>
      </w:r>
      <w:r w:rsidRPr="00FE7345">
        <w:rPr>
          <w:rFonts w:ascii="Times New Roman" w:hAnsi="Times New Roman" w:cs="Times New Roman"/>
          <w:sz w:val="28"/>
          <w:szCs w:val="28"/>
        </w:rPr>
        <w:t>не должен превышать 12 тысяч 219 рублей на каждого члена семьи.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доходах учитываются за 12 месяцев, но отсчет этого периода начинается за 1 месяц до даты подачи заявления. </w:t>
      </w:r>
    </w:p>
    <w:p w:rsidR="00FE7345" w:rsidRPr="00FE7345" w:rsidRDefault="00FE7345" w:rsidP="00FE7345">
      <w:pPr>
        <w:spacing w:before="100" w:beforeAutospacing="1" w:after="100" w:afterAutospacing="1" w:line="360" w:lineRule="auto"/>
        <w:ind w:right="-14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734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определить имеет ли семья право на выплату, необходимо разделить доходы всех членов семьи за учитываемый год на 12-ть месяцев и на количество членов семьи.</w:t>
      </w:r>
    </w:p>
    <w:p w:rsidR="00FE7345" w:rsidRP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Style w:val="a7"/>
          <w:rFonts w:ascii="Times New Roman" w:hAnsi="Times New Roman" w:cs="Times New Roman"/>
          <w:b w:val="0"/>
          <w:sz w:val="28"/>
          <w:szCs w:val="28"/>
        </w:rPr>
        <w:t>Анализируются сбережения семьи - обращается внимание на</w:t>
      </w:r>
      <w:r w:rsidRPr="00FE7345">
        <w:rPr>
          <w:rFonts w:ascii="Times New Roman" w:hAnsi="Times New Roman" w:cs="Times New Roman"/>
          <w:sz w:val="28"/>
          <w:szCs w:val="28"/>
        </w:rPr>
        <w:t xml:space="preserve"> годовой доход от процентов, который не должен превышать величину прожиточного минимума на душу населения в регионе.  </w:t>
      </w:r>
    </w:p>
    <w:p w:rsidR="00FE7345" w:rsidRP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t>При назначении пособия учитывается недвижимость (квартиры, дома, нежилые помещения, гаражи, машиноместа, земельные участки) и транспорт (автомобили, мотоциклы, самоходная сельхозтехника, катера, моторные лодки). При этом семья может иметь несколько видов имущества одновременно и получать пособие.</w:t>
      </w:r>
    </w:p>
    <w:p w:rsidR="00FE7345" w:rsidRP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lastRenderedPageBreak/>
        <w:t>На сайте Социального фонда подробно представлена информация о том, какое имущество, в каком количестве и какие сбережения  учитываются при определении права на пособие.</w:t>
      </w:r>
    </w:p>
    <w:p w:rsidR="00FE7345" w:rsidRP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t>При назначении пособия применяется правило нулевого дохода. Это означает, что у взрослых членов семьи должен быть заработок заработка (стипендии, доходов от трудовой или предпринимательской деятельности или пенсии) или же отсутствие доходов должно быть обосновано объективными жизненными обстоятельствами.</w:t>
      </w:r>
    </w:p>
    <w:p w:rsidR="00BF1C0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7345">
        <w:rPr>
          <w:rFonts w:ascii="Times New Roman" w:hAnsi="Times New Roman" w:cs="Times New Roman"/>
          <w:sz w:val="28"/>
          <w:szCs w:val="28"/>
        </w:rPr>
        <w:t xml:space="preserve">К таким обстоятельствам относятся: уход за ребенком </w:t>
      </w:r>
      <w:r w:rsidRPr="00FE7345">
        <w:rPr>
          <w:rStyle w:val="d-inline-block"/>
          <w:rFonts w:ascii="Times New Roman" w:hAnsi="Times New Roman" w:cs="Times New Roman"/>
          <w:sz w:val="28"/>
          <w:szCs w:val="28"/>
        </w:rPr>
        <w:t>до достижения им возраста трех лет, у</w:t>
      </w:r>
      <w:r w:rsidRPr="00FE7345">
        <w:rPr>
          <w:rFonts w:ascii="Times New Roman" w:hAnsi="Times New Roman" w:cs="Times New Roman"/>
          <w:sz w:val="28"/>
          <w:szCs w:val="28"/>
        </w:rPr>
        <w:t xml:space="preserve">ход за гражданином </w:t>
      </w:r>
      <w:r w:rsidRPr="00FE7345">
        <w:rPr>
          <w:rStyle w:val="d-inline-block"/>
          <w:rFonts w:ascii="Times New Roman" w:hAnsi="Times New Roman" w:cs="Times New Roman"/>
          <w:sz w:val="28"/>
          <w:szCs w:val="28"/>
        </w:rPr>
        <w:t>с инвалидностью, срочная служба в армии, обучение,  о</w:t>
      </w:r>
      <w:r w:rsidRPr="00FE7345">
        <w:rPr>
          <w:rFonts w:ascii="Times New Roman" w:hAnsi="Times New Roman" w:cs="Times New Roman"/>
          <w:sz w:val="28"/>
          <w:szCs w:val="28"/>
        </w:rPr>
        <w:t>бучение на очной форме без получения стипендии и другие обстоятельства (все они перечислены на официальном сайте СФР в разделе, посвященном единому пособию: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7345">
        <w:rPr>
          <w:rFonts w:ascii="Times New Roman" w:hAnsi="Times New Roman" w:cs="Times New Roman"/>
          <w:sz w:val="28"/>
          <w:szCs w:val="28"/>
        </w:rPr>
        <w:t>https://sfr.gov.ru/grazhdanam/edinoe_posobie/ocenka/).</w:t>
      </w:r>
    </w:p>
    <w:p w:rsidR="00FE7345" w:rsidRDefault="00FE7345" w:rsidP="00FE7345">
      <w:pPr>
        <w:spacing w:line="360" w:lineRule="auto"/>
        <w:ind w:right="-14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FE7345" w:rsidSect="00294F7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404F7C"/>
    <w:rsid w:val="0000727F"/>
    <w:rsid w:val="0010502D"/>
    <w:rsid w:val="0013543C"/>
    <w:rsid w:val="001D67DF"/>
    <w:rsid w:val="00294F75"/>
    <w:rsid w:val="002A1BA6"/>
    <w:rsid w:val="003033EC"/>
    <w:rsid w:val="003D4C6E"/>
    <w:rsid w:val="00404F7C"/>
    <w:rsid w:val="00436C10"/>
    <w:rsid w:val="004B73E9"/>
    <w:rsid w:val="004D05E8"/>
    <w:rsid w:val="005E6825"/>
    <w:rsid w:val="00696AA5"/>
    <w:rsid w:val="00823BF7"/>
    <w:rsid w:val="00A21719"/>
    <w:rsid w:val="00AF05F2"/>
    <w:rsid w:val="00B316C9"/>
    <w:rsid w:val="00BF1C05"/>
    <w:rsid w:val="00C11532"/>
    <w:rsid w:val="00CB3EA1"/>
    <w:rsid w:val="00D10BF5"/>
    <w:rsid w:val="00D10FF2"/>
    <w:rsid w:val="00E41B4C"/>
    <w:rsid w:val="00EA0D7A"/>
    <w:rsid w:val="00EA6BB9"/>
    <w:rsid w:val="00EE6B32"/>
    <w:rsid w:val="00F464F7"/>
    <w:rsid w:val="00FE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F7C"/>
    <w:pPr>
      <w:spacing w:after="160" w:line="256" w:lineRule="auto"/>
    </w:pPr>
  </w:style>
  <w:style w:type="paragraph" w:styleId="1">
    <w:name w:val="heading 1"/>
    <w:basedOn w:val="a"/>
    <w:link w:val="10"/>
    <w:uiPriority w:val="9"/>
    <w:qFormat/>
    <w:rsid w:val="00FE73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BB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73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FE7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FE7345"/>
    <w:pPr>
      <w:spacing w:after="0" w:line="240" w:lineRule="auto"/>
    </w:pPr>
  </w:style>
  <w:style w:type="character" w:customStyle="1" w:styleId="d-inline-block">
    <w:name w:val="d-inline-block"/>
    <w:basedOn w:val="a0"/>
    <w:rsid w:val="00FE7345"/>
  </w:style>
  <w:style w:type="character" w:styleId="a7">
    <w:name w:val="Strong"/>
    <w:basedOn w:val="a0"/>
    <w:uiPriority w:val="22"/>
    <w:qFormat/>
    <w:rsid w:val="00FE73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011KozlovaAA</cp:lastModifiedBy>
  <cp:revision>2</cp:revision>
  <dcterms:created xsi:type="dcterms:W3CDTF">2023-02-08T13:29:00Z</dcterms:created>
  <dcterms:modified xsi:type="dcterms:W3CDTF">2023-02-08T13:29:00Z</dcterms:modified>
</cp:coreProperties>
</file>