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483" w:rsidRDefault="00C31483" w:rsidP="00C31483">
      <w:pPr>
        <w:pStyle w:val="Standard"/>
        <w:spacing w:before="280" w:after="280" w:line="240" w:lineRule="auto"/>
        <w:jc w:val="both"/>
        <w:outlineLvl w:val="0"/>
      </w:pPr>
      <w:r>
        <w:rPr>
          <w:rFonts w:ascii="Times New Roman" w:eastAsia="Times New Roman" w:hAnsi="Times New Roman" w:cs="Times New Roman"/>
          <w:b/>
          <w:bCs/>
          <w:kern w:val="3"/>
          <w:sz w:val="32"/>
          <w:szCs w:val="32"/>
          <w:lang w:eastAsia="ru-RU"/>
        </w:rPr>
        <w:t>Более 15 тысяч пенсионеров Мордовии получают надбавку к пенсии за «сельский» стаж</w:t>
      </w:r>
    </w:p>
    <w:p w:rsidR="00C31483" w:rsidRDefault="00C31483" w:rsidP="00C31483">
      <w:pPr>
        <w:pStyle w:val="Standard"/>
        <w:spacing w:before="280" w:after="28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 Отделение Социального фонда России по Республике Мордовия продолжает работу по установлению повышенной фиксированной выплаты к пенсии за «сельский» стаж. В Мордовии такую надбавку получают 15 938 неработающих пенсионеров, чей стаж в сельском хозяйстве составляет 30 и более лет.</w:t>
      </w:r>
    </w:p>
    <w:p w:rsidR="00C31483" w:rsidRDefault="00C31483" w:rsidP="00C31483">
      <w:pPr>
        <w:pStyle w:val="Standard"/>
        <w:spacing w:before="280" w:after="28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 Напомним, что с 2019 года право на дополнительную пенсионную поддержку в виде повышенной на 25 процентов фиксированной выплаты имеют проживающие в селе пенсионеры, проработавшие в колхозах, совхозах и других сельскохозяйственных предприятиях и организациях (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 условии занятости в животноводстве, растениеводстве и рыбоводстве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не менее 30 лет. Список производств, профессий, должностей и специальностей, дающих право на надбавку, утвержден постановлением Правительства РФ и содержит более 500 наименований.</w:t>
      </w:r>
    </w:p>
    <w:p w:rsidR="00C31483" w:rsidRDefault="00C31483" w:rsidP="00C31483">
      <w:pPr>
        <w:pStyle w:val="Standard"/>
        <w:spacing w:before="280" w:after="28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 «Сельская» надбавка устанавливается к страховой пенсии по старости или страховой пенсии по инвалидности. С этого года размер фиксированной выплаты вырос и составил 7567,33 рублей. Вслед за ним подросла и «сельская» прибавка — до 1891,83 рублей.</w:t>
      </w:r>
    </w:p>
    <w:p w:rsidR="00C31483" w:rsidRDefault="00C31483" w:rsidP="00C31483">
      <w:pPr>
        <w:pStyle w:val="Standard"/>
      </w:pPr>
    </w:p>
    <w:p w:rsidR="00D57CE8" w:rsidRDefault="00C31483">
      <w:bookmarkStart w:id="0" w:name="_GoBack"/>
      <w:bookmarkEnd w:id="0"/>
    </w:p>
    <w:sectPr w:rsidR="00D57CE8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3DD"/>
    <w:rsid w:val="005953DD"/>
    <w:rsid w:val="007022A0"/>
    <w:rsid w:val="00C31483"/>
    <w:rsid w:val="00D22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31483"/>
    <w:pPr>
      <w:suppressAutoHyphens/>
      <w:autoSpaceDN w:val="0"/>
      <w:textAlignment w:val="baseline"/>
    </w:pPr>
    <w:rPr>
      <w:rFonts w:ascii="Calibri" w:eastAsia="Calibri" w:hAnsi="Calibri" w:cs="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31483"/>
    <w:pPr>
      <w:suppressAutoHyphens/>
      <w:autoSpaceDN w:val="0"/>
      <w:textAlignment w:val="baseline"/>
    </w:pPr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ws15</dc:creator>
  <cp:keywords/>
  <dc:description/>
  <cp:lastModifiedBy>ws15</cp:lastModifiedBy>
  <cp:revision>2</cp:revision>
  <dcterms:created xsi:type="dcterms:W3CDTF">2023-05-04T09:59:00Z</dcterms:created>
  <dcterms:modified xsi:type="dcterms:W3CDTF">2023-05-04T09:59:00Z</dcterms:modified>
</cp:coreProperties>
</file>