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165DB" w14:textId="4B2EF4AD" w:rsidR="00B01D34" w:rsidRPr="00B01D34" w:rsidRDefault="00B01D34" w:rsidP="0024779C">
      <w:pPr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Саловского</w:t>
      </w:r>
      <w:proofErr w:type="spellEnd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14:paraId="788D338F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сельского поселения Лямбирского муниципального района </w:t>
      </w:r>
    </w:p>
    <w:p w14:paraId="5BFFED35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Республики Мордовия</w:t>
      </w:r>
    </w:p>
    <w:tbl>
      <w:tblPr>
        <w:tblpPr w:leftFromText="180" w:rightFromText="180" w:vertAnchor="text" w:horzAnchor="page" w:tblpX="1" w:tblpY="239"/>
        <w:tblW w:w="11616" w:type="dxa"/>
        <w:tblLayout w:type="fixed"/>
        <w:tblLook w:val="0000" w:firstRow="0" w:lastRow="0" w:firstColumn="0" w:lastColumn="0" w:noHBand="0" w:noVBand="0"/>
      </w:tblPr>
      <w:tblGrid>
        <w:gridCol w:w="11616"/>
      </w:tblGrid>
      <w:tr w:rsidR="00B01D34" w:rsidRPr="00B01D34" w14:paraId="5D0147A0" w14:textId="77777777" w:rsidTr="00B01276">
        <w:trPr>
          <w:trHeight w:val="1080"/>
        </w:trPr>
        <w:tc>
          <w:tcPr>
            <w:tcW w:w="1161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43BF8A1" w14:textId="77777777" w:rsidR="00B01D34" w:rsidRPr="00B01D34" w:rsidRDefault="00B01D34" w:rsidP="00145A59">
            <w:pPr>
              <w:widowControl w:val="0"/>
              <w:tabs>
                <w:tab w:val="left" w:pos="9792"/>
              </w:tabs>
              <w:suppressAutoHyphens/>
              <w:autoSpaceDE w:val="0"/>
              <w:snapToGrid w:val="0"/>
              <w:spacing w:after="0" w:line="240" w:lineRule="auto"/>
              <w:ind w:left="-3" w:right="55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0BBDDAF5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B01D34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 xml:space="preserve">  ИНФОРМАЦИОННЫЙ   БЮЛЛЕТЕНЬ</w:t>
            </w:r>
          </w:p>
          <w:p w14:paraId="0D85B1C3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1525B166" w14:textId="77777777" w:rsidR="00B01D34" w:rsidRDefault="00B01D34" w:rsidP="00145A59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    </w:t>
      </w: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</w:p>
    <w:p w14:paraId="62135B96" w14:textId="6F0C1EBB" w:rsidR="00B01D34" w:rsidRDefault="00B01276" w:rsidP="00B01276">
      <w:pPr>
        <w:widowControl w:val="0"/>
        <w:shd w:val="clear" w:color="auto" w:fill="FFFFFF"/>
        <w:suppressAutoHyphens/>
        <w:autoSpaceDE w:val="0"/>
        <w:spacing w:after="0" w:line="216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№ </w:t>
      </w:r>
      <w:r w:rsidR="00E545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5</w:t>
      </w:r>
      <w:r w:rsidR="00450DF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9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</w:t>
      </w:r>
      <w:r w:rsidR="009A467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ОТ </w:t>
      </w:r>
      <w:r w:rsidR="00E545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1</w:t>
      </w:r>
      <w:r w:rsidR="00450DF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8</w:t>
      </w:r>
      <w:r w:rsidR="002F3366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июля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2023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ГОДА</w:t>
      </w:r>
    </w:p>
    <w:p w14:paraId="3F03E8FD" w14:textId="140E11E5" w:rsidR="00450DF7" w:rsidRDefault="00450DF7" w:rsidP="00B01276">
      <w:pPr>
        <w:widowControl w:val="0"/>
        <w:shd w:val="clear" w:color="auto" w:fill="FFFFFF"/>
        <w:suppressAutoHyphens/>
        <w:autoSpaceDE w:val="0"/>
        <w:spacing w:after="0" w:line="216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</w:p>
    <w:p w14:paraId="7AD14BD0" w14:textId="77777777" w:rsidR="00450DF7" w:rsidRPr="00B01D34" w:rsidRDefault="00450DF7" w:rsidP="00B01276">
      <w:pPr>
        <w:widowControl w:val="0"/>
        <w:shd w:val="clear" w:color="auto" w:fill="FFFFFF"/>
        <w:suppressAutoHyphens/>
        <w:autoSpaceDE w:val="0"/>
        <w:spacing w:after="0" w:line="216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</w:p>
    <w:p w14:paraId="18709273" w14:textId="77777777" w:rsidR="00450DF7" w:rsidRPr="00450DF7" w:rsidRDefault="00450DF7" w:rsidP="00450DF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0D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Приказом Минтруда России от 26.06.2023 № 547 разработаны методические рекомендации по ведению личных дел детей, проживающих в организациях, предоставляющих социальные услуги в стационарной или полустационарной формах социального обслуживания.</w:t>
      </w:r>
    </w:p>
    <w:p w14:paraId="31AEFCED" w14:textId="77777777" w:rsidR="00450DF7" w:rsidRPr="00450DF7" w:rsidRDefault="00450DF7" w:rsidP="00450DF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0D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Закреплено, что личное дело ребенка может быть сформировано как на основе личного дела, переданного из органа опеки и попечительства, так и на основании документов, предъявленных родителями (законными представителями) ребенка при его приеме в организацию.</w:t>
      </w:r>
    </w:p>
    <w:p w14:paraId="2129DDF3" w14:textId="77777777" w:rsidR="00450DF7" w:rsidRPr="00450DF7" w:rsidRDefault="00450DF7" w:rsidP="00450DF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0D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Приводятся, в частности, рекомендуемый перечень документов, приобщаемых к личному делу, и рекомендуемый образец представления на ребенка, заполняемого при его зачислении в организацию социального обслуживания.</w:t>
      </w:r>
    </w:p>
    <w:p w14:paraId="5E34828D" w14:textId="77777777" w:rsidR="00450DF7" w:rsidRPr="00450DF7" w:rsidRDefault="00450DF7" w:rsidP="00450DF7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1F813BCF" w14:textId="77777777" w:rsidR="00450DF7" w:rsidRPr="00450DF7" w:rsidRDefault="00450DF7" w:rsidP="00450DF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0D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Федеральный закон «О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Федерации» внесены изменения, в соответствии с которыми с 01.09.2024 уточнены требования к игровым автоматам.</w:t>
      </w:r>
    </w:p>
    <w:p w14:paraId="3BE02CD8" w14:textId="77777777" w:rsidR="00450DF7" w:rsidRPr="00450DF7" w:rsidRDefault="00450DF7" w:rsidP="00450DF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0D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частности, предусматривается, что в букмекерских конторах, тотализаторах, их пунктах приема ставок, расположенных вне игорных зон, не может осуществляться деятельность по организации и проведению азартных игр с использованием игровых автоматов и игровых столов, а также программ для ЭВМ, механического, электрического, электронного или иного технического оборудования, полностью или частично копирующих работу игрового оборудования, включая использование визуальных образов, рисунков и символов, в том числе тождественных или сходных до степени смешения с визуальными образами, рисунками и символами, которые используются при проведении азартных игр в казино и залах игровых автоматов.</w:t>
      </w:r>
    </w:p>
    <w:p w14:paraId="22254099" w14:textId="77777777" w:rsidR="00450DF7" w:rsidRPr="00450DF7" w:rsidRDefault="00450DF7" w:rsidP="00450DF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0D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Кроме того, не допускаются организация и проведение азартных игр с материальным выигрышем, который определяется случайным образом с использованием программ для ЭВМ, механического, электрического, электронного или иного технического оборудования, доступ к которым осуществляется посредством информационно-телекоммуникационных сетей, в том числе сети «Интернет», а также средств связи, включая средства подвижной связи.</w:t>
      </w:r>
    </w:p>
    <w:p w14:paraId="0A2BF72A" w14:textId="77777777" w:rsidR="00450DF7" w:rsidRPr="00450DF7" w:rsidRDefault="00450DF7" w:rsidP="00450DF7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7FC55A65" w14:textId="77777777" w:rsidR="00450DF7" w:rsidRPr="00450DF7" w:rsidRDefault="00450DF7" w:rsidP="00450DF7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5129C4B5" w14:textId="77777777" w:rsidR="00450DF7" w:rsidRPr="00450DF7" w:rsidRDefault="00450DF7" w:rsidP="00450DF7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4A6C42DF" w14:textId="77777777" w:rsidR="00450DF7" w:rsidRPr="00450DF7" w:rsidRDefault="00450DF7" w:rsidP="00450DF7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364E4D2A" w14:textId="77777777" w:rsidR="00450DF7" w:rsidRPr="00450DF7" w:rsidRDefault="00450DF7" w:rsidP="00450DF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0D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Приказом Министерства просвещения России от 18.05.2023 № 371 утверждена федеральная образовательная программа среднего общего образования.</w:t>
      </w:r>
    </w:p>
    <w:p w14:paraId="74F30A2A" w14:textId="77777777" w:rsidR="00450DF7" w:rsidRPr="00450DF7" w:rsidRDefault="00450DF7" w:rsidP="00450DF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0D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Программа включает три раздела: целевой, содержательный и организационный. Целевой раздел определяет общее назначение, цели, задачи и планируемые результаты реализации программы, а также способы определения достижения этих целей и результатов. Содержательный раздел включает федеральные рабочие программы учебных предметов, программу формирования универсальных учебных действий у обучающихся и федеральную рабочую программу воспитания. Организационный раздел определяет общие рамки организации образовательной деятельности и включает федеральный учебный план, федеральный план внеурочной деятельности, федеральный календарный учебный график и федеральный календарный план воспитательной работы. Организации, осуществляющие деятельность по имеющим государственную аккредитацию образовательным программам среднего общего образования, разрабатывают основную образовательную программу среднего общего образования в соответствии с ФГОС СОО и настоящей программой.</w:t>
      </w:r>
    </w:p>
    <w:p w14:paraId="2AD9D928" w14:textId="77777777" w:rsidR="00450DF7" w:rsidRPr="00450DF7" w:rsidRDefault="00450DF7" w:rsidP="00450DF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0D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Признан утратившим силу приказ Министерства просвещения России от 23.11.2022 № 1014 «Об утверждении федеральной образовательной программы среднего общего образования».</w:t>
      </w:r>
    </w:p>
    <w:p w14:paraId="026C9C97" w14:textId="77777777" w:rsidR="00450DF7" w:rsidRPr="00450DF7" w:rsidRDefault="00450DF7" w:rsidP="00450DF7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1BC00428" w14:textId="77777777" w:rsidR="00450DF7" w:rsidRPr="00450DF7" w:rsidRDefault="00450DF7" w:rsidP="00450DF7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306C27F5" w14:textId="77777777" w:rsidR="00450DF7" w:rsidRPr="00450DF7" w:rsidRDefault="00450DF7" w:rsidP="00450DF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0D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Федеральные законы «О безопасном обращении с пестицидами и агрохимикатами» и «О пчеловодстве в Российской Федерации» внесены изменения, в соответствии с которыми с 1 сентября 2024 года уточняются сроки оповещения о проведении работ по применению пестицидов и агрохимикатов.</w:t>
      </w:r>
    </w:p>
    <w:p w14:paraId="4045C00A" w14:textId="77777777" w:rsidR="00450DF7" w:rsidRPr="00450DF7" w:rsidRDefault="00450DF7" w:rsidP="00450DF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0D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Устанавливается, что доведение информации о применении пестицидов до лиц, указанных в части 2 статьи 16 Закона «О пчеловодстве в Российской Федерации», обеспечивается не ранее чем за 10 дней и не позднее чем за 5 дней до их применения (в настоящее время - не позднее чем за 3 дня до проведения работ по их применению).</w:t>
      </w:r>
    </w:p>
    <w:p w14:paraId="4EE517E6" w14:textId="77777777" w:rsidR="00450DF7" w:rsidRPr="00450DF7" w:rsidRDefault="00450DF7" w:rsidP="00450DF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0D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Уточняются сведения, которые должна содержать информация о применении пестицидов.</w:t>
      </w:r>
    </w:p>
    <w:p w14:paraId="45D2AB58" w14:textId="77777777" w:rsidR="00450DF7" w:rsidRPr="00450DF7" w:rsidRDefault="00450DF7" w:rsidP="00450DF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0D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Дополняется информация, которая должна содержаться в Федеральной государственной информационной системе прослеживаемости пестицидов и агрохимикатов.</w:t>
      </w:r>
    </w:p>
    <w:p w14:paraId="2516CD0E" w14:textId="15F7542F" w:rsidR="009A1358" w:rsidRPr="009A1358" w:rsidRDefault="009A1358" w:rsidP="009A135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B8E01E" w14:textId="107AB3DF" w:rsidR="009A1358" w:rsidRDefault="009A1358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p w14:paraId="524D221C" w14:textId="74227D03" w:rsidR="009A1358" w:rsidRDefault="009A1358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p w14:paraId="278B9FC8" w14:textId="77777777" w:rsidR="009A1358" w:rsidRPr="005B1207" w:rsidRDefault="009A1358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2295" w:type="dxa"/>
        <w:tblInd w:w="-1246" w:type="dxa"/>
        <w:tblLayout w:type="fixed"/>
        <w:tblLook w:val="0000" w:firstRow="0" w:lastRow="0" w:firstColumn="0" w:lastColumn="0" w:noHBand="0" w:noVBand="0"/>
      </w:tblPr>
      <w:tblGrid>
        <w:gridCol w:w="12295"/>
      </w:tblGrid>
      <w:tr w:rsidR="00B01D34" w:rsidRPr="00F239D5" w14:paraId="193DCEF4" w14:textId="77777777" w:rsidTr="0024779C">
        <w:trPr>
          <w:trHeight w:val="399"/>
        </w:trPr>
        <w:tc>
          <w:tcPr>
            <w:tcW w:w="12295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0DE2ED4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Учредители: Совет депутатов Саловского сельского поселения Лямбирского муниципального района </w:t>
            </w:r>
          </w:p>
          <w:p w14:paraId="66B718C3" w14:textId="77777777" w:rsidR="00B01D34" w:rsidRPr="00F239D5" w:rsidRDefault="00B01D34" w:rsidP="0024779C">
            <w:pPr>
              <w:spacing w:after="0" w:line="168" w:lineRule="auto"/>
            </w:pPr>
          </w:p>
        </w:tc>
      </w:tr>
      <w:tr w:rsidR="00B01D34" w:rsidRPr="00F239D5" w14:paraId="73328578" w14:textId="77777777" w:rsidTr="0024779C">
        <w:trPr>
          <w:trHeight w:val="124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3392AF9" w14:textId="77777777" w:rsidR="00B01D34" w:rsidRPr="00F239D5" w:rsidRDefault="00B01D34" w:rsidP="0024779C">
            <w:pPr>
              <w:snapToGrid w:val="0"/>
              <w:spacing w:after="0" w:line="168" w:lineRule="auto"/>
              <w:ind w:left="1130"/>
              <w:jc w:val="center"/>
            </w:pPr>
            <w:r w:rsidRPr="00F239D5">
              <w:rPr>
                <w:b/>
              </w:rPr>
              <w:t xml:space="preserve">Главный редактор: </w:t>
            </w:r>
            <w:r w:rsidR="00A709F1">
              <w:rPr>
                <w:b/>
              </w:rPr>
              <w:t>Исайкина Надежда Николаевна</w:t>
            </w:r>
          </w:p>
        </w:tc>
      </w:tr>
      <w:tr w:rsidR="00B01D34" w:rsidRPr="00F239D5" w14:paraId="07818BC2" w14:textId="77777777" w:rsidTr="00511B40">
        <w:trPr>
          <w:trHeight w:val="696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43745E6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  Адрес: 431516, РМ, Лямбирский район, п. Совхоз «Коммунар», ул. Школьная, дом 3 А                                                                                </w:t>
            </w:r>
          </w:p>
        </w:tc>
      </w:tr>
    </w:tbl>
    <w:p w14:paraId="0FDB470E" w14:textId="77777777" w:rsidR="00B01D34" w:rsidRPr="0024779C" w:rsidRDefault="00B01D34" w:rsidP="00B01276">
      <w:pPr>
        <w:rPr>
          <w:rFonts w:ascii="Times New Roman" w:hAnsi="Times New Roman" w:cs="Times New Roman"/>
          <w:sz w:val="24"/>
          <w:szCs w:val="24"/>
        </w:rPr>
      </w:pPr>
    </w:p>
    <w:sectPr w:rsidR="00B01D34" w:rsidRPr="0024779C" w:rsidSect="002C2578">
      <w:headerReference w:type="default" r:id="rId8"/>
      <w:footerReference w:type="default" r:id="rId9"/>
      <w:headerReference w:type="first" r:id="rId10"/>
      <w:pgSz w:w="11906" w:h="16838"/>
      <w:pgMar w:top="340" w:right="567" w:bottom="249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3C441D" w14:textId="77777777" w:rsidR="007562E9" w:rsidRDefault="007562E9" w:rsidP="009A35B4">
      <w:pPr>
        <w:spacing w:after="0" w:line="240" w:lineRule="auto"/>
      </w:pPr>
      <w:r>
        <w:separator/>
      </w:r>
    </w:p>
  </w:endnote>
  <w:endnote w:type="continuationSeparator" w:id="0">
    <w:p w14:paraId="2A0F39C1" w14:textId="77777777" w:rsidR="007562E9" w:rsidRDefault="007562E9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434141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C405DA" w14:textId="77777777" w:rsidR="009F3E45" w:rsidRDefault="007562E9">
        <w:pPr>
          <w:pStyle w:val="ab"/>
          <w:jc w:val="right"/>
        </w:pPr>
      </w:p>
    </w:sdtContent>
  </w:sdt>
  <w:p w14:paraId="5221433A" w14:textId="77777777"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4AA6E8" w14:textId="77777777" w:rsidR="007562E9" w:rsidRDefault="007562E9" w:rsidP="009A35B4">
      <w:pPr>
        <w:spacing w:after="0" w:line="240" w:lineRule="auto"/>
      </w:pPr>
      <w:r>
        <w:separator/>
      </w:r>
    </w:p>
  </w:footnote>
  <w:footnote w:type="continuationSeparator" w:id="0">
    <w:p w14:paraId="0FDC11D4" w14:textId="77777777" w:rsidR="007562E9" w:rsidRDefault="007562E9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57570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3EDD89" w14:textId="77777777"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A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C599D3" w14:textId="77777777"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2EC63" w14:textId="77777777" w:rsidR="009F3E45" w:rsidRDefault="009F3E45">
    <w:pPr>
      <w:pStyle w:val="a9"/>
      <w:jc w:val="right"/>
    </w:pPr>
  </w:p>
  <w:p w14:paraId="15A34EE2" w14:textId="77777777"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23F0B"/>
    <w:multiLevelType w:val="hybridMultilevel"/>
    <w:tmpl w:val="B3ECF108"/>
    <w:lvl w:ilvl="0" w:tplc="3224DF30">
      <w:start w:val="1"/>
      <w:numFmt w:val="decimal"/>
      <w:lvlText w:val="%1."/>
      <w:lvlJc w:val="left"/>
      <w:pPr>
        <w:ind w:left="637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358F6D33"/>
    <w:multiLevelType w:val="hybridMultilevel"/>
    <w:tmpl w:val="3202DE56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479563EC"/>
    <w:multiLevelType w:val="hybridMultilevel"/>
    <w:tmpl w:val="6B0AF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3A46D4"/>
    <w:multiLevelType w:val="hybridMultilevel"/>
    <w:tmpl w:val="86280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2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 w15:restartNumberingAfterBreak="0">
    <w:nsid w:val="7192462D"/>
    <w:multiLevelType w:val="hybridMultilevel"/>
    <w:tmpl w:val="4AC83130"/>
    <w:lvl w:ilvl="0" w:tplc="3D66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7"/>
  </w:num>
  <w:num w:numId="3">
    <w:abstractNumId w:val="12"/>
  </w:num>
  <w:num w:numId="4">
    <w:abstractNumId w:val="13"/>
  </w:num>
  <w:num w:numId="5">
    <w:abstractNumId w:val="1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0"/>
  </w:num>
  <w:num w:numId="11">
    <w:abstractNumId w:val="11"/>
  </w:num>
  <w:num w:numId="12">
    <w:abstractNumId w:val="0"/>
  </w:num>
  <w:num w:numId="13">
    <w:abstractNumId w:val="9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5791D"/>
    <w:rsid w:val="000620E1"/>
    <w:rsid w:val="00067913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4466"/>
    <w:rsid w:val="000E6456"/>
    <w:rsid w:val="000E787A"/>
    <w:rsid w:val="00104490"/>
    <w:rsid w:val="0011369C"/>
    <w:rsid w:val="00130061"/>
    <w:rsid w:val="0013469D"/>
    <w:rsid w:val="00142155"/>
    <w:rsid w:val="00143E58"/>
    <w:rsid w:val="00145A59"/>
    <w:rsid w:val="001571D7"/>
    <w:rsid w:val="00175D7D"/>
    <w:rsid w:val="00186D4D"/>
    <w:rsid w:val="0018702C"/>
    <w:rsid w:val="00191AA8"/>
    <w:rsid w:val="0019474B"/>
    <w:rsid w:val="00196BA2"/>
    <w:rsid w:val="001A1670"/>
    <w:rsid w:val="001A3FCD"/>
    <w:rsid w:val="001A46CE"/>
    <w:rsid w:val="001A5A50"/>
    <w:rsid w:val="001A6CE2"/>
    <w:rsid w:val="001B255C"/>
    <w:rsid w:val="001B3C77"/>
    <w:rsid w:val="001B715D"/>
    <w:rsid w:val="001C77CF"/>
    <w:rsid w:val="001D2CF9"/>
    <w:rsid w:val="001E01F2"/>
    <w:rsid w:val="001E14BA"/>
    <w:rsid w:val="001E24AF"/>
    <w:rsid w:val="001E28CE"/>
    <w:rsid w:val="001E35D5"/>
    <w:rsid w:val="001F4B50"/>
    <w:rsid w:val="00210D5E"/>
    <w:rsid w:val="0024779C"/>
    <w:rsid w:val="00251A29"/>
    <w:rsid w:val="0025498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2578"/>
    <w:rsid w:val="002C4C2A"/>
    <w:rsid w:val="002C559D"/>
    <w:rsid w:val="002C5BE0"/>
    <w:rsid w:val="002D2CD9"/>
    <w:rsid w:val="002D3831"/>
    <w:rsid w:val="002E1AB1"/>
    <w:rsid w:val="002F2E07"/>
    <w:rsid w:val="002F3366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92BF3"/>
    <w:rsid w:val="00394FD5"/>
    <w:rsid w:val="003A2A82"/>
    <w:rsid w:val="003A3222"/>
    <w:rsid w:val="003A33AC"/>
    <w:rsid w:val="003A37DB"/>
    <w:rsid w:val="003A6FA3"/>
    <w:rsid w:val="003B7C9F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3153"/>
    <w:rsid w:val="00447ACA"/>
    <w:rsid w:val="00450DF7"/>
    <w:rsid w:val="004565CB"/>
    <w:rsid w:val="00461909"/>
    <w:rsid w:val="00462A82"/>
    <w:rsid w:val="00462ECD"/>
    <w:rsid w:val="0047157E"/>
    <w:rsid w:val="0048623F"/>
    <w:rsid w:val="0048628F"/>
    <w:rsid w:val="00487463"/>
    <w:rsid w:val="00491851"/>
    <w:rsid w:val="004A0D50"/>
    <w:rsid w:val="004A196E"/>
    <w:rsid w:val="004A5385"/>
    <w:rsid w:val="004B3DF7"/>
    <w:rsid w:val="004B4F2A"/>
    <w:rsid w:val="004D0C0D"/>
    <w:rsid w:val="004E1F66"/>
    <w:rsid w:val="004F0619"/>
    <w:rsid w:val="004F5A83"/>
    <w:rsid w:val="004F5CAB"/>
    <w:rsid w:val="00511B40"/>
    <w:rsid w:val="005209B1"/>
    <w:rsid w:val="00527EEF"/>
    <w:rsid w:val="00535564"/>
    <w:rsid w:val="00541DD9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1207"/>
    <w:rsid w:val="005B2A9B"/>
    <w:rsid w:val="005B55AF"/>
    <w:rsid w:val="005B57DC"/>
    <w:rsid w:val="005C372E"/>
    <w:rsid w:val="005E5FE8"/>
    <w:rsid w:val="00607A54"/>
    <w:rsid w:val="00617EE3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6F6B3E"/>
    <w:rsid w:val="007012DE"/>
    <w:rsid w:val="00701CDD"/>
    <w:rsid w:val="00703A43"/>
    <w:rsid w:val="00704918"/>
    <w:rsid w:val="007129AC"/>
    <w:rsid w:val="00713269"/>
    <w:rsid w:val="00720C0A"/>
    <w:rsid w:val="0073399B"/>
    <w:rsid w:val="00741867"/>
    <w:rsid w:val="00743E95"/>
    <w:rsid w:val="007455A1"/>
    <w:rsid w:val="00747184"/>
    <w:rsid w:val="00747D36"/>
    <w:rsid w:val="00753BE9"/>
    <w:rsid w:val="00753E8D"/>
    <w:rsid w:val="007562E9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50A"/>
    <w:rsid w:val="00800606"/>
    <w:rsid w:val="00807501"/>
    <w:rsid w:val="00807BA4"/>
    <w:rsid w:val="0081754E"/>
    <w:rsid w:val="00827691"/>
    <w:rsid w:val="008305D5"/>
    <w:rsid w:val="00831F2A"/>
    <w:rsid w:val="00834A24"/>
    <w:rsid w:val="00842BE7"/>
    <w:rsid w:val="008448B9"/>
    <w:rsid w:val="0085163A"/>
    <w:rsid w:val="00855098"/>
    <w:rsid w:val="008649F7"/>
    <w:rsid w:val="00865320"/>
    <w:rsid w:val="00867E3C"/>
    <w:rsid w:val="00871E9C"/>
    <w:rsid w:val="00872038"/>
    <w:rsid w:val="00874E81"/>
    <w:rsid w:val="00875240"/>
    <w:rsid w:val="00875949"/>
    <w:rsid w:val="00877A51"/>
    <w:rsid w:val="00895331"/>
    <w:rsid w:val="00897E8E"/>
    <w:rsid w:val="008A6BD0"/>
    <w:rsid w:val="008C03D5"/>
    <w:rsid w:val="008D16D9"/>
    <w:rsid w:val="008D43F6"/>
    <w:rsid w:val="008E591F"/>
    <w:rsid w:val="008F1209"/>
    <w:rsid w:val="008F59F7"/>
    <w:rsid w:val="0090024F"/>
    <w:rsid w:val="00913054"/>
    <w:rsid w:val="00925400"/>
    <w:rsid w:val="009356EF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0A2"/>
    <w:rsid w:val="009A1358"/>
    <w:rsid w:val="009A1765"/>
    <w:rsid w:val="009A35B4"/>
    <w:rsid w:val="009A39A0"/>
    <w:rsid w:val="009A40C7"/>
    <w:rsid w:val="009A4677"/>
    <w:rsid w:val="009A6280"/>
    <w:rsid w:val="009A6A40"/>
    <w:rsid w:val="009B0EDF"/>
    <w:rsid w:val="009B3336"/>
    <w:rsid w:val="009C0CEA"/>
    <w:rsid w:val="009C42CA"/>
    <w:rsid w:val="009D1C4B"/>
    <w:rsid w:val="009D4606"/>
    <w:rsid w:val="009E6D00"/>
    <w:rsid w:val="009F3E45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09F1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1276"/>
    <w:rsid w:val="00B01D34"/>
    <w:rsid w:val="00B03EE7"/>
    <w:rsid w:val="00B07F62"/>
    <w:rsid w:val="00B10AB0"/>
    <w:rsid w:val="00B11170"/>
    <w:rsid w:val="00B2023F"/>
    <w:rsid w:val="00B311F6"/>
    <w:rsid w:val="00B33A22"/>
    <w:rsid w:val="00B348AB"/>
    <w:rsid w:val="00B4043C"/>
    <w:rsid w:val="00B41527"/>
    <w:rsid w:val="00B41CEF"/>
    <w:rsid w:val="00B45842"/>
    <w:rsid w:val="00B460F1"/>
    <w:rsid w:val="00B53C5B"/>
    <w:rsid w:val="00B54946"/>
    <w:rsid w:val="00B7102D"/>
    <w:rsid w:val="00B739E9"/>
    <w:rsid w:val="00B73D18"/>
    <w:rsid w:val="00B77113"/>
    <w:rsid w:val="00B77C1C"/>
    <w:rsid w:val="00B86D02"/>
    <w:rsid w:val="00B95430"/>
    <w:rsid w:val="00B95BB1"/>
    <w:rsid w:val="00BB5AC2"/>
    <w:rsid w:val="00BD543C"/>
    <w:rsid w:val="00BF3D5C"/>
    <w:rsid w:val="00BF6430"/>
    <w:rsid w:val="00C001D9"/>
    <w:rsid w:val="00C013BB"/>
    <w:rsid w:val="00C031FF"/>
    <w:rsid w:val="00C10A2D"/>
    <w:rsid w:val="00C13DD8"/>
    <w:rsid w:val="00C13E02"/>
    <w:rsid w:val="00C1733E"/>
    <w:rsid w:val="00C174AC"/>
    <w:rsid w:val="00C265DF"/>
    <w:rsid w:val="00C326BC"/>
    <w:rsid w:val="00C3382B"/>
    <w:rsid w:val="00C34EC7"/>
    <w:rsid w:val="00C567AC"/>
    <w:rsid w:val="00C5742C"/>
    <w:rsid w:val="00C65450"/>
    <w:rsid w:val="00C71687"/>
    <w:rsid w:val="00C83037"/>
    <w:rsid w:val="00C8616B"/>
    <w:rsid w:val="00C917AD"/>
    <w:rsid w:val="00CA3001"/>
    <w:rsid w:val="00CA48A8"/>
    <w:rsid w:val="00CA4E53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CF3362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655AB"/>
    <w:rsid w:val="00D74297"/>
    <w:rsid w:val="00D74F5D"/>
    <w:rsid w:val="00D77905"/>
    <w:rsid w:val="00D870B9"/>
    <w:rsid w:val="00D919BC"/>
    <w:rsid w:val="00D935F1"/>
    <w:rsid w:val="00D96655"/>
    <w:rsid w:val="00DB2F8E"/>
    <w:rsid w:val="00DB416A"/>
    <w:rsid w:val="00DC0AB9"/>
    <w:rsid w:val="00DC559A"/>
    <w:rsid w:val="00DC5B40"/>
    <w:rsid w:val="00DC72F3"/>
    <w:rsid w:val="00DD30C1"/>
    <w:rsid w:val="00DE1CBD"/>
    <w:rsid w:val="00DE3C43"/>
    <w:rsid w:val="00DE4335"/>
    <w:rsid w:val="00DE6F8B"/>
    <w:rsid w:val="00DF6A5F"/>
    <w:rsid w:val="00E00667"/>
    <w:rsid w:val="00E03AFE"/>
    <w:rsid w:val="00E10B7B"/>
    <w:rsid w:val="00E12038"/>
    <w:rsid w:val="00E152CA"/>
    <w:rsid w:val="00E241BA"/>
    <w:rsid w:val="00E31E89"/>
    <w:rsid w:val="00E34E31"/>
    <w:rsid w:val="00E34F95"/>
    <w:rsid w:val="00E361AD"/>
    <w:rsid w:val="00E5106F"/>
    <w:rsid w:val="00E545DE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3DDF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553D8"/>
    <w:rsid w:val="00F61E10"/>
    <w:rsid w:val="00F66F46"/>
    <w:rsid w:val="00F71D47"/>
    <w:rsid w:val="00F72DED"/>
    <w:rsid w:val="00F74768"/>
    <w:rsid w:val="00F942B4"/>
    <w:rsid w:val="00F97C10"/>
    <w:rsid w:val="00FA3A4C"/>
    <w:rsid w:val="00FA49D2"/>
    <w:rsid w:val="00FA5AFC"/>
    <w:rsid w:val="00FA6C2E"/>
    <w:rsid w:val="00FB0550"/>
    <w:rsid w:val="00FB58B9"/>
    <w:rsid w:val="00FC001C"/>
    <w:rsid w:val="00FE1D98"/>
    <w:rsid w:val="00FE7E23"/>
    <w:rsid w:val="00FF1046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A7772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3BA"/>
  </w:style>
  <w:style w:type="paragraph" w:styleId="1">
    <w:name w:val="heading 1"/>
    <w:basedOn w:val="a"/>
    <w:next w:val="a"/>
    <w:link w:val="10"/>
    <w:uiPriority w:val="9"/>
    <w:qFormat/>
    <w:rsid w:val="000E44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4E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F97C1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9A10A2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character" w:customStyle="1" w:styleId="af">
    <w:name w:val="Другое_"/>
    <w:basedOn w:val="a0"/>
    <w:link w:val="af0"/>
    <w:uiPriority w:val="99"/>
    <w:rsid w:val="009A10A2"/>
    <w:rPr>
      <w:rFonts w:ascii="Times New Roman" w:eastAsia="Times New Roman" w:hAnsi="Times New Roman" w:cs="Times New Roman"/>
    </w:rPr>
  </w:style>
  <w:style w:type="paragraph" w:customStyle="1" w:styleId="af0">
    <w:name w:val="Другое"/>
    <w:basedOn w:val="a"/>
    <w:link w:val="af"/>
    <w:uiPriority w:val="99"/>
    <w:rsid w:val="009A10A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0E44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harChar">
    <w:name w:val="Char Char"/>
    <w:basedOn w:val="a"/>
    <w:rsid w:val="00DB416A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1">
    <w:name w:val="Unresolved Mention"/>
    <w:basedOn w:val="a0"/>
    <w:uiPriority w:val="99"/>
    <w:semiHidden/>
    <w:unhideWhenUsed/>
    <w:rsid w:val="008F1209"/>
    <w:rPr>
      <w:color w:val="605E5C"/>
      <w:shd w:val="clear" w:color="auto" w:fill="E1DFDD"/>
    </w:rPr>
  </w:style>
  <w:style w:type="character" w:customStyle="1" w:styleId="root">
    <w:name w:val="root"/>
    <w:basedOn w:val="a0"/>
    <w:rsid w:val="00491851"/>
  </w:style>
  <w:style w:type="character" w:customStyle="1" w:styleId="30">
    <w:name w:val="Заголовок 3 Знак"/>
    <w:basedOn w:val="a0"/>
    <w:link w:val="3"/>
    <w:uiPriority w:val="9"/>
    <w:semiHidden/>
    <w:rsid w:val="00CA4E5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2">
    <w:name w:val="Title"/>
    <w:basedOn w:val="a"/>
    <w:next w:val="af3"/>
    <w:link w:val="af4"/>
    <w:rsid w:val="00CA4E53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hi-IN" w:bidi="hi-IN"/>
    </w:rPr>
  </w:style>
  <w:style w:type="character" w:customStyle="1" w:styleId="af4">
    <w:name w:val="Заголовок Знак"/>
    <w:basedOn w:val="a0"/>
    <w:link w:val="af2"/>
    <w:rsid w:val="00CA4E53"/>
    <w:rPr>
      <w:rFonts w:ascii="Arial" w:eastAsia="Lucida Sans Unicode" w:hAnsi="Arial" w:cs="Tahoma"/>
      <w:kern w:val="1"/>
      <w:sz w:val="28"/>
      <w:szCs w:val="28"/>
      <w:lang w:eastAsia="hi-IN" w:bidi="hi-IN"/>
    </w:rPr>
  </w:style>
  <w:style w:type="paragraph" w:styleId="af3">
    <w:name w:val="Body Text"/>
    <w:basedOn w:val="a"/>
    <w:link w:val="af5"/>
    <w:uiPriority w:val="99"/>
    <w:semiHidden/>
    <w:unhideWhenUsed/>
    <w:rsid w:val="00CA4E53"/>
    <w:pPr>
      <w:spacing w:after="120"/>
    </w:pPr>
  </w:style>
  <w:style w:type="character" w:customStyle="1" w:styleId="af5">
    <w:name w:val="Основной текст Знак"/>
    <w:basedOn w:val="a0"/>
    <w:link w:val="af3"/>
    <w:uiPriority w:val="99"/>
    <w:semiHidden/>
    <w:rsid w:val="00CA4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ED9F5-69D2-45B3-9671-1234895E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717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Пользователь</cp:lastModifiedBy>
  <cp:revision>2</cp:revision>
  <cp:lastPrinted>2023-07-14T08:09:00Z</cp:lastPrinted>
  <dcterms:created xsi:type="dcterms:W3CDTF">2023-07-17T13:13:00Z</dcterms:created>
  <dcterms:modified xsi:type="dcterms:W3CDTF">2023-07-17T13:13:00Z</dcterms:modified>
</cp:coreProperties>
</file>