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doc" ContentType="application/msword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spacing w:lineRule="exact" w:line="274"/>
        <w:ind w:left="5770"/>
        <w:rPr>
          <w:color w:val="000000"/>
          <w:spacing w:val="-2"/>
        </w:rPr>
      </w:pPr>
      <w:bookmarkStart w:id="0" w:name="_Hlk95049684"/>
      <w:bookmarkEnd w:id="0"/>
      <w:r>
        <w:rPr>
          <w:color w:val="000000"/>
          <w:spacing w:val="-2"/>
        </w:rPr>
        <w:t xml:space="preserve">Информационный бюллетень </w:t>
      </w:r>
    </w:p>
    <w:p>
      <w:pPr>
        <w:pStyle w:val="Normal"/>
        <w:shd w:val="clear" w:color="auto" w:fill="FFFFFF"/>
        <w:spacing w:lineRule="exact" w:line="274"/>
        <w:ind w:left="5770"/>
        <w:rPr/>
      </w:pPr>
      <w:r>
        <w:rPr>
          <w:color w:val="000000"/>
        </w:rPr>
        <w:t>Выходит с 25.11.2005г.</w:t>
      </w:r>
    </w:p>
    <w:p>
      <w:pPr>
        <w:pStyle w:val="Normal"/>
        <w:shd w:val="clear" w:color="auto" w:fill="FFFFFF"/>
        <w:spacing w:lineRule="exact" w:line="274"/>
        <w:ind w:firstLine="240" w:left="6086" w:right="922"/>
        <w:rPr>
          <w:color w:val="000000"/>
          <w:spacing w:val="1"/>
        </w:rPr>
      </w:pPr>
      <w:r>
        <w:rPr>
          <w:color w:val="000000"/>
          <w:spacing w:val="1"/>
        </w:rPr>
      </w:r>
    </w:p>
    <w:p>
      <w:pPr>
        <w:pStyle w:val="Normal"/>
        <w:shd w:val="clear" w:color="auto" w:fill="FFFFFF"/>
        <w:spacing w:lineRule="exact" w:line="274"/>
        <w:ind w:right="922"/>
        <w:rPr>
          <w:color w:val="000000"/>
          <w:spacing w:val="-1"/>
        </w:rPr>
      </w:pPr>
      <w:r>
        <w:rPr>
          <w:color w:val="000000"/>
          <w:spacing w:val="-1"/>
        </w:rPr>
        <w:t xml:space="preserve">                                                                                                           </w:t>
      </w:r>
      <w:r>
        <w:rPr>
          <w:color w:val="000000"/>
          <w:spacing w:val="-1"/>
        </w:rPr>
        <w:t xml:space="preserve">24.05.2024 г.              </w:t>
      </w:r>
    </w:p>
    <w:p>
      <w:pPr>
        <w:pStyle w:val="Normal"/>
        <w:shd w:val="clear" w:color="auto" w:fill="FFFFFF"/>
        <w:spacing w:lineRule="exact" w:line="274"/>
        <w:ind w:right="922"/>
        <w:rPr/>
      </w:pPr>
      <w:r>
        <w:rPr>
          <w:color w:val="000000"/>
          <w:spacing w:val="-1"/>
        </w:rPr>
        <w:t xml:space="preserve">                                                                                                        </w:t>
      </w:r>
      <w:r>
        <w:rPr>
          <w:color w:val="000000"/>
          <w:spacing w:val="-2"/>
        </w:rPr>
        <w:t>Цена бесплатная</w:t>
      </w:r>
    </w:p>
    <w:p>
      <w:pPr>
        <w:pStyle w:val="Normal"/>
        <w:shd w:val="clear" w:color="auto" w:fill="FFFFFF"/>
        <w:spacing w:before="293" w:after="0"/>
        <w:rPr>
          <w:sz w:val="28"/>
          <w:szCs w:val="28"/>
        </w:rPr>
      </w:pPr>
      <w:r>
        <w:rPr>
          <w:rFonts w:ascii="Arial" w:hAnsi="Arial"/>
          <w:b/>
          <w:bCs/>
          <w:color w:val="000000"/>
          <w:spacing w:val="3"/>
          <w:sz w:val="28"/>
          <w:szCs w:val="28"/>
        </w:rPr>
        <w:t xml:space="preserve">                                                                                  № </w:t>
      </w:r>
      <w:r>
        <w:rPr>
          <w:rFonts w:ascii="Arial" w:hAnsi="Arial"/>
          <w:b/>
          <w:bCs/>
          <w:color w:val="000000"/>
          <w:spacing w:val="3"/>
          <w:sz w:val="28"/>
          <w:szCs w:val="28"/>
        </w:rPr>
        <w:t>6</w:t>
      </w:r>
      <w:bookmarkStart w:id="1" w:name="_GoBack"/>
      <w:bookmarkEnd w:id="1"/>
      <w:r>
        <w:rPr>
          <w:rFonts w:ascii="Arial" w:hAnsi="Arial"/>
          <w:b/>
          <w:bCs/>
          <w:color w:val="000000"/>
          <w:spacing w:val="3"/>
          <w:sz w:val="28"/>
          <w:szCs w:val="28"/>
        </w:rPr>
        <w:t>/2</w:t>
      </w:r>
      <w:r>
        <w:rPr>
          <w:rFonts w:cs="Arial" w:ascii="Arial" w:hAnsi="Arial"/>
          <w:b/>
          <w:bCs/>
          <w:color w:val="000000"/>
          <w:spacing w:val="3"/>
          <w:sz w:val="28"/>
          <w:szCs w:val="28"/>
        </w:rPr>
        <w:t>.</w:t>
      </w:r>
    </w:p>
    <w:p>
      <w:pPr>
        <w:pStyle w:val="Normal"/>
        <w:shd w:val="clear" w:color="auto" w:fill="FFFFFF"/>
        <w:spacing w:lineRule="exact" w:line="552" w:before="1406" w:after="0"/>
        <w:ind w:hanging="14" w:left="14" w:right="-268"/>
        <w:jc w:val="center"/>
        <w:rPr>
          <w:b/>
          <w:color w:val="000000"/>
          <w:spacing w:val="7"/>
          <w:sz w:val="50"/>
          <w:szCs w:val="50"/>
        </w:rPr>
      </w:pPr>
      <w:r>
        <w:rPr>
          <w:b/>
          <w:color w:val="000000"/>
          <w:spacing w:val="7"/>
          <w:sz w:val="50"/>
          <w:szCs w:val="50"/>
        </w:rPr>
        <w:t xml:space="preserve">Информационный бюллетень                                              Атемарского сельского поселения                                   </w:t>
      </w:r>
      <w:r>
        <w:rPr>
          <w:b/>
          <w:color w:val="000000"/>
          <w:spacing w:val="4"/>
          <w:sz w:val="50"/>
          <w:szCs w:val="50"/>
        </w:rPr>
        <w:t>Лямбирского муниципального района</w:t>
      </w:r>
    </w:p>
    <w:p>
      <w:pPr>
        <w:pStyle w:val="Normal"/>
        <w:shd w:val="clear" w:color="auto" w:fill="FFFFFF"/>
        <w:spacing w:lineRule="exact" w:line="552"/>
        <w:rPr>
          <w:b/>
        </w:rPr>
      </w:pPr>
      <w:r>
        <w:rPr>
          <w:b/>
          <w:color w:val="000000"/>
          <w:spacing w:val="4"/>
          <w:sz w:val="50"/>
          <w:szCs w:val="50"/>
        </w:rPr>
        <w:t xml:space="preserve">                </w:t>
      </w:r>
      <w:r>
        <w:rPr>
          <w:b/>
          <w:color w:val="000000"/>
          <w:spacing w:val="4"/>
          <w:sz w:val="50"/>
          <w:szCs w:val="50"/>
        </w:rPr>
        <w:t>Республики Мордовия</w:t>
      </w:r>
    </w:p>
    <w:p>
      <w:pPr>
        <w:pStyle w:val="Normal"/>
        <w:shd w:val="clear" w:color="auto" w:fill="FFFFFF"/>
        <w:tabs>
          <w:tab w:val="clear" w:pos="708"/>
          <w:tab w:val="left" w:pos="6014" w:leader="none"/>
        </w:tabs>
        <w:spacing w:lineRule="exact" w:line="326" w:before="1738" w:after="0"/>
        <w:ind w:left="158"/>
        <w:rPr/>
      </w:pPr>
      <w:r>
        <w:rPr>
          <w:color w:val="000000"/>
          <w:spacing w:val="-4"/>
        </w:rPr>
        <w:t>Главный редактор:</w:t>
      </w:r>
      <w:r>
        <w:rPr>
          <w:color w:val="000000"/>
        </w:rPr>
        <w:tab/>
      </w:r>
      <w:r>
        <w:rPr>
          <w:color w:val="000000"/>
          <w:spacing w:val="-1"/>
        </w:rPr>
        <w:t>Учредитель:</w:t>
      </w:r>
    </w:p>
    <w:p>
      <w:pPr>
        <w:pStyle w:val="Normal"/>
        <w:shd w:val="clear" w:color="auto" w:fill="FFFFFF"/>
        <w:tabs>
          <w:tab w:val="clear" w:pos="708"/>
          <w:tab w:val="left" w:pos="5779" w:leader="none"/>
        </w:tabs>
        <w:spacing w:lineRule="exact" w:line="326"/>
        <w:ind w:left="154"/>
        <w:rPr>
          <w:color w:val="000000"/>
          <w:spacing w:val="-1"/>
        </w:rPr>
      </w:pPr>
      <w:r>
        <w:rPr>
          <w:color w:val="000000"/>
          <w:spacing w:val="-4"/>
        </w:rPr>
        <w:t>С.А.  Щулепов</w:t>
      </w:r>
      <w:r>
        <w:rPr>
          <w:color w:val="000000"/>
        </w:rPr>
        <w:tab/>
      </w:r>
      <w:r>
        <w:rPr>
          <w:color w:val="000000"/>
          <w:spacing w:val="-1"/>
        </w:rPr>
        <w:t>Совет депутатов</w:t>
      </w:r>
    </w:p>
    <w:p>
      <w:pPr>
        <w:pStyle w:val="Normal"/>
        <w:shd w:val="clear" w:color="auto" w:fill="FFFFFF"/>
        <w:tabs>
          <w:tab w:val="clear" w:pos="708"/>
          <w:tab w:val="left" w:pos="5779" w:leader="none"/>
        </w:tabs>
        <w:spacing w:lineRule="exact" w:line="326"/>
        <w:ind w:left="154"/>
        <w:rPr/>
      </w:pPr>
      <w:r>
        <w:rPr>
          <w:color w:val="000000"/>
          <w:spacing w:val="-1"/>
        </w:rPr>
        <w:t xml:space="preserve">                                                                                 </w:t>
      </w:r>
      <w:r>
        <w:rPr>
          <w:color w:val="000000"/>
          <w:spacing w:val="-1"/>
        </w:rPr>
        <w:t>Атемарского  сельского поселения</w:t>
      </w:r>
    </w:p>
    <w:p>
      <w:pPr>
        <w:pStyle w:val="Normal"/>
        <w:shd w:val="clear" w:color="auto" w:fill="FFFFFF"/>
        <w:tabs>
          <w:tab w:val="clear" w:pos="708"/>
          <w:tab w:val="left" w:pos="4925" w:leader="none"/>
        </w:tabs>
        <w:spacing w:lineRule="exact" w:line="326"/>
        <w:ind w:left="154"/>
        <w:rPr/>
      </w:pPr>
      <w:r>
        <w:rPr>
          <w:color w:val="000000"/>
          <w:spacing w:val="-4"/>
        </w:rPr>
        <w:t>Адрес редакции:</w:t>
      </w:r>
      <w:r>
        <w:rPr>
          <w:color w:val="000000"/>
        </w:rPr>
        <w:t xml:space="preserve">                                                   </w:t>
      </w:r>
      <w:r>
        <w:rPr>
          <w:color w:val="000000"/>
          <w:spacing w:val="-2"/>
        </w:rPr>
        <w:t>Лямбирского муниципального района</w:t>
      </w:r>
    </w:p>
    <w:p>
      <w:pPr>
        <w:pStyle w:val="Normal"/>
        <w:shd w:val="clear" w:color="auto" w:fill="FFFFFF"/>
        <w:tabs>
          <w:tab w:val="clear" w:pos="708"/>
          <w:tab w:val="left" w:pos="4949" w:leader="none"/>
        </w:tabs>
        <w:spacing w:lineRule="exact" w:line="326"/>
        <w:ind w:left="154"/>
        <w:rPr/>
      </w:pPr>
      <w:r>
        <w:rPr>
          <w:color w:val="000000"/>
          <w:spacing w:val="-6"/>
        </w:rPr>
        <w:t>431524</w:t>
      </w:r>
      <w:r>
        <w:rPr>
          <w:color w:val="000000"/>
        </w:rPr>
        <w:tab/>
      </w:r>
      <w:r>
        <w:rPr>
          <w:color w:val="000000"/>
          <w:spacing w:val="-2"/>
        </w:rPr>
        <w:t xml:space="preserve">          Республики Мордовия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3"/>
        </w:rPr>
      </w:pPr>
      <w:r>
        <w:rPr>
          <w:color w:val="000000"/>
          <w:spacing w:val="-3"/>
        </w:rPr>
        <w:t xml:space="preserve">с. Атемар 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Лямбирского района </w:t>
      </w:r>
      <w:r>
        <w:rPr>
          <w:color w:val="000000"/>
          <w:spacing w:val="-2"/>
        </w:rPr>
        <w:t xml:space="preserve">Республики Мордовия </w:t>
      </w:r>
    </w:p>
    <w:p>
      <w:pPr>
        <w:pStyle w:val="Normal"/>
        <w:shd w:val="clear" w:color="auto" w:fill="FFFFFF"/>
        <w:spacing w:lineRule="exact" w:line="322"/>
        <w:ind w:left="149" w:right="5491"/>
        <w:rPr/>
      </w:pPr>
      <w:r>
        <w:rPr>
          <w:color w:val="000000"/>
          <w:spacing w:val="-2"/>
        </w:rPr>
        <w:t>Тел. 3-52-68</w:t>
      </w:r>
    </w:p>
    <w:p>
      <w:pPr>
        <w:pStyle w:val="Normal"/>
        <w:shd w:val="clear" w:color="auto" w:fill="FFFFFF"/>
        <w:spacing w:lineRule="exact" w:line="322"/>
        <w:ind w:left="149" w:right="5491"/>
        <w:rPr/>
      </w:pPr>
      <w:r>
        <w:rPr/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2"/>
        </w:rPr>
        <w:t xml:space="preserve">Время подписания в печать: до 16 часов 30 минут        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Номер подписан: 16 часов </w:t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  <w:spacing w:val="-1"/>
        </w:rPr>
      </w:pPr>
      <w:r>
        <w:rPr>
          <w:color w:val="000000"/>
          <w:spacing w:val="-1"/>
        </w:rPr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</w:rPr>
      </w:pPr>
      <w:r>
        <w:rPr>
          <w:color w:val="000000"/>
        </w:rPr>
        <w:t>Тираж: 18 экземпляров</w:t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</w:rPr>
      </w:pPr>
      <w:r>
        <w:rPr>
          <w:color w:val="000000"/>
        </w:rPr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Информационный бюллетень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 xml:space="preserve">является официальным печатным 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изданием   Атемарского  сельского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поселения Лямбирского муниципального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района Республики Мордовия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Основан: 25. 11. 2005 г.</w: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right="-127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</w:p>
    <w:p>
      <w:pPr>
        <w:pStyle w:val="Normal"/>
        <w:shd w:val="clear" w:color="auto" w:fill="FFFFFF"/>
        <w:spacing w:lineRule="exact" w:line="322"/>
        <w:ind w:right="-127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</w:r>
    </w:p>
    <w:p>
      <w:pPr>
        <w:pStyle w:val="Normal"/>
        <w:shd w:val="clear" w:color="auto" w:fill="FFFFFF"/>
        <w:spacing w:lineRule="exact" w:line="322"/>
        <w:ind w:right="-127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Список получателей информационного бюллетеня</w:t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ind w:left="284"/>
        <w:rPr>
          <w:sz w:val="28"/>
          <w:szCs w:val="28"/>
        </w:rPr>
      </w:pPr>
      <w:r>
        <w:rPr>
          <w:sz w:val="28"/>
          <w:szCs w:val="28"/>
        </w:rPr>
        <w:t>1 Прокуратура  Лямбирского  района.</w:t>
      </w:r>
    </w:p>
    <w:p>
      <w:pPr>
        <w:pStyle w:val="Normal"/>
        <w:widowControl w:val="false"/>
        <w:ind w:left="284"/>
        <w:rPr>
          <w:sz w:val="28"/>
          <w:szCs w:val="28"/>
        </w:rPr>
      </w:pPr>
      <w:r>
        <w:rPr>
          <w:sz w:val="28"/>
          <w:szCs w:val="28"/>
        </w:rPr>
        <w:t>2 Администрация   Атемарского сельского поселения.</w:t>
      </w:r>
    </w:p>
    <w:p>
      <w:pPr>
        <w:pStyle w:val="Normal"/>
        <w:widowControl w:val="false"/>
        <w:ind w:left="284"/>
        <w:rPr>
          <w:sz w:val="28"/>
          <w:szCs w:val="28"/>
        </w:rPr>
      </w:pPr>
      <w:r>
        <w:rPr>
          <w:sz w:val="28"/>
          <w:szCs w:val="28"/>
        </w:rPr>
        <w:t>3 Атемарская сельская библиотека.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/>
        <w:object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461.25pt;height:731.25pt;mso-wrap-distance-right:0pt" filled="f" o:ole="">
            <v:imagedata r:id="rId3" o:title=""/>
          </v:shape>
          <o:OLEObject Type="Embed" ProgID="Word.Document.8" ShapeID="ole_rId2" DrawAspect="Content" ObjectID="_1770106453" r:id="rId2"/>
        </w:objec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right="-127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right="-127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right="-127"/>
        <w:rPr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32"/>
          <w:szCs w:val="32"/>
        </w:rPr>
      </w:pPr>
      <w:bookmarkStart w:id="2" w:name="_Hlk95049684_Копия_1"/>
      <w:bookmarkEnd w:id="2"/>
      <w:r>
        <w:rPr>
          <w:b/>
          <w:sz w:val="32"/>
          <w:szCs w:val="32"/>
        </w:rPr>
        <w:t>СОДЕРЖАНИЕ</w: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b w:val="false"/>
          <w:bCs w:val="false"/>
          <w:sz w:val="28"/>
          <w:szCs w:val="28"/>
        </w:rPr>
        <w:t>Постановление Совета депутатов Атемарского сельского поселения Лямбирского муниципального района от 24.05.2024г «О проведении публичных слушаний по проекту решения Совета депутатов Атемарского сельского поселения Лямбирского муниципального района Республики Мордовия « О внесении изменений в Устав Атемарского сельского поселения Лямбирского муниципального района Республики Мордовия»</w: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bCs w:val="false"/>
          <w:sz w:val="28"/>
          <w:szCs w:val="28"/>
        </w:rPr>
        <w:t>2.</w:t>
      </w:r>
      <w:r>
        <w:rPr>
          <w:b w:val="false"/>
          <w:bCs w:val="false"/>
          <w:sz w:val="28"/>
          <w:szCs w:val="28"/>
        </w:rPr>
        <w:t>Проект решения Совета депутатов Атемарского сельского поселения</w:t>
      </w:r>
      <w:r>
        <w:rPr>
          <w:b w:val="false"/>
          <w:bCs w:val="false"/>
          <w:kern w:val="2"/>
          <w:sz w:val="24"/>
          <w:szCs w:val="24"/>
        </w:rPr>
        <w:t xml:space="preserve"> «О</w:t>
      </w:r>
      <w:r>
        <w:rPr>
          <w:b/>
          <w:bCs/>
          <w:kern w:val="2"/>
          <w:sz w:val="28"/>
          <w:szCs w:val="28"/>
        </w:rPr>
        <w:t xml:space="preserve"> </w:t>
      </w:r>
      <w:r>
        <w:rPr>
          <w:b w:val="false"/>
          <w:bCs w:val="false"/>
          <w:kern w:val="2"/>
          <w:sz w:val="24"/>
          <w:szCs w:val="24"/>
        </w:rPr>
        <w:t>ВНЕСЕНИИ ИЗМЕНЕНИЙ В УСТАВ АТЕМАРСКОГО СЕЛЬСКОГО ПОСЕЛЕНИЯ ЛЯМБИРСКОГО МУНИЦИПАЛЬНОГО РАЙОНА РЕСПУБЛИКИ МОРДОВИЯ»</w:t>
      </w:r>
    </w:p>
    <w:sectPr>
      <w:type w:val="nextPage"/>
      <w:pgSz w:w="11906" w:h="16838"/>
      <w:pgMar w:left="1701" w:right="850" w:gutter="0" w:header="0" w:top="426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alibri Light">
    <w:charset w:val="cc"/>
    <w:family w:val="roman"/>
    <w:pitch w:val="variable"/>
  </w:font>
  <w:font w:name="XO Thames">
    <w:charset w:val="cc"/>
    <w:family w:val="roman"/>
    <w:pitch w:val="variable"/>
  </w:font>
  <w:font w:name="Consolas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0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0" w:semiHidden="1" w:unhideWhenUsed="1"/>
    <w:lsdException w:name="toc 2" w:uiPriority="0" w:semiHidden="1" w:unhideWhenUsed="1"/>
    <w:lsdException w:name="toc 3" w:uiPriority="0" w:semiHidden="1" w:unhideWhenUsed="1"/>
    <w:lsdException w:name="toc 4" w:uiPriority="0" w:semiHidden="1" w:unhideWhenUsed="1"/>
    <w:lsdException w:name="toc 5" w:uiPriority="0" w:semiHidden="1" w:unhideWhenUsed="1"/>
    <w:lsdException w:name="toc 6" w:uiPriority="0" w:semiHidden="1" w:unhideWhenUsed="1"/>
    <w:lsdException w:name="toc 7" w:uiPriority="0" w:semiHidden="1" w:unhideWhenUsed="1"/>
    <w:lsdException w:name="toc 8" w:uiPriority="0" w:semiHidden="1" w:unhideWhenUsed="1"/>
    <w:lsdException w:name="toc 9" w:uiPriority="0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uiPriority="0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0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iPriority="0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6353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Heading1">
    <w:name w:val="Heading 1"/>
    <w:basedOn w:val="Normal"/>
    <w:next w:val="Normal"/>
    <w:link w:val="1"/>
    <w:qFormat/>
    <w:rsid w:val="001912bf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E74B5"/>
      <w:sz w:val="32"/>
      <w:szCs w:val="32"/>
    </w:rPr>
  </w:style>
  <w:style w:type="paragraph" w:styleId="Heading2">
    <w:name w:val="Heading 2"/>
    <w:basedOn w:val="Normal"/>
    <w:next w:val="Normal"/>
    <w:link w:val="2"/>
    <w:qFormat/>
    <w:rsid w:val="001912bf"/>
    <w:pPr>
      <w:numPr>
        <w:ilvl w:val="1"/>
        <w:numId w:val="1"/>
      </w:numPr>
      <w:suppressAutoHyphens w:val="true"/>
      <w:spacing w:lineRule="auto" w:line="276" w:before="120" w:after="120"/>
      <w:outlineLvl w:val="1"/>
    </w:pPr>
    <w:rPr>
      <w:rFonts w:ascii="XO Thames" w:hAnsi="XO Thames" w:cs="XO Thames"/>
      <w:b/>
      <w:color w:val="00A0FF"/>
      <w:sz w:val="26"/>
      <w:szCs w:val="20"/>
      <w:lang w:val="x-none" w:eastAsia="zh-CN"/>
    </w:rPr>
  </w:style>
  <w:style w:type="paragraph" w:styleId="Heading3">
    <w:name w:val="Heading 3"/>
    <w:basedOn w:val="Normal"/>
    <w:next w:val="Normal"/>
    <w:link w:val="3"/>
    <w:qFormat/>
    <w:rsid w:val="001912bf"/>
    <w:pPr>
      <w:numPr>
        <w:ilvl w:val="2"/>
        <w:numId w:val="1"/>
      </w:numPr>
      <w:suppressAutoHyphens w:val="true"/>
      <w:spacing w:lineRule="auto" w:line="276" w:before="0" w:after="200"/>
      <w:outlineLvl w:val="2"/>
    </w:pPr>
    <w:rPr>
      <w:rFonts w:ascii="XO Thames" w:hAnsi="XO Thames" w:cs="XO Thames"/>
      <w:b/>
      <w:i/>
      <w:color w:val="000000"/>
      <w:sz w:val="20"/>
      <w:szCs w:val="20"/>
      <w:lang w:val="x-none" w:eastAsia="zh-CN"/>
    </w:rPr>
  </w:style>
  <w:style w:type="paragraph" w:styleId="Heading4">
    <w:name w:val="Heading 4"/>
    <w:basedOn w:val="Normal"/>
    <w:next w:val="Normal"/>
    <w:link w:val="4"/>
    <w:qFormat/>
    <w:rsid w:val="001912bf"/>
    <w:pPr>
      <w:numPr>
        <w:ilvl w:val="3"/>
        <w:numId w:val="1"/>
      </w:numPr>
      <w:suppressAutoHyphens w:val="true"/>
      <w:spacing w:lineRule="auto" w:line="276" w:before="120" w:after="120"/>
      <w:outlineLvl w:val="3"/>
    </w:pPr>
    <w:rPr>
      <w:rFonts w:ascii="XO Thames" w:hAnsi="XO Thames" w:cs="XO Thames"/>
      <w:b/>
      <w:color w:val="595959"/>
      <w:sz w:val="26"/>
      <w:szCs w:val="20"/>
      <w:lang w:val="x-none" w:eastAsia="zh-CN"/>
    </w:rPr>
  </w:style>
  <w:style w:type="paragraph" w:styleId="Heading5">
    <w:name w:val="Heading 5"/>
    <w:basedOn w:val="Normal"/>
    <w:next w:val="Normal"/>
    <w:link w:val="5"/>
    <w:qFormat/>
    <w:rsid w:val="001912bf"/>
    <w:pPr>
      <w:numPr>
        <w:ilvl w:val="4"/>
        <w:numId w:val="1"/>
      </w:numPr>
      <w:suppressAutoHyphens w:val="true"/>
      <w:spacing w:lineRule="auto" w:line="276" w:before="120" w:after="120"/>
      <w:outlineLvl w:val="4"/>
    </w:pPr>
    <w:rPr>
      <w:rFonts w:ascii="XO Thames" w:hAnsi="XO Thames" w:cs="XO Thames"/>
      <w:b/>
      <w:color w:val="000000"/>
      <w:sz w:val="22"/>
      <w:szCs w:val="20"/>
      <w:lang w:val="x-none" w:eastAsia="zh-CN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1" w:customStyle="1">
    <w:name w:val="Заголовок 1 Знак"/>
    <w:basedOn w:val="DefaultParagraphFont"/>
    <w:qFormat/>
    <w:rsid w:val="001912bf"/>
    <w:rPr>
      <w:rFonts w:ascii="Calibri Light" w:hAnsi="Calibri Light" w:eastAsia="" w:cs="" w:asciiTheme="majorHAnsi" w:cstheme="majorBidi" w:eastAsiaTheme="majorEastAsia" w:hAnsiTheme="majorHAnsi"/>
      <w:color w:themeColor="accent1" w:themeShade="bf" w:val="2E74B5"/>
      <w:sz w:val="32"/>
      <w:szCs w:val="32"/>
      <w:lang w:eastAsia="ru-RU"/>
    </w:rPr>
  </w:style>
  <w:style w:type="character" w:styleId="HTML" w:customStyle="1">
    <w:name w:val="Стандартный HTML Знак"/>
    <w:basedOn w:val="DefaultParagraphFont"/>
    <w:link w:val="HTMLPreformatted"/>
    <w:qFormat/>
    <w:rsid w:val="001912bf"/>
    <w:rPr>
      <w:rFonts w:ascii="Consolas" w:hAnsi="Consolas" w:eastAsia="Times New Roman" w:cs="Consolas"/>
      <w:sz w:val="20"/>
      <w:szCs w:val="20"/>
      <w:lang w:eastAsia="ru-RU"/>
    </w:rPr>
  </w:style>
  <w:style w:type="character" w:styleId="2" w:customStyle="1">
    <w:name w:val="Заголовок 2 Знак"/>
    <w:basedOn w:val="DefaultParagraphFont"/>
    <w:qFormat/>
    <w:rsid w:val="001912bf"/>
    <w:rPr>
      <w:rFonts w:ascii="XO Thames" w:hAnsi="XO Thames" w:eastAsia="Times New Roman" w:cs="XO Thames"/>
      <w:b/>
      <w:color w:val="00A0FF"/>
      <w:sz w:val="26"/>
      <w:szCs w:val="20"/>
      <w:lang w:val="x-none" w:eastAsia="zh-CN"/>
    </w:rPr>
  </w:style>
  <w:style w:type="character" w:styleId="3" w:customStyle="1">
    <w:name w:val="Заголовок 3 Знак"/>
    <w:basedOn w:val="DefaultParagraphFont"/>
    <w:qFormat/>
    <w:rsid w:val="001912bf"/>
    <w:rPr>
      <w:rFonts w:ascii="XO Thames" w:hAnsi="XO Thames" w:eastAsia="Times New Roman" w:cs="XO Thames"/>
      <w:b/>
      <w:i/>
      <w:color w:val="000000"/>
      <w:sz w:val="20"/>
      <w:szCs w:val="20"/>
      <w:lang w:val="x-none" w:eastAsia="zh-CN"/>
    </w:rPr>
  </w:style>
  <w:style w:type="character" w:styleId="4" w:customStyle="1">
    <w:name w:val="Заголовок 4 Знак"/>
    <w:basedOn w:val="DefaultParagraphFont"/>
    <w:qFormat/>
    <w:rsid w:val="001912bf"/>
    <w:rPr>
      <w:rFonts w:ascii="XO Thames" w:hAnsi="XO Thames" w:eastAsia="Times New Roman" w:cs="XO Thames"/>
      <w:b/>
      <w:color w:val="595959"/>
      <w:sz w:val="26"/>
      <w:szCs w:val="20"/>
      <w:lang w:val="x-none" w:eastAsia="zh-CN"/>
    </w:rPr>
  </w:style>
  <w:style w:type="character" w:styleId="5" w:customStyle="1">
    <w:name w:val="Заголовок 5 Знак"/>
    <w:basedOn w:val="DefaultParagraphFont"/>
    <w:qFormat/>
    <w:rsid w:val="001912bf"/>
    <w:rPr>
      <w:rFonts w:ascii="XO Thames" w:hAnsi="XO Thames" w:eastAsia="Times New Roman" w:cs="XO Thames"/>
      <w:b/>
      <w:color w:val="000000"/>
      <w:szCs w:val="20"/>
      <w:lang w:val="x-none" w:eastAsia="zh-CN"/>
    </w:rPr>
  </w:style>
  <w:style w:type="character" w:styleId="WW8Num1z0" w:customStyle="1">
    <w:name w:val="WW8Num1z0"/>
    <w:qFormat/>
    <w:rsid w:val="001912bf"/>
    <w:rPr/>
  </w:style>
  <w:style w:type="character" w:styleId="WW8Num1z1" w:customStyle="1">
    <w:name w:val="WW8Num1z1"/>
    <w:qFormat/>
    <w:rsid w:val="001912bf"/>
    <w:rPr/>
  </w:style>
  <w:style w:type="character" w:styleId="WW8Num1z2" w:customStyle="1">
    <w:name w:val="WW8Num1z2"/>
    <w:qFormat/>
    <w:rsid w:val="001912bf"/>
    <w:rPr/>
  </w:style>
  <w:style w:type="character" w:styleId="WW8Num1z3" w:customStyle="1">
    <w:name w:val="WW8Num1z3"/>
    <w:qFormat/>
    <w:rsid w:val="001912bf"/>
    <w:rPr/>
  </w:style>
  <w:style w:type="character" w:styleId="WW8Num1z4" w:customStyle="1">
    <w:name w:val="WW8Num1z4"/>
    <w:qFormat/>
    <w:rsid w:val="001912bf"/>
    <w:rPr/>
  </w:style>
  <w:style w:type="character" w:styleId="WW8Num1z5" w:customStyle="1">
    <w:name w:val="WW8Num1z5"/>
    <w:qFormat/>
    <w:rsid w:val="001912bf"/>
    <w:rPr/>
  </w:style>
  <w:style w:type="character" w:styleId="WW8Num1z6" w:customStyle="1">
    <w:name w:val="WW8Num1z6"/>
    <w:qFormat/>
    <w:rsid w:val="001912bf"/>
    <w:rPr/>
  </w:style>
  <w:style w:type="character" w:styleId="WW8Num1z7" w:customStyle="1">
    <w:name w:val="WW8Num1z7"/>
    <w:qFormat/>
    <w:rsid w:val="001912bf"/>
    <w:rPr/>
  </w:style>
  <w:style w:type="character" w:styleId="WW8Num1z8" w:customStyle="1">
    <w:name w:val="WW8Num1z8"/>
    <w:qFormat/>
    <w:rsid w:val="001912bf"/>
    <w:rPr/>
  </w:style>
  <w:style w:type="character" w:styleId="WW8Num2z0" w:customStyle="1">
    <w:name w:val="WW8Num2z0"/>
    <w:qFormat/>
    <w:rsid w:val="001912bf"/>
    <w:rPr>
      <w:rFonts w:ascii="Times New Roman" w:hAnsi="Times New Roman" w:cs="Times New Roman"/>
      <w:spacing w:val="-2"/>
      <w:sz w:val="26"/>
      <w:szCs w:val="26"/>
    </w:rPr>
  </w:style>
  <w:style w:type="character" w:styleId="WW8Num3z0" w:customStyle="1">
    <w:name w:val="WW8Num3z0"/>
    <w:qFormat/>
    <w:rsid w:val="001912bf"/>
    <w:rPr/>
  </w:style>
  <w:style w:type="character" w:styleId="WW8Num3z1" w:customStyle="1">
    <w:name w:val="WW8Num3z1"/>
    <w:qFormat/>
    <w:rsid w:val="001912bf"/>
    <w:rPr/>
  </w:style>
  <w:style w:type="character" w:styleId="WW8Num3z2" w:customStyle="1">
    <w:name w:val="WW8Num3z2"/>
    <w:qFormat/>
    <w:rsid w:val="001912bf"/>
    <w:rPr/>
  </w:style>
  <w:style w:type="character" w:styleId="WW8Num3z3" w:customStyle="1">
    <w:name w:val="WW8Num3z3"/>
    <w:qFormat/>
    <w:rsid w:val="001912bf"/>
    <w:rPr/>
  </w:style>
  <w:style w:type="character" w:styleId="WW8Num3z4" w:customStyle="1">
    <w:name w:val="WW8Num3z4"/>
    <w:qFormat/>
    <w:rsid w:val="001912bf"/>
    <w:rPr/>
  </w:style>
  <w:style w:type="character" w:styleId="WW8Num3z5" w:customStyle="1">
    <w:name w:val="WW8Num3z5"/>
    <w:qFormat/>
    <w:rsid w:val="001912bf"/>
    <w:rPr/>
  </w:style>
  <w:style w:type="character" w:styleId="WW8Num3z6" w:customStyle="1">
    <w:name w:val="WW8Num3z6"/>
    <w:qFormat/>
    <w:rsid w:val="001912bf"/>
    <w:rPr/>
  </w:style>
  <w:style w:type="character" w:styleId="WW8Num3z7" w:customStyle="1">
    <w:name w:val="WW8Num3z7"/>
    <w:qFormat/>
    <w:rsid w:val="001912bf"/>
    <w:rPr/>
  </w:style>
  <w:style w:type="character" w:styleId="WW8Num3z8" w:customStyle="1">
    <w:name w:val="WW8Num3z8"/>
    <w:qFormat/>
    <w:rsid w:val="001912bf"/>
    <w:rPr/>
  </w:style>
  <w:style w:type="character" w:styleId="WW8Num4z0" w:customStyle="1">
    <w:name w:val="WW8Num4z0"/>
    <w:qFormat/>
    <w:rsid w:val="001912bf"/>
    <w:rPr/>
  </w:style>
  <w:style w:type="character" w:styleId="WW8Num4z1" w:customStyle="1">
    <w:name w:val="WW8Num4z1"/>
    <w:qFormat/>
    <w:rsid w:val="001912bf"/>
    <w:rPr/>
  </w:style>
  <w:style w:type="character" w:styleId="WW8Num4z2" w:customStyle="1">
    <w:name w:val="WW8Num4z2"/>
    <w:qFormat/>
    <w:rsid w:val="001912bf"/>
    <w:rPr/>
  </w:style>
  <w:style w:type="character" w:styleId="WW8Num4z3" w:customStyle="1">
    <w:name w:val="WW8Num4z3"/>
    <w:qFormat/>
    <w:rsid w:val="001912bf"/>
    <w:rPr/>
  </w:style>
  <w:style w:type="character" w:styleId="WW8Num4z4" w:customStyle="1">
    <w:name w:val="WW8Num4z4"/>
    <w:qFormat/>
    <w:rsid w:val="001912bf"/>
    <w:rPr/>
  </w:style>
  <w:style w:type="character" w:styleId="WW8Num4z5" w:customStyle="1">
    <w:name w:val="WW8Num4z5"/>
    <w:qFormat/>
    <w:rsid w:val="001912bf"/>
    <w:rPr/>
  </w:style>
  <w:style w:type="character" w:styleId="WW8Num4z6" w:customStyle="1">
    <w:name w:val="WW8Num4z6"/>
    <w:qFormat/>
    <w:rsid w:val="001912bf"/>
    <w:rPr/>
  </w:style>
  <w:style w:type="character" w:styleId="WW8Num4z7" w:customStyle="1">
    <w:name w:val="WW8Num4z7"/>
    <w:qFormat/>
    <w:rsid w:val="001912bf"/>
    <w:rPr/>
  </w:style>
  <w:style w:type="character" w:styleId="WW8Num4z8" w:customStyle="1">
    <w:name w:val="WW8Num4z8"/>
    <w:qFormat/>
    <w:rsid w:val="001912bf"/>
    <w:rPr/>
  </w:style>
  <w:style w:type="character" w:styleId="WW8Num5z0" w:customStyle="1">
    <w:name w:val="WW8Num5z0"/>
    <w:qFormat/>
    <w:rsid w:val="001912bf"/>
    <w:rPr>
      <w:rFonts w:cs="Times New Roman"/>
    </w:rPr>
  </w:style>
  <w:style w:type="character" w:styleId="WW8Num6z0" w:customStyle="1">
    <w:name w:val="WW8Num6z0"/>
    <w:qFormat/>
    <w:rsid w:val="001912bf"/>
    <w:rPr>
      <w:rFonts w:cs="Times New Roman"/>
    </w:rPr>
  </w:style>
  <w:style w:type="character" w:styleId="WW8Num7z0" w:customStyle="1">
    <w:name w:val="WW8Num7z0"/>
    <w:qFormat/>
    <w:rsid w:val="001912bf"/>
    <w:rPr>
      <w:rFonts w:cs="Times New Roman"/>
    </w:rPr>
  </w:style>
  <w:style w:type="character" w:styleId="WW8Num8z0" w:customStyle="1">
    <w:name w:val="WW8Num8z0"/>
    <w:qFormat/>
    <w:rsid w:val="001912bf"/>
    <w:rPr/>
  </w:style>
  <w:style w:type="character" w:styleId="WW8Num8z1" w:customStyle="1">
    <w:name w:val="WW8Num8z1"/>
    <w:qFormat/>
    <w:rsid w:val="001912bf"/>
    <w:rPr/>
  </w:style>
  <w:style w:type="character" w:styleId="WW8Num8z2" w:customStyle="1">
    <w:name w:val="WW8Num8z2"/>
    <w:qFormat/>
    <w:rsid w:val="001912bf"/>
    <w:rPr/>
  </w:style>
  <w:style w:type="character" w:styleId="WW8Num8z3" w:customStyle="1">
    <w:name w:val="WW8Num8z3"/>
    <w:qFormat/>
    <w:rsid w:val="001912bf"/>
    <w:rPr/>
  </w:style>
  <w:style w:type="character" w:styleId="WW8Num8z4" w:customStyle="1">
    <w:name w:val="WW8Num8z4"/>
    <w:qFormat/>
    <w:rsid w:val="001912bf"/>
    <w:rPr/>
  </w:style>
  <w:style w:type="character" w:styleId="WW8Num8z5" w:customStyle="1">
    <w:name w:val="WW8Num8z5"/>
    <w:qFormat/>
    <w:rsid w:val="001912bf"/>
    <w:rPr/>
  </w:style>
  <w:style w:type="character" w:styleId="WW8Num8z6" w:customStyle="1">
    <w:name w:val="WW8Num8z6"/>
    <w:qFormat/>
    <w:rsid w:val="001912bf"/>
    <w:rPr/>
  </w:style>
  <w:style w:type="character" w:styleId="WW8Num8z7" w:customStyle="1">
    <w:name w:val="WW8Num8z7"/>
    <w:qFormat/>
    <w:rsid w:val="001912bf"/>
    <w:rPr/>
  </w:style>
  <w:style w:type="character" w:styleId="WW8Num8z8" w:customStyle="1">
    <w:name w:val="WW8Num8z8"/>
    <w:qFormat/>
    <w:rsid w:val="001912bf"/>
    <w:rPr/>
  </w:style>
  <w:style w:type="character" w:styleId="WW8Num9z0" w:customStyle="1">
    <w:name w:val="WW8Num9z0"/>
    <w:qFormat/>
    <w:rsid w:val="001912bf"/>
    <w:rPr>
      <w:rFonts w:ascii="Times New Roman" w:hAnsi="Times New Roman" w:cs="Times New Roman"/>
      <w:spacing w:val="-2"/>
      <w:sz w:val="26"/>
      <w:szCs w:val="26"/>
    </w:rPr>
  </w:style>
  <w:style w:type="character" w:styleId="WW8Num9z1" w:customStyle="1">
    <w:name w:val="WW8Num9z1"/>
    <w:qFormat/>
    <w:rsid w:val="001912bf"/>
    <w:rPr/>
  </w:style>
  <w:style w:type="character" w:styleId="WW8Num9z2" w:customStyle="1">
    <w:name w:val="WW8Num9z2"/>
    <w:qFormat/>
    <w:rsid w:val="001912bf"/>
    <w:rPr/>
  </w:style>
  <w:style w:type="character" w:styleId="WW8Num9z3" w:customStyle="1">
    <w:name w:val="WW8Num9z3"/>
    <w:qFormat/>
    <w:rsid w:val="001912bf"/>
    <w:rPr/>
  </w:style>
  <w:style w:type="character" w:styleId="WW8Num9z4" w:customStyle="1">
    <w:name w:val="WW8Num9z4"/>
    <w:qFormat/>
    <w:rsid w:val="001912bf"/>
    <w:rPr/>
  </w:style>
  <w:style w:type="character" w:styleId="WW8Num9z5" w:customStyle="1">
    <w:name w:val="WW8Num9z5"/>
    <w:qFormat/>
    <w:rsid w:val="001912bf"/>
    <w:rPr/>
  </w:style>
  <w:style w:type="character" w:styleId="WW8Num9z6" w:customStyle="1">
    <w:name w:val="WW8Num9z6"/>
    <w:qFormat/>
    <w:rsid w:val="001912bf"/>
    <w:rPr/>
  </w:style>
  <w:style w:type="character" w:styleId="WW8Num9z7" w:customStyle="1">
    <w:name w:val="WW8Num9z7"/>
    <w:qFormat/>
    <w:rsid w:val="001912bf"/>
    <w:rPr/>
  </w:style>
  <w:style w:type="character" w:styleId="WW8Num9z8" w:customStyle="1">
    <w:name w:val="WW8Num9z8"/>
    <w:qFormat/>
    <w:rsid w:val="001912bf"/>
    <w:rPr/>
  </w:style>
  <w:style w:type="character" w:styleId="21" w:customStyle="1">
    <w:name w:val="Основной шрифт абзаца2"/>
    <w:qFormat/>
    <w:rsid w:val="001912bf"/>
    <w:rPr/>
  </w:style>
  <w:style w:type="character" w:styleId="11" w:customStyle="1">
    <w:name w:val="Обычный1"/>
    <w:qFormat/>
    <w:rsid w:val="001912bf"/>
    <w:rPr>
      <w:rFonts w:ascii="Arial" w:hAnsi="Arial" w:cs="Arial"/>
      <w:sz w:val="20"/>
    </w:rPr>
  </w:style>
  <w:style w:type="character" w:styleId="22" w:customStyle="1">
    <w:name w:val="Оглавление 2 Знак"/>
    <w:qFormat/>
    <w:rsid w:val="001912bf"/>
    <w:rPr>
      <w:rFonts w:ascii="Calibri" w:hAnsi="Calibri" w:eastAsia="Times New Roman" w:cs="Times New Roman"/>
      <w:color w:val="000000"/>
      <w:szCs w:val="20"/>
    </w:rPr>
  </w:style>
  <w:style w:type="character" w:styleId="41" w:customStyle="1">
    <w:name w:val="Оглавление 4 Знак"/>
    <w:qFormat/>
    <w:rsid w:val="001912bf"/>
    <w:rPr>
      <w:rFonts w:ascii="Calibri" w:hAnsi="Calibri" w:eastAsia="Times New Roman" w:cs="Times New Roman"/>
      <w:color w:val="000000"/>
      <w:szCs w:val="20"/>
    </w:rPr>
  </w:style>
  <w:style w:type="character" w:styleId="Style9" w:customStyle="1">
    <w:name w:val="Нижний колонтитул Знак"/>
    <w:qFormat/>
    <w:rsid w:val="001912bf"/>
    <w:rPr>
      <w:rFonts w:ascii="Arial" w:hAnsi="Arial" w:eastAsia="Times New Roman" w:cs="Times New Roman"/>
      <w:sz w:val="20"/>
      <w:szCs w:val="20"/>
      <w:lang w:val="x-none"/>
    </w:rPr>
  </w:style>
  <w:style w:type="character" w:styleId="6" w:customStyle="1">
    <w:name w:val="Оглавление 6 Знак"/>
    <w:qFormat/>
    <w:rsid w:val="001912bf"/>
    <w:rPr>
      <w:rFonts w:ascii="Calibri" w:hAnsi="Calibri" w:eastAsia="Times New Roman" w:cs="Times New Roman"/>
      <w:color w:val="000000"/>
      <w:szCs w:val="20"/>
    </w:rPr>
  </w:style>
  <w:style w:type="character" w:styleId="7" w:customStyle="1">
    <w:name w:val="Оглавление 7 Знак"/>
    <w:qFormat/>
    <w:rsid w:val="001912bf"/>
    <w:rPr>
      <w:rFonts w:ascii="Calibri" w:hAnsi="Calibri" w:eastAsia="Times New Roman" w:cs="Times New Roman"/>
      <w:color w:val="000000"/>
      <w:szCs w:val="20"/>
    </w:rPr>
  </w:style>
  <w:style w:type="character" w:styleId="ConsPlusNormal1" w:customStyle="1">
    <w:name w:val="ConsPlusNormal1"/>
    <w:qFormat/>
    <w:rsid w:val="001912bf"/>
    <w:rPr>
      <w:rFonts w:ascii="Times New Roman" w:hAnsi="Times New Roman" w:eastAsia="Times New Roman" w:cs="Times New Roman"/>
      <w:sz w:val="24"/>
      <w:szCs w:val="22"/>
      <w:lang w:bidi="ar-SA"/>
    </w:rPr>
  </w:style>
  <w:style w:type="character" w:styleId="31" w:customStyle="1">
    <w:name w:val="Оглавление 3 Знак"/>
    <w:qFormat/>
    <w:rsid w:val="001912bf"/>
    <w:rPr>
      <w:rFonts w:ascii="Calibri" w:hAnsi="Calibri" w:eastAsia="Times New Roman" w:cs="Times New Roman"/>
      <w:color w:val="000000"/>
      <w:szCs w:val="20"/>
    </w:rPr>
  </w:style>
  <w:style w:type="character" w:styleId="Style10" w:customStyle="1">
    <w:name w:val="Символ сноски"/>
    <w:qFormat/>
    <w:rsid w:val="001912bf"/>
    <w:rPr>
      <w:rFonts w:ascii="Calibri" w:hAnsi="Calibri" w:eastAsia="Times New Roman" w:cs="Times New Roman"/>
      <w:sz w:val="20"/>
      <w:szCs w:val="20"/>
      <w:vertAlign w:val="superscript"/>
      <w:lang w:val="x-none"/>
    </w:rPr>
  </w:style>
  <w:style w:type="character" w:styleId="Style11" w:customStyle="1">
    <w:name w:val="Текст выноски Знак"/>
    <w:qFormat/>
    <w:rsid w:val="001912bf"/>
    <w:rPr>
      <w:rFonts w:ascii="Tahoma" w:hAnsi="Tahoma" w:eastAsia="Times New Roman" w:cs="Times New Roman"/>
      <w:sz w:val="16"/>
      <w:szCs w:val="20"/>
      <w:lang w:val="x-none"/>
    </w:rPr>
  </w:style>
  <w:style w:type="character" w:styleId="Style12" w:customStyle="1">
    <w:name w:val="Абзац списка Знак"/>
    <w:qFormat/>
    <w:rsid w:val="001912bf"/>
    <w:rPr>
      <w:rFonts w:ascii="Arial" w:hAnsi="Arial" w:eastAsia="Times New Roman" w:cs="Times New Roman"/>
      <w:sz w:val="20"/>
      <w:szCs w:val="20"/>
      <w:lang w:val="x-none"/>
    </w:rPr>
  </w:style>
  <w:style w:type="character" w:styleId="Hyperlink">
    <w:name w:val="Hyperlink"/>
    <w:rsid w:val="001912bf"/>
    <w:rPr>
      <w:rFonts w:ascii="Calibri" w:hAnsi="Calibri" w:eastAsia="Times New Roman" w:cs="Times New Roman"/>
      <w:color w:val="0000FF"/>
      <w:sz w:val="20"/>
      <w:szCs w:val="20"/>
      <w:u w:val="single"/>
      <w:lang w:val="x-none"/>
    </w:rPr>
  </w:style>
  <w:style w:type="character" w:styleId="Footnote1" w:customStyle="1">
    <w:name w:val="Footnote1"/>
    <w:qFormat/>
    <w:rsid w:val="001912bf"/>
    <w:rPr>
      <w:rFonts w:ascii="Arial" w:hAnsi="Arial" w:eastAsia="Times New Roman" w:cs="Times New Roman"/>
      <w:sz w:val="20"/>
      <w:szCs w:val="20"/>
      <w:lang w:val="x-none"/>
    </w:rPr>
  </w:style>
  <w:style w:type="character" w:styleId="12" w:customStyle="1">
    <w:name w:val="Оглавление 1 Знак"/>
    <w:qFormat/>
    <w:rsid w:val="001912bf"/>
    <w:rPr>
      <w:rFonts w:ascii="XO Thames" w:hAnsi="XO Thames" w:eastAsia="Times New Roman" w:cs="Times New Roman"/>
      <w:b/>
      <w:sz w:val="20"/>
      <w:szCs w:val="20"/>
      <w:lang w:val="x-none"/>
    </w:rPr>
  </w:style>
  <w:style w:type="character" w:styleId="HeaderandFooter1" w:customStyle="1">
    <w:name w:val="Header and Footer1"/>
    <w:qFormat/>
    <w:rsid w:val="001912bf"/>
    <w:rPr>
      <w:rFonts w:ascii="XO Thames" w:hAnsi="XO Thames" w:eastAsia="Times New Roman" w:cs="Calibri"/>
      <w:color w:val="000000"/>
      <w:sz w:val="22"/>
      <w:szCs w:val="22"/>
      <w:lang w:bidi="ar-SA"/>
    </w:rPr>
  </w:style>
  <w:style w:type="character" w:styleId="9" w:customStyle="1">
    <w:name w:val="Оглавление 9 Знак"/>
    <w:qFormat/>
    <w:rsid w:val="001912bf"/>
    <w:rPr>
      <w:rFonts w:ascii="Calibri" w:hAnsi="Calibri" w:eastAsia="Times New Roman" w:cs="Times New Roman"/>
      <w:color w:val="000000"/>
      <w:szCs w:val="20"/>
    </w:rPr>
  </w:style>
  <w:style w:type="character" w:styleId="8" w:customStyle="1">
    <w:name w:val="Оглавление 8 Знак"/>
    <w:qFormat/>
    <w:rsid w:val="001912bf"/>
    <w:rPr>
      <w:rFonts w:ascii="Calibri" w:hAnsi="Calibri" w:eastAsia="Times New Roman" w:cs="Times New Roman"/>
      <w:color w:val="000000"/>
      <w:szCs w:val="20"/>
    </w:rPr>
  </w:style>
  <w:style w:type="character" w:styleId="ConsPlusNonformat1" w:customStyle="1">
    <w:name w:val="ConsPlusNonformat1"/>
    <w:qFormat/>
    <w:rsid w:val="001912bf"/>
    <w:rPr>
      <w:rFonts w:ascii="Courier New" w:hAnsi="Courier New" w:eastAsia="Times New Roman" w:cs="Calibri"/>
      <w:color w:val="000000"/>
      <w:sz w:val="22"/>
      <w:szCs w:val="22"/>
      <w:lang w:bidi="ar-SA"/>
    </w:rPr>
  </w:style>
  <w:style w:type="character" w:styleId="32" w:customStyle="1">
    <w:name w:val="Основной текст с отступом 3 Знак"/>
    <w:qFormat/>
    <w:rsid w:val="001912bf"/>
    <w:rPr>
      <w:rFonts w:ascii="Times New Roman" w:hAnsi="Times New Roman" w:eastAsia="Times New Roman" w:cs="Times New Roman"/>
      <w:sz w:val="28"/>
      <w:szCs w:val="20"/>
      <w:lang w:val="x-none"/>
    </w:rPr>
  </w:style>
  <w:style w:type="character" w:styleId="51" w:customStyle="1">
    <w:name w:val="Оглавление 5 Знак"/>
    <w:qFormat/>
    <w:rsid w:val="001912bf"/>
    <w:rPr>
      <w:rFonts w:ascii="Calibri" w:hAnsi="Calibri" w:eastAsia="Times New Roman" w:cs="Times New Roman"/>
      <w:color w:val="000000"/>
      <w:szCs w:val="20"/>
    </w:rPr>
  </w:style>
  <w:style w:type="character" w:styleId="ConsPlusCell1" w:customStyle="1">
    <w:name w:val="ConsPlusCell1"/>
    <w:qFormat/>
    <w:rsid w:val="001912bf"/>
    <w:rPr>
      <w:rFonts w:ascii="Courier New" w:hAnsi="Courier New" w:eastAsia="Times New Roman" w:cs="Calibri"/>
      <w:color w:val="000000"/>
      <w:sz w:val="22"/>
      <w:szCs w:val="22"/>
      <w:lang w:bidi="ar-SA"/>
    </w:rPr>
  </w:style>
  <w:style w:type="character" w:styleId="Style13" w:customStyle="1">
    <w:name w:val="Верхний колонтитул Знак"/>
    <w:qFormat/>
    <w:rsid w:val="001912bf"/>
    <w:rPr>
      <w:rFonts w:ascii="Arial" w:hAnsi="Arial" w:eastAsia="Times New Roman" w:cs="Times New Roman"/>
      <w:sz w:val="20"/>
      <w:szCs w:val="20"/>
      <w:lang w:val="x-none"/>
    </w:rPr>
  </w:style>
  <w:style w:type="character" w:styleId="Style14" w:customStyle="1">
    <w:name w:val="Подзаголовок Знак"/>
    <w:qFormat/>
    <w:rsid w:val="001912bf"/>
    <w:rPr>
      <w:rFonts w:ascii="XO Thames" w:hAnsi="XO Thames" w:eastAsia="Times New Roman" w:cs="Times New Roman"/>
      <w:i/>
      <w:color w:val="616161"/>
      <w:sz w:val="24"/>
      <w:szCs w:val="20"/>
      <w:lang w:val="x-none"/>
    </w:rPr>
  </w:style>
  <w:style w:type="character" w:styleId="Toc101" w:customStyle="1">
    <w:name w:val="toc 101"/>
    <w:qFormat/>
    <w:rsid w:val="001912bf"/>
    <w:rPr>
      <w:rFonts w:eastAsia="Times New Roman"/>
      <w:color w:val="000000"/>
      <w:sz w:val="22"/>
      <w:szCs w:val="22"/>
      <w:lang w:bidi="ar-SA"/>
    </w:rPr>
  </w:style>
  <w:style w:type="character" w:styleId="Style15" w:customStyle="1">
    <w:name w:val="Название Знак"/>
    <w:qFormat/>
    <w:rsid w:val="001912bf"/>
    <w:rPr>
      <w:rFonts w:ascii="XO Thames" w:hAnsi="XO Thames" w:eastAsia="Times New Roman" w:cs="Times New Roman"/>
      <w:b/>
      <w:sz w:val="52"/>
      <w:szCs w:val="20"/>
      <w:lang w:val="x-none"/>
    </w:rPr>
  </w:style>
  <w:style w:type="character" w:styleId="ConsPlusTitle1" w:customStyle="1">
    <w:name w:val="ConsPlusTitle1"/>
    <w:qFormat/>
    <w:rsid w:val="001912bf"/>
    <w:rPr>
      <w:rFonts w:ascii="Times New Roman" w:hAnsi="Times New Roman" w:eastAsia="Times New Roman" w:cs="Times New Roman"/>
      <w:b/>
      <w:sz w:val="24"/>
      <w:szCs w:val="22"/>
      <w:lang w:bidi="ar-SA"/>
    </w:rPr>
  </w:style>
  <w:style w:type="character" w:styleId="Style16" w:customStyle="1">
    <w:name w:val="Текст сноски Знак"/>
    <w:qFormat/>
    <w:rsid w:val="001912bf"/>
    <w:rPr>
      <w:rFonts w:ascii="Times New Roman" w:hAnsi="Times New Roman" w:eastAsia="Times New Roman" w:cs="Times New Roman"/>
      <w:sz w:val="20"/>
      <w:szCs w:val="20"/>
      <w:lang w:val="x-none"/>
    </w:rPr>
  </w:style>
  <w:style w:type="character" w:styleId="13" w:customStyle="1">
    <w:name w:val="Неразрешенное упоминание1"/>
    <w:qFormat/>
    <w:rsid w:val="001912bf"/>
    <w:rPr>
      <w:rFonts w:cs="Times New Roman"/>
      <w:color w:val="605E5C"/>
      <w:shd w:fill="E1DFDD" w:val="clear"/>
    </w:rPr>
  </w:style>
  <w:style w:type="character" w:styleId="14" w:customStyle="1">
    <w:name w:val="Знак примечания1"/>
    <w:qFormat/>
    <w:rsid w:val="001912bf"/>
    <w:rPr>
      <w:rFonts w:cs="Times New Roman"/>
      <w:sz w:val="16"/>
      <w:szCs w:val="16"/>
    </w:rPr>
  </w:style>
  <w:style w:type="character" w:styleId="Style17" w:customStyle="1">
    <w:name w:val="Текст примечания Знак"/>
    <w:qFormat/>
    <w:rsid w:val="001912bf"/>
    <w:rPr>
      <w:rFonts w:ascii="Arial" w:hAnsi="Arial" w:eastAsia="Times New Roman" w:cs="Times New Roman"/>
      <w:sz w:val="20"/>
      <w:szCs w:val="20"/>
      <w:lang w:val="x-none"/>
    </w:rPr>
  </w:style>
  <w:style w:type="character" w:styleId="Style18" w:customStyle="1">
    <w:name w:val="Тема примечания Знак"/>
    <w:qFormat/>
    <w:rsid w:val="001912bf"/>
    <w:rPr>
      <w:rFonts w:ascii="Arial" w:hAnsi="Arial" w:eastAsia="Times New Roman" w:cs="Times New Roman"/>
      <w:b/>
      <w:bCs/>
      <w:sz w:val="20"/>
      <w:szCs w:val="20"/>
      <w:lang w:val="x-none"/>
    </w:rPr>
  </w:style>
  <w:style w:type="character" w:styleId="Style19" w:customStyle="1">
    <w:name w:val="Текст концевой сноски Знак"/>
    <w:qFormat/>
    <w:rsid w:val="001912bf"/>
    <w:rPr>
      <w:rFonts w:ascii="Times New Roman" w:hAnsi="Times New Roman" w:eastAsia="Times New Roman" w:cs="Times New Roman"/>
      <w:sz w:val="20"/>
      <w:szCs w:val="20"/>
    </w:rPr>
  </w:style>
  <w:style w:type="character" w:styleId="Style20" w:customStyle="1">
    <w:name w:val="Основной текст Знак"/>
    <w:basedOn w:val="DefaultParagraphFont"/>
    <w:qFormat/>
    <w:rsid w:val="001912bf"/>
    <w:rPr>
      <w:rFonts w:ascii="Arial" w:hAnsi="Arial" w:eastAsia="Times New Roman" w:cs="Arial"/>
      <w:color w:val="000000"/>
      <w:sz w:val="20"/>
      <w:szCs w:val="20"/>
      <w:lang w:eastAsia="zh-CN"/>
    </w:rPr>
  </w:style>
  <w:style w:type="character" w:styleId="15" w:customStyle="1">
    <w:name w:val="Нижний колонтитул Знак1"/>
    <w:basedOn w:val="DefaultParagraphFont"/>
    <w:qFormat/>
    <w:rsid w:val="001912bf"/>
    <w:rPr>
      <w:rFonts w:ascii="Arial" w:hAnsi="Arial" w:eastAsia="Times New Roman" w:cs="Arial"/>
      <w:color w:val="000000"/>
      <w:sz w:val="20"/>
      <w:szCs w:val="20"/>
      <w:lang w:val="x-none" w:eastAsia="zh-CN"/>
    </w:rPr>
  </w:style>
  <w:style w:type="character" w:styleId="16" w:customStyle="1">
    <w:name w:val="Текст выноски Знак1"/>
    <w:basedOn w:val="DefaultParagraphFont"/>
    <w:link w:val="BalloonText"/>
    <w:qFormat/>
    <w:rsid w:val="001912bf"/>
    <w:rPr>
      <w:rFonts w:ascii="Tahoma" w:hAnsi="Tahoma" w:eastAsia="Times New Roman" w:cs="Tahoma"/>
      <w:color w:val="000000"/>
      <w:sz w:val="16"/>
      <w:szCs w:val="20"/>
      <w:lang w:val="x-none" w:eastAsia="zh-CN"/>
    </w:rPr>
  </w:style>
  <w:style w:type="character" w:styleId="17" w:customStyle="1">
    <w:name w:val="Верхний колонтитул Знак1"/>
    <w:basedOn w:val="DefaultParagraphFont"/>
    <w:qFormat/>
    <w:rsid w:val="001912bf"/>
    <w:rPr>
      <w:rFonts w:ascii="Arial" w:hAnsi="Arial" w:eastAsia="Times New Roman" w:cs="Arial"/>
      <w:color w:val="000000"/>
      <w:sz w:val="20"/>
      <w:szCs w:val="20"/>
      <w:lang w:val="x-none" w:eastAsia="zh-CN"/>
    </w:rPr>
  </w:style>
  <w:style w:type="character" w:styleId="18" w:customStyle="1">
    <w:name w:val="Подзаголовок Знак1"/>
    <w:basedOn w:val="DefaultParagraphFont"/>
    <w:qFormat/>
    <w:rsid w:val="001912bf"/>
    <w:rPr>
      <w:rFonts w:ascii="XO Thames" w:hAnsi="XO Thames" w:eastAsia="Times New Roman" w:cs="XO Thames"/>
      <w:i/>
      <w:color w:val="616161"/>
      <w:sz w:val="24"/>
      <w:szCs w:val="20"/>
      <w:lang w:val="x-none" w:eastAsia="zh-CN"/>
    </w:rPr>
  </w:style>
  <w:style w:type="character" w:styleId="19" w:customStyle="1">
    <w:name w:val="Текст сноски Знак1"/>
    <w:basedOn w:val="DefaultParagraphFont"/>
    <w:qFormat/>
    <w:rsid w:val="001912bf"/>
    <w:rPr>
      <w:rFonts w:ascii="Times New Roman" w:hAnsi="Times New Roman" w:eastAsia="Times New Roman" w:cs="Times New Roman"/>
      <w:color w:val="000000"/>
      <w:sz w:val="20"/>
      <w:szCs w:val="20"/>
      <w:lang w:val="x-none" w:eastAsia="zh-CN"/>
    </w:rPr>
  </w:style>
  <w:style w:type="character" w:styleId="110" w:customStyle="1">
    <w:name w:val="Текст примечания Знак1"/>
    <w:basedOn w:val="DefaultParagraphFont"/>
    <w:link w:val="Annotationtext"/>
    <w:uiPriority w:val="99"/>
    <w:semiHidden/>
    <w:qFormat/>
    <w:rsid w:val="001912bf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111" w:customStyle="1">
    <w:name w:val="Тема примечания Знак1"/>
    <w:basedOn w:val="110"/>
    <w:link w:val="Annotationsubject"/>
    <w:qFormat/>
    <w:rsid w:val="001912bf"/>
    <w:rPr>
      <w:rFonts w:ascii="Arial" w:hAnsi="Arial" w:eastAsia="Times New Roman" w:cs="Arial"/>
      <w:b/>
      <w:bCs/>
      <w:color w:val="000000"/>
      <w:sz w:val="20"/>
      <w:szCs w:val="20"/>
      <w:lang w:val="x-none" w:eastAsia="zh-CN"/>
    </w:rPr>
  </w:style>
  <w:style w:type="character" w:styleId="112" w:customStyle="1">
    <w:name w:val="Текст концевой сноски Знак1"/>
    <w:basedOn w:val="DefaultParagraphFont"/>
    <w:qFormat/>
    <w:rsid w:val="001912bf"/>
    <w:rPr>
      <w:rFonts w:ascii="Times New Roman" w:hAnsi="Times New Roman" w:eastAsia="Times New Roman" w:cs="Times New Roman"/>
      <w:color w:val="000000"/>
      <w:sz w:val="20"/>
      <w:szCs w:val="20"/>
      <w:lang w:eastAsia="zh-CN"/>
    </w:rPr>
  </w:style>
  <w:style w:type="character" w:styleId="Style21" w:customStyle="1">
    <w:name w:val="Основной текст с отступом Знак"/>
    <w:basedOn w:val="DefaultParagraphFont"/>
    <w:uiPriority w:val="99"/>
    <w:semiHidden/>
    <w:qFormat/>
    <w:rsid w:val="00767bd2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22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Style20"/>
    <w:rsid w:val="001912bf"/>
    <w:pPr>
      <w:widowControl w:val="false"/>
      <w:suppressAutoHyphens w:val="true"/>
      <w:spacing w:lineRule="auto" w:line="276" w:before="0" w:after="140"/>
    </w:pPr>
    <w:rPr>
      <w:rFonts w:ascii="Arial" w:hAnsi="Arial" w:cs="Arial"/>
      <w:color w:val="000000"/>
      <w:sz w:val="20"/>
      <w:szCs w:val="20"/>
      <w:lang w:eastAsia="zh-CN"/>
    </w:rPr>
  </w:style>
  <w:style w:type="paragraph" w:styleId="List">
    <w:name w:val="List"/>
    <w:basedOn w:val="BodyText"/>
    <w:rsid w:val="001912bf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Lucida Sans"/>
    </w:rPr>
  </w:style>
  <w:style w:type="paragraph" w:styleId="Headertext" w:customStyle="1">
    <w:name w:val="headertext"/>
    <w:basedOn w:val="Normal"/>
    <w:qFormat/>
    <w:rsid w:val="00e6353f"/>
    <w:pPr>
      <w:suppressAutoHyphens w:val="true"/>
      <w:spacing w:before="100" w:after="100"/>
    </w:pPr>
    <w:rPr>
      <w:lang w:eastAsia="ar-SA"/>
    </w:rPr>
  </w:style>
  <w:style w:type="paragraph" w:styleId="ListParagraph">
    <w:name w:val="List Paragraph"/>
    <w:basedOn w:val="Normal"/>
    <w:qFormat/>
    <w:rsid w:val="001912bf"/>
    <w:pPr>
      <w:spacing w:before="0" w:after="0"/>
      <w:ind w:left="720"/>
      <w:contextualSpacing/>
    </w:pPr>
    <w:rPr/>
  </w:style>
  <w:style w:type="paragraph" w:styleId="HTMLPreformatted">
    <w:name w:val="HTML Preformatted"/>
    <w:basedOn w:val="Normal"/>
    <w:link w:val="HTML"/>
    <w:unhideWhenUsed/>
    <w:qFormat/>
    <w:rsid w:val="001912bf"/>
    <w:pPr/>
    <w:rPr>
      <w:rFonts w:ascii="Consolas" w:hAnsi="Consolas" w:cs="Consolas"/>
      <w:sz w:val="20"/>
      <w:szCs w:val="20"/>
    </w:rPr>
  </w:style>
  <w:style w:type="paragraph" w:styleId="113" w:customStyle="1">
    <w:name w:val="Заголовок1"/>
    <w:basedOn w:val="Normal"/>
    <w:next w:val="Normal"/>
    <w:qFormat/>
    <w:rsid w:val="001912bf"/>
    <w:pPr>
      <w:suppressAutoHyphens w:val="true"/>
      <w:spacing w:lineRule="auto" w:line="276" w:before="0" w:after="200"/>
    </w:pPr>
    <w:rPr>
      <w:rFonts w:ascii="XO Thames" w:hAnsi="XO Thames" w:cs="XO Thames"/>
      <w:b/>
      <w:color w:val="000000"/>
      <w:sz w:val="52"/>
      <w:szCs w:val="20"/>
      <w:lang w:val="x-none" w:eastAsia="zh-CN"/>
    </w:rPr>
  </w:style>
  <w:style w:type="paragraph" w:styleId="Caption1">
    <w:name w:val="caption1"/>
    <w:basedOn w:val="Normal"/>
    <w:qFormat/>
    <w:rsid w:val="001912bf"/>
    <w:pPr>
      <w:widowControl w:val="false"/>
      <w:suppressLineNumbers/>
      <w:suppressAutoHyphens w:val="true"/>
      <w:spacing w:before="120" w:after="120"/>
    </w:pPr>
    <w:rPr>
      <w:rFonts w:ascii="Arial" w:hAnsi="Arial" w:cs="Lucida Sans"/>
      <w:i/>
      <w:iCs/>
      <w:color w:val="000000"/>
      <w:lang w:eastAsia="zh-CN"/>
    </w:rPr>
  </w:style>
  <w:style w:type="paragraph" w:styleId="114" w:customStyle="1">
    <w:name w:val="Указатель1"/>
    <w:basedOn w:val="Normal"/>
    <w:qFormat/>
    <w:rsid w:val="001912bf"/>
    <w:pPr>
      <w:widowControl w:val="false"/>
      <w:suppressLineNumbers/>
      <w:suppressAutoHyphens w:val="true"/>
    </w:pPr>
    <w:rPr>
      <w:rFonts w:ascii="Arial" w:hAnsi="Arial"/>
      <w:color w:val="000000"/>
      <w:sz w:val="20"/>
      <w:szCs w:val="20"/>
    </w:rPr>
  </w:style>
  <w:style w:type="paragraph" w:styleId="TOC2">
    <w:name w:val="TOC 2"/>
    <w:basedOn w:val="Normal"/>
    <w:next w:val="Normal"/>
    <w:rsid w:val="001912bf"/>
    <w:pPr>
      <w:suppressAutoHyphens w:val="true"/>
      <w:spacing w:lineRule="auto" w:line="276" w:before="0" w:after="200"/>
      <w:ind w:left="200"/>
    </w:pPr>
    <w:rPr>
      <w:rFonts w:ascii="Calibri" w:hAnsi="Calibri" w:cs="Calibri"/>
      <w:color w:val="000000"/>
      <w:sz w:val="20"/>
      <w:szCs w:val="20"/>
      <w:lang w:val="x-none" w:eastAsia="zh-CN"/>
    </w:rPr>
  </w:style>
  <w:style w:type="paragraph" w:styleId="TOC4">
    <w:name w:val="TOC 4"/>
    <w:basedOn w:val="Normal"/>
    <w:next w:val="Normal"/>
    <w:rsid w:val="001912bf"/>
    <w:pPr>
      <w:suppressAutoHyphens w:val="true"/>
      <w:spacing w:lineRule="auto" w:line="276" w:before="0" w:after="200"/>
      <w:ind w:left="600"/>
    </w:pPr>
    <w:rPr>
      <w:rFonts w:ascii="Calibri" w:hAnsi="Calibri" w:cs="Calibri"/>
      <w:color w:val="000000"/>
      <w:sz w:val="20"/>
      <w:szCs w:val="20"/>
      <w:lang w:val="x-none" w:eastAsia="zh-CN"/>
    </w:rPr>
  </w:style>
  <w:style w:type="paragraph" w:styleId="Style24" w:customStyle="1">
    <w:name w:val="Колонтитул"/>
    <w:qFormat/>
    <w:rsid w:val="001912bf"/>
    <w:pPr>
      <w:widowControl/>
      <w:suppressAutoHyphens w:val="true"/>
      <w:bidi w:val="0"/>
      <w:spacing w:lineRule="auto" w:line="360" w:before="0" w:after="200"/>
      <w:jc w:val="left"/>
    </w:pPr>
    <w:rPr>
      <w:rFonts w:ascii="XO Thames" w:hAnsi="XO Thames" w:eastAsia="Times New Roman" w:cs="Calibri"/>
      <w:color w:val="000000"/>
      <w:kern w:val="0"/>
      <w:sz w:val="22"/>
      <w:szCs w:val="22"/>
      <w:lang w:val="ru-RU" w:eastAsia="zh-CN" w:bidi="ar-SA"/>
    </w:rPr>
  </w:style>
  <w:style w:type="paragraph" w:styleId="Footer">
    <w:name w:val="Footer"/>
    <w:basedOn w:val="Normal"/>
    <w:link w:val="15"/>
    <w:rsid w:val="001912bf"/>
    <w:pPr>
      <w:widowControl w:val="false"/>
      <w:suppressAutoHyphens w:val="true"/>
    </w:pPr>
    <w:rPr>
      <w:rFonts w:ascii="Arial" w:hAnsi="Arial" w:cs="Arial"/>
      <w:color w:val="000000"/>
      <w:sz w:val="20"/>
      <w:szCs w:val="20"/>
      <w:lang w:val="x-none" w:eastAsia="zh-CN"/>
    </w:rPr>
  </w:style>
  <w:style w:type="paragraph" w:styleId="TOC6">
    <w:name w:val="TOC 6"/>
    <w:basedOn w:val="Normal"/>
    <w:next w:val="Normal"/>
    <w:rsid w:val="001912bf"/>
    <w:pPr>
      <w:suppressAutoHyphens w:val="true"/>
      <w:spacing w:lineRule="auto" w:line="276" w:before="0" w:after="200"/>
      <w:ind w:left="1000"/>
    </w:pPr>
    <w:rPr>
      <w:rFonts w:ascii="Calibri" w:hAnsi="Calibri" w:cs="Calibri"/>
      <w:color w:val="000000"/>
      <w:sz w:val="20"/>
      <w:szCs w:val="20"/>
      <w:lang w:val="x-none" w:eastAsia="zh-CN"/>
    </w:rPr>
  </w:style>
  <w:style w:type="paragraph" w:styleId="TOC7">
    <w:name w:val="TOC 7"/>
    <w:basedOn w:val="Normal"/>
    <w:next w:val="Normal"/>
    <w:rsid w:val="001912bf"/>
    <w:pPr>
      <w:suppressAutoHyphens w:val="true"/>
      <w:spacing w:lineRule="auto" w:line="276" w:before="0" w:after="200"/>
      <w:ind w:left="1200"/>
    </w:pPr>
    <w:rPr>
      <w:rFonts w:ascii="Calibri" w:hAnsi="Calibri" w:cs="Calibri"/>
      <w:color w:val="000000"/>
      <w:sz w:val="20"/>
      <w:szCs w:val="20"/>
      <w:lang w:val="x-none" w:eastAsia="zh-CN"/>
    </w:rPr>
  </w:style>
  <w:style w:type="paragraph" w:styleId="ConsPlusNormal" w:customStyle="1">
    <w:name w:val="ConsPlusNormal"/>
    <w:qFormat/>
    <w:rsid w:val="001912bf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2"/>
      <w:lang w:val="ru-RU" w:eastAsia="zh-CN" w:bidi="ar-SA"/>
    </w:rPr>
  </w:style>
  <w:style w:type="paragraph" w:styleId="115" w:customStyle="1">
    <w:name w:val="Основной шрифт абзаца1"/>
    <w:qFormat/>
    <w:rsid w:val="001912bf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000000"/>
      <w:kern w:val="0"/>
      <w:sz w:val="20"/>
      <w:szCs w:val="20"/>
      <w:lang w:val="ru-RU" w:eastAsia="zh-CN" w:bidi="ar-SA"/>
    </w:rPr>
  </w:style>
  <w:style w:type="paragraph" w:styleId="TOC3">
    <w:name w:val="TOC 3"/>
    <w:basedOn w:val="Normal"/>
    <w:next w:val="Normal"/>
    <w:rsid w:val="001912bf"/>
    <w:pPr>
      <w:suppressAutoHyphens w:val="true"/>
      <w:spacing w:lineRule="auto" w:line="276" w:before="0" w:after="200"/>
      <w:ind w:left="400"/>
    </w:pPr>
    <w:rPr>
      <w:rFonts w:ascii="Calibri" w:hAnsi="Calibri" w:cs="Calibri"/>
      <w:color w:val="000000"/>
      <w:sz w:val="20"/>
      <w:szCs w:val="20"/>
      <w:lang w:val="x-none" w:eastAsia="zh-CN"/>
    </w:rPr>
  </w:style>
  <w:style w:type="paragraph" w:styleId="116" w:customStyle="1">
    <w:name w:val="Знак сноски1"/>
    <w:basedOn w:val="115"/>
    <w:qFormat/>
    <w:rsid w:val="001912bf"/>
    <w:pPr/>
    <w:rPr>
      <w:vertAlign w:val="superscript"/>
      <w:lang w:val="x-none"/>
    </w:rPr>
  </w:style>
  <w:style w:type="paragraph" w:styleId="BalloonText">
    <w:name w:val="Balloon Text"/>
    <w:basedOn w:val="Normal"/>
    <w:link w:val="16"/>
    <w:qFormat/>
    <w:rsid w:val="001912bf"/>
    <w:pPr>
      <w:widowControl w:val="false"/>
      <w:suppressAutoHyphens w:val="true"/>
    </w:pPr>
    <w:rPr>
      <w:rFonts w:ascii="Tahoma" w:hAnsi="Tahoma" w:cs="Tahoma"/>
      <w:color w:val="000000"/>
      <w:sz w:val="16"/>
      <w:szCs w:val="20"/>
      <w:lang w:val="x-none" w:eastAsia="zh-CN"/>
    </w:rPr>
  </w:style>
  <w:style w:type="paragraph" w:styleId="117" w:customStyle="1">
    <w:name w:val="Гиперссылка1"/>
    <w:basedOn w:val="115"/>
    <w:qFormat/>
    <w:rsid w:val="001912bf"/>
    <w:pPr/>
    <w:rPr>
      <w:color w:val="0000FF"/>
      <w:u w:val="single"/>
      <w:lang w:val="x-none"/>
    </w:rPr>
  </w:style>
  <w:style w:type="paragraph" w:styleId="Footnote" w:customStyle="1">
    <w:name w:val="Footnote"/>
    <w:basedOn w:val="Normal"/>
    <w:qFormat/>
    <w:rsid w:val="001912bf"/>
    <w:pPr>
      <w:widowControl w:val="false"/>
      <w:suppressAutoHyphens w:val="true"/>
    </w:pPr>
    <w:rPr>
      <w:rFonts w:ascii="Arial" w:hAnsi="Arial" w:cs="Arial"/>
      <w:color w:val="000000"/>
      <w:sz w:val="20"/>
      <w:szCs w:val="20"/>
      <w:lang w:val="x-none" w:eastAsia="zh-CN"/>
    </w:rPr>
  </w:style>
  <w:style w:type="paragraph" w:styleId="TOC1">
    <w:name w:val="TOC 1"/>
    <w:basedOn w:val="Normal"/>
    <w:next w:val="Normal"/>
    <w:rsid w:val="001912bf"/>
    <w:pPr>
      <w:suppressAutoHyphens w:val="true"/>
      <w:spacing w:lineRule="auto" w:line="276" w:before="0" w:after="200"/>
    </w:pPr>
    <w:rPr>
      <w:rFonts w:ascii="XO Thames" w:hAnsi="XO Thames" w:cs="XO Thames"/>
      <w:b/>
      <w:color w:val="000000"/>
      <w:sz w:val="20"/>
      <w:szCs w:val="20"/>
      <w:lang w:val="x-none" w:eastAsia="zh-CN"/>
    </w:rPr>
  </w:style>
  <w:style w:type="paragraph" w:styleId="TOC9">
    <w:name w:val="TOC 9"/>
    <w:basedOn w:val="Normal"/>
    <w:next w:val="Normal"/>
    <w:rsid w:val="001912bf"/>
    <w:pPr>
      <w:suppressAutoHyphens w:val="true"/>
      <w:spacing w:lineRule="auto" w:line="276" w:before="0" w:after="200"/>
      <w:ind w:left="1600"/>
    </w:pPr>
    <w:rPr>
      <w:rFonts w:ascii="Calibri" w:hAnsi="Calibri" w:cs="Calibri"/>
      <w:color w:val="000000"/>
      <w:sz w:val="20"/>
      <w:szCs w:val="20"/>
      <w:lang w:val="x-none" w:eastAsia="zh-CN"/>
    </w:rPr>
  </w:style>
  <w:style w:type="paragraph" w:styleId="TOC8">
    <w:name w:val="TOC 8"/>
    <w:basedOn w:val="Normal"/>
    <w:next w:val="Normal"/>
    <w:rsid w:val="001912bf"/>
    <w:pPr>
      <w:suppressAutoHyphens w:val="true"/>
      <w:spacing w:lineRule="auto" w:line="276" w:before="0" w:after="200"/>
      <w:ind w:left="1400"/>
    </w:pPr>
    <w:rPr>
      <w:rFonts w:ascii="Calibri" w:hAnsi="Calibri" w:cs="Calibri"/>
      <w:color w:val="000000"/>
      <w:sz w:val="20"/>
      <w:szCs w:val="20"/>
      <w:lang w:val="x-none" w:eastAsia="zh-CN"/>
    </w:rPr>
  </w:style>
  <w:style w:type="paragraph" w:styleId="ConsPlusNonformat" w:customStyle="1">
    <w:name w:val="ConsPlusNonformat"/>
    <w:qFormat/>
    <w:rsid w:val="001912bf"/>
    <w:pPr>
      <w:widowControl w:val="false"/>
      <w:suppressAutoHyphens w:val="true"/>
      <w:bidi w:val="0"/>
      <w:spacing w:lineRule="auto" w:line="240" w:before="0" w:after="0"/>
      <w:jc w:val="left"/>
    </w:pPr>
    <w:rPr>
      <w:rFonts w:ascii="Courier New" w:hAnsi="Courier New" w:eastAsia="Times New Roman" w:cs="Calibri"/>
      <w:color w:val="000000"/>
      <w:kern w:val="0"/>
      <w:sz w:val="22"/>
      <w:szCs w:val="22"/>
      <w:lang w:val="ru-RU" w:eastAsia="zh-CN" w:bidi="ar-SA"/>
    </w:rPr>
  </w:style>
  <w:style w:type="paragraph" w:styleId="311" w:customStyle="1">
    <w:name w:val="Основной текст с отступом 31"/>
    <w:basedOn w:val="Normal"/>
    <w:qFormat/>
    <w:rsid w:val="001912bf"/>
    <w:pPr>
      <w:suppressAutoHyphens w:val="true"/>
      <w:ind w:hanging="1418" w:left="1418"/>
      <w:jc w:val="both"/>
    </w:pPr>
    <w:rPr>
      <w:color w:val="000000"/>
      <w:sz w:val="28"/>
      <w:szCs w:val="20"/>
      <w:lang w:val="x-none" w:eastAsia="zh-CN"/>
    </w:rPr>
  </w:style>
  <w:style w:type="paragraph" w:styleId="TOC5">
    <w:name w:val="TOC 5"/>
    <w:basedOn w:val="Normal"/>
    <w:next w:val="Normal"/>
    <w:rsid w:val="001912bf"/>
    <w:pPr>
      <w:suppressAutoHyphens w:val="true"/>
      <w:spacing w:lineRule="auto" w:line="276" w:before="0" w:after="200"/>
      <w:ind w:left="800"/>
    </w:pPr>
    <w:rPr>
      <w:rFonts w:ascii="Calibri" w:hAnsi="Calibri" w:cs="Calibri"/>
      <w:color w:val="000000"/>
      <w:sz w:val="20"/>
      <w:szCs w:val="20"/>
      <w:lang w:val="x-none" w:eastAsia="zh-CN"/>
    </w:rPr>
  </w:style>
  <w:style w:type="paragraph" w:styleId="ConsPlusCell" w:customStyle="1">
    <w:name w:val="ConsPlusCell"/>
    <w:qFormat/>
    <w:rsid w:val="001912bf"/>
    <w:pPr>
      <w:widowControl/>
      <w:suppressAutoHyphens w:val="true"/>
      <w:bidi w:val="0"/>
      <w:spacing w:lineRule="auto" w:line="276" w:before="0" w:after="200"/>
      <w:jc w:val="left"/>
    </w:pPr>
    <w:rPr>
      <w:rFonts w:ascii="Courier New" w:hAnsi="Courier New" w:eastAsia="Times New Roman" w:cs="Calibri"/>
      <w:color w:val="000000"/>
      <w:kern w:val="0"/>
      <w:sz w:val="22"/>
      <w:szCs w:val="22"/>
      <w:lang w:val="ru-RU" w:eastAsia="zh-CN" w:bidi="ar-SA"/>
    </w:rPr>
  </w:style>
  <w:style w:type="paragraph" w:styleId="Header">
    <w:name w:val="Header"/>
    <w:basedOn w:val="Normal"/>
    <w:link w:val="17"/>
    <w:rsid w:val="001912bf"/>
    <w:pPr>
      <w:widowControl w:val="false"/>
      <w:suppressAutoHyphens w:val="true"/>
    </w:pPr>
    <w:rPr>
      <w:rFonts w:ascii="Arial" w:hAnsi="Arial" w:cs="Arial"/>
      <w:color w:val="000000"/>
      <w:sz w:val="20"/>
      <w:szCs w:val="20"/>
      <w:lang w:val="x-none" w:eastAsia="zh-CN"/>
    </w:rPr>
  </w:style>
  <w:style w:type="paragraph" w:styleId="Subtitle">
    <w:name w:val="Subtitle"/>
    <w:basedOn w:val="Normal"/>
    <w:next w:val="Normal"/>
    <w:link w:val="18"/>
    <w:qFormat/>
    <w:rsid w:val="001912bf"/>
    <w:pPr>
      <w:suppressAutoHyphens w:val="true"/>
      <w:spacing w:lineRule="auto" w:line="276" w:before="0" w:after="200"/>
    </w:pPr>
    <w:rPr>
      <w:rFonts w:ascii="XO Thames" w:hAnsi="XO Thames" w:cs="XO Thames"/>
      <w:i/>
      <w:color w:val="616161"/>
      <w:szCs w:val="20"/>
      <w:lang w:val="x-none" w:eastAsia="zh-CN"/>
    </w:rPr>
  </w:style>
  <w:style w:type="paragraph" w:styleId="Toc10" w:customStyle="1">
    <w:name w:val="toc 10"/>
    <w:next w:val="Normal"/>
    <w:qFormat/>
    <w:rsid w:val="001912bf"/>
    <w:pPr>
      <w:widowControl/>
      <w:suppressAutoHyphens w:val="true"/>
      <w:bidi w:val="0"/>
      <w:spacing w:lineRule="auto" w:line="240" w:before="0" w:after="0"/>
      <w:ind w:left="1800"/>
      <w:jc w:val="left"/>
    </w:pPr>
    <w:rPr>
      <w:rFonts w:ascii="Calibri" w:hAnsi="Calibri" w:eastAsia="Times New Roman" w:cs="Times New Roman"/>
      <w:color w:val="000000"/>
      <w:kern w:val="0"/>
      <w:sz w:val="22"/>
      <w:szCs w:val="22"/>
      <w:lang w:val="ru-RU" w:eastAsia="zh-CN" w:bidi="ar-SA"/>
    </w:rPr>
  </w:style>
  <w:style w:type="paragraph" w:styleId="ConsPlusTitle" w:customStyle="1">
    <w:name w:val="ConsPlusTitle"/>
    <w:qFormat/>
    <w:rsid w:val="001912bf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/>
      <w:color w:val="auto"/>
      <w:kern w:val="0"/>
      <w:sz w:val="24"/>
      <w:szCs w:val="22"/>
      <w:lang w:val="ru-RU" w:eastAsia="zh-CN" w:bidi="ar-SA"/>
    </w:rPr>
  </w:style>
  <w:style w:type="paragraph" w:styleId="FootnoteText">
    <w:name w:val="Footnote Text"/>
    <w:basedOn w:val="Normal"/>
    <w:link w:val="19"/>
    <w:rsid w:val="001912bf"/>
    <w:pPr>
      <w:suppressAutoHyphens w:val="true"/>
    </w:pPr>
    <w:rPr>
      <w:color w:val="000000"/>
      <w:sz w:val="20"/>
      <w:szCs w:val="20"/>
      <w:lang w:val="x-none" w:eastAsia="zh-CN"/>
    </w:rPr>
  </w:style>
  <w:style w:type="paragraph" w:styleId="118" w:customStyle="1">
    <w:name w:val="Текст примечания1"/>
    <w:basedOn w:val="Normal"/>
    <w:qFormat/>
    <w:rsid w:val="001912bf"/>
    <w:pPr>
      <w:widowControl w:val="false"/>
      <w:suppressAutoHyphens w:val="true"/>
    </w:pPr>
    <w:rPr>
      <w:rFonts w:ascii="Arial" w:hAnsi="Arial" w:cs="Arial"/>
      <w:color w:val="000000"/>
      <w:sz w:val="20"/>
      <w:szCs w:val="20"/>
      <w:lang w:val="x-none" w:eastAsia="zh-CN"/>
    </w:rPr>
  </w:style>
  <w:style w:type="paragraph" w:styleId="Annotationtext">
    <w:name w:val="annotation text"/>
    <w:basedOn w:val="Normal"/>
    <w:link w:val="110"/>
    <w:uiPriority w:val="99"/>
    <w:semiHidden/>
    <w:unhideWhenUsed/>
    <w:qFormat/>
    <w:rsid w:val="001912bf"/>
    <w:pPr/>
    <w:rPr>
      <w:sz w:val="20"/>
      <w:szCs w:val="20"/>
    </w:rPr>
  </w:style>
  <w:style w:type="paragraph" w:styleId="Annotationsubject">
    <w:name w:val="annotation subject"/>
    <w:basedOn w:val="118"/>
    <w:next w:val="118"/>
    <w:link w:val="111"/>
    <w:qFormat/>
    <w:rsid w:val="001912bf"/>
    <w:pPr/>
    <w:rPr>
      <w:b/>
      <w:bCs/>
    </w:rPr>
  </w:style>
  <w:style w:type="paragraph" w:styleId="EndnoteText">
    <w:name w:val="Endnote Text"/>
    <w:basedOn w:val="Normal"/>
    <w:link w:val="112"/>
    <w:rsid w:val="001912bf"/>
    <w:pPr>
      <w:suppressAutoHyphens w:val="true"/>
    </w:pPr>
    <w:rPr>
      <w:color w:val="000000"/>
      <w:sz w:val="20"/>
      <w:szCs w:val="20"/>
      <w:lang w:eastAsia="zh-CN"/>
    </w:rPr>
  </w:style>
  <w:style w:type="paragraph" w:styleId="Style25" w:customStyle="1">
    <w:name w:val="Содержимое таблицы"/>
    <w:basedOn w:val="Normal"/>
    <w:qFormat/>
    <w:rsid w:val="001912bf"/>
    <w:pPr>
      <w:widowControl w:val="false"/>
      <w:suppressLineNumbers/>
      <w:suppressAutoHyphens w:val="true"/>
    </w:pPr>
    <w:rPr>
      <w:rFonts w:ascii="Arial" w:hAnsi="Arial" w:cs="Arial"/>
      <w:color w:val="000000"/>
      <w:sz w:val="20"/>
      <w:szCs w:val="20"/>
      <w:lang w:eastAsia="zh-CN"/>
    </w:rPr>
  </w:style>
  <w:style w:type="paragraph" w:styleId="Style26" w:customStyle="1">
    <w:name w:val="Заголовок таблицы"/>
    <w:basedOn w:val="Style25"/>
    <w:qFormat/>
    <w:rsid w:val="001912bf"/>
    <w:pPr>
      <w:jc w:val="center"/>
    </w:pPr>
    <w:rPr>
      <w:b/>
      <w:bCs/>
    </w:rPr>
  </w:style>
  <w:style w:type="paragraph" w:styleId="BodyTextIndent">
    <w:name w:val="Body Text Indent"/>
    <w:basedOn w:val="Normal"/>
    <w:link w:val="Style21"/>
    <w:uiPriority w:val="99"/>
    <w:semiHidden/>
    <w:unhideWhenUsed/>
    <w:rsid w:val="00767bd2"/>
    <w:pPr>
      <w:spacing w:before="0" w:after="120"/>
      <w:ind w:left="283"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119" w:customStyle="1">
    <w:name w:val="Нет списка1"/>
    <w:uiPriority w:val="99"/>
    <w:semiHidden/>
    <w:unhideWhenUsed/>
    <w:qFormat/>
    <w:rsid w:val="001912bf"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doc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51ED21-1D36-496F-AA4B-84B627333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Application>LibreOffice/24.2.3.2$Windows_X86_64 LibreOffice_project/433d9c2ded56988e8a90e6b2e771ee4e6a5ab2ba</Application>
  <AppVersion>15.0000</AppVersion>
  <Pages>3</Pages>
  <Words>162</Words>
  <Characters>1277</Characters>
  <CharactersWithSpaces>1974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2024-05-17T08:42:00Z</dcterms:created>
  <dc:creator>Zam Glavy</dc:creator>
  <dc:description/>
  <dc:language>ru-RU</dc:language>
  <cp:lastModifiedBy/>
  <cp:lastPrinted>2024-10-31T17:34:10Z</cp:lastPrinted>
  <dcterms:modified xsi:type="dcterms:W3CDTF">2024-10-31T17:35:06Z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