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23</w:t>
      </w:r>
      <w:r>
        <w:rPr>
          <w:color w:val="000000"/>
          <w:spacing w:val="-1"/>
          <w:lang w:val="en-US"/>
        </w:rPr>
        <w:t>.04.2025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16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r>
        <w:rPr>
          <w:sz w:val="28"/>
          <w:szCs w:val="28"/>
        </w:rPr>
        <w:t>АТЕМАРСКОГО СЕЛЬСКОГО ПОСЕЛЕНИЯ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ПОСТАНОВЛЕНИЕ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31.03.2025 г.                                                                                                    № 34</w:t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  <w:t xml:space="preserve">                                                                     </w:t>
      </w:r>
      <w:r>
        <w:rPr/>
        <w:t xml:space="preserve">с. Атемар                               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Об утверждении Порядка организации сбора отработанных ртутьсодержащих ламп в Атемарском сельском поселении Лямбирского муниципального района и информирования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населения о порядке осуществления такого сбора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firstLine="709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 соответствии с Федеральным законами Российской Федерации от 06.10.2003 № 131-ФЗ «Об общих принципах организации местного самоуправления в Российской Федерации», от 10.01.2002 № 7-ФЗ «Об охране окружающей среды», от 24.06.1998 № 89-ФЗ «Об отходах производства и потребления», от 30.03.1999 № 52-ФЗ «О санитарно-эпидемиологическом благополучии населения», постановлением Правительства Российской Федерации от 28.12.2020 № 2314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Уставом Атемарского сельского поселения, в целях предотвращения вредного воздействия отходов производства и потребления на здоровье человека и окружающую среду на территории Атемарского сельского поселения, администрация сельского поселения постановляет:</w:t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09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1. Утвердить прилагаемый Порядок организации сбора отработанных ртутьсодержащих ламп в Атемарском сельском поселении Лямбирского муниципального района и информирования населения о порядке осуществления такого сбора. </w:t>
      </w:r>
    </w:p>
    <w:p>
      <w:pPr>
        <w:pStyle w:val="Normal"/>
        <w:bidi w:val="0"/>
        <w:ind w:firstLine="709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 Признать утратившим силу постановление администрации Атемарского сельского поселения от 28.12.2011 № 106 «Об утверждении порядка организации сбора отработанных ртутьсодержащих ламп в Атемарском сельском поселении Лямбирского муниципального района РМ и информировании юридических лиц, индивидуальных предпринимателей и физических лиц о порядке осуществления такого сбора».</w:t>
      </w:r>
    </w:p>
    <w:p>
      <w:pPr>
        <w:pStyle w:val="Normal"/>
        <w:bidi w:val="0"/>
        <w:ind w:firstLine="709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 xml:space="preserve">Определить место </w:t>
      </w:r>
      <w:r>
        <w:rPr>
          <w:rStyle w:val="Blk"/>
          <w:sz w:val="28"/>
          <w:szCs w:val="28"/>
          <w:lang w:val="ru-RU" w:eastAsia="ru-RU" w:bidi="ar-SA"/>
        </w:rPr>
        <w:t>накопления отработанных ртутьсодержащих ламп на территории Атемарского сельского поселения</w:t>
      </w:r>
      <w:r>
        <w:rPr>
          <w:color w:val="000000"/>
          <w:sz w:val="28"/>
          <w:szCs w:val="28"/>
        </w:rPr>
        <w:t xml:space="preserve"> в здании администрации Атемарского сельского поселения , в подсобном помещении, расположенном по адресу: с.Атемар, ул. Центральная, д. 84.</w:t>
      </w:r>
    </w:p>
    <w:p>
      <w:pPr>
        <w:pStyle w:val="Normal"/>
        <w:bidi w:val="0"/>
        <w:ind w:firstLine="709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4. Рекомендовать руководителям предприятий, организаций всех форм собственности, индивидуальным предпринимателям, физическим лицам при обращении с отработанными ртутьсодержащими лампами, руководствоваться Порядком, утвержденным настоящим постановлением.</w:t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5. Опубликовать настоящее постановление в информационном бюллетене Атемарского сельского поселения.</w:t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6. Контроль за исполнением настоящего постановления оставляю за собой.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Глава администрации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Атемарского сельского поселения                                 С.А.Щулепов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АТЕМАРСКОГО СЕЛЬСКОГО ПОСЕЛЕНИЯ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>
      <w:pPr>
        <w:pStyle w:val="Normal"/>
        <w:jc w:val="center"/>
        <w:rPr>
          <w:b/>
          <w:sz w:val="26"/>
          <w:szCs w:val="26"/>
        </w:rPr>
      </w:pPr>
      <w:r>
        <w:rPr>
          <w:sz w:val="28"/>
          <w:szCs w:val="28"/>
        </w:rPr>
        <w:t>РЕСПУБЛИКИ МОРДОВИЯ</w:t>
      </w:r>
    </w:p>
    <w:p>
      <w:pPr>
        <w:pStyle w:val="Normal"/>
        <w:spacing w:lineRule="auto" w:line="36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spacing w:lineRule="auto" w:line="3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>
      <w:pPr>
        <w:pStyle w:val="Normal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>«21»  апреля 2025г.                                                                                     № 37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с. Атемар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отчета</w:t>
      </w:r>
      <w:r>
        <w:rPr/>
        <w:t xml:space="preserve"> </w:t>
      </w:r>
      <w:r>
        <w:rPr>
          <w:b/>
          <w:sz w:val="28"/>
          <w:szCs w:val="28"/>
        </w:rPr>
        <w:t xml:space="preserve">об исполнении бюджета Атемарского сельского поселения  Лямбирского муниципального района Республики Мордовия                      за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квартал 2025 года</w:t>
      </w:r>
    </w:p>
    <w:p>
      <w:pPr>
        <w:pStyle w:val="Title"/>
        <w:tabs>
          <w:tab w:val="clear" w:pos="708"/>
          <w:tab w:val="left" w:pos="540" w:leader="none"/>
          <w:tab w:val="left" w:pos="720" w:leader="none"/>
        </w:tabs>
        <w:rPr>
          <w:b w:val="false"/>
        </w:rPr>
      </w:pPr>
      <w:r>
        <w:rPr>
          <w:b w:val="false"/>
        </w:rPr>
      </w:r>
    </w:p>
    <w:p>
      <w:pPr>
        <w:pStyle w:val="Title"/>
        <w:tabs>
          <w:tab w:val="clear" w:pos="708"/>
          <w:tab w:val="left" w:pos="540" w:leader="none"/>
          <w:tab w:val="left" w:pos="720" w:leader="none"/>
        </w:tabs>
        <w:jc w:val="both"/>
        <w:rPr>
          <w:b w:val="false"/>
        </w:rPr>
      </w:pPr>
      <w:r>
        <w:rPr>
          <w:b w:val="false"/>
        </w:rPr>
      </w:r>
    </w:p>
    <w:p>
      <w:pPr>
        <w:pStyle w:val="Title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>
          <w:sz w:val="28"/>
          <w:szCs w:val="28"/>
        </w:rPr>
      </w:pPr>
      <w:r>
        <w:rPr>
          <w:b w:val="false"/>
          <w:sz w:val="28"/>
          <w:szCs w:val="28"/>
        </w:rPr>
        <w:t>В соответствии с пунктом 5 статьи 264.2</w:t>
      </w:r>
      <w:r>
        <w:rPr>
          <w:sz w:val="28"/>
          <w:szCs w:val="28"/>
        </w:rPr>
        <w:t xml:space="preserve"> </w:t>
      </w:r>
      <w:r>
        <w:rPr>
          <w:b w:val="false"/>
          <w:sz w:val="28"/>
          <w:szCs w:val="28"/>
        </w:rPr>
        <w:t>Бюджетного кодекса Российской Федерации, решением Совета депутатов Атемарского сельского поселения Лямбирского муниципального района Республики Мордовия от 26.04.2016г. № 178 «Об утверждении Положения о бюджетном процессе в Атемарском сельском поселении Лямбирского муниципального района», руководствуясь статьей Уставом Атемарского  сельского поселения Лямбирского муниципального района Республики Мордовия, администрация сельского поселения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т а н о в л я е т:                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отчет об исполнении бюджета Атемарского сельского поселения Лямбирского муниципального района Республики Мордовия за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2025 года: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1123,0 тыс. рублей,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расходам –  1225</w:t>
      </w:r>
      <w:bookmarkStart w:id="2" w:name="_GoBack_Копия_1"/>
      <w:bookmarkEnd w:id="2"/>
      <w:r>
        <w:rPr>
          <w:sz w:val="28"/>
          <w:szCs w:val="28"/>
        </w:rPr>
        <w:t xml:space="preserve">,9 тыс. рублей,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превышением расходов над доходами – 102,9 тыс. рублей.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Атемарского сельского поселения Лямбирского муниципального района Республики Мордовия за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2025 года на официальном сайте органов местного самоуправления Атемарского сельского поселения Лямбирского муниципального района Республики Мордовия.</w:t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Атемарского </w:t>
      </w:r>
    </w:p>
    <w:p>
      <w:pPr>
        <w:pStyle w:val="Normal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>
      <w:pPr>
        <w:pStyle w:val="Normal"/>
        <w:rPr>
          <w:sz w:val="28"/>
          <w:szCs w:val="28"/>
        </w:rPr>
      </w:pPr>
      <w:r>
        <w:rPr>
          <w:b/>
          <w:sz w:val="28"/>
          <w:szCs w:val="28"/>
        </w:rPr>
        <w:t xml:space="preserve">Лямбирского муниципального района           </w:t>
      </w:r>
    </w:p>
    <w:p>
      <w:pPr>
        <w:pStyle w:val="Normal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                                                                             С.А.Щулепов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11"/>
        <w:bidi w:val="0"/>
        <w:ind w:hanging="0" w:left="0" w:right="0"/>
        <w:rPr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  <w:lang w:val="ru-RU" w:eastAsia="zh-CN"/>
        </w:rPr>
        <w:t xml:space="preserve">СОВЕТ </w:t>
      </w:r>
      <w:r>
        <w:rPr>
          <w:sz w:val="28"/>
          <w:szCs w:val="28"/>
        </w:rPr>
        <w:t>ДЕПУТАТОВ АТЕМАРСКОГО СЕЛЬСКОГО ПОСЕЛЕНИЯ</w:t>
      </w:r>
    </w:p>
    <w:p>
      <w:pPr>
        <w:pStyle w:val="11"/>
        <w:bidi w:val="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</w:t>
      </w:r>
    </w:p>
    <w:p>
      <w:pPr>
        <w:pStyle w:val="11"/>
        <w:bidi w:val="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>
      <w:pPr>
        <w:pStyle w:val="11"/>
        <w:bidi w:val="0"/>
        <w:spacing w:lineRule="auto" w:line="360"/>
        <w:ind w:hanging="0" w:left="0" w:right="0"/>
        <w:rPr>
          <w:rFonts w:ascii="Times New Roman" w:hAnsi="Times New Roman"/>
          <w:b w:val="false"/>
          <w:sz w:val="28"/>
          <w:szCs w:val="28"/>
        </w:rPr>
      </w:pPr>
      <w:r>
        <w:rPr>
          <w:b w:val="false"/>
          <w:sz w:val="28"/>
          <w:szCs w:val="28"/>
        </w:rPr>
      </w:r>
    </w:p>
    <w:p>
      <w:pPr>
        <w:pStyle w:val="11"/>
        <w:bidi w:val="0"/>
        <w:spacing w:lineRule="auto" w:line="36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>
      <w:pPr>
        <w:pStyle w:val="Normal"/>
        <w:bidi w:val="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22 апреля 2025 г.                                                                                       № 81</w:t>
      </w:r>
    </w:p>
    <w:p>
      <w:pPr>
        <w:pStyle w:val="Normal"/>
        <w:bidi w:val="0"/>
        <w:ind w:hanging="0" w:left="0" w:right="0"/>
        <w:jc w:val="center"/>
        <w:rPr>
          <w:sz w:val="28"/>
          <w:szCs w:val="28"/>
        </w:rPr>
      </w:pPr>
      <w:r>
        <w:rPr>
          <w:sz w:val="28"/>
          <w:szCs w:val="28"/>
        </w:rPr>
        <w:t>с. Атемар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«О передаче имущества из муниципальной собственности Лямбирского муниципального района Республики Мордовия в муниципальную собственность Атемарского сельского поселения Лямбирского муниципального района Республики Мордовия»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firstLine="54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Руководствуясь решением Совета депутатов Атемарского сельского поселения Лямбирского муниципального района от 13 апреля 2017 г. № 28 «Об утверждении Положения о порядке управления и распоряжения муниципальным имуществом Атемарского сельского поселения Лямбирского муниципального района Республики Мордовия», руководствуясь Уставом Атемарского сельского поселения Лямбирского муниципального района, Совет депутатов Атемарского сельского поселения </w:t>
      </w:r>
    </w:p>
    <w:p>
      <w:pPr>
        <w:pStyle w:val="Normal"/>
        <w:bidi w:val="0"/>
        <w:ind w:firstLine="54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>
        <w:rPr>
          <w:b/>
          <w:sz w:val="28"/>
          <w:szCs w:val="28"/>
        </w:rPr>
        <w:t>р е ш и л:</w:t>
      </w:r>
    </w:p>
    <w:p>
      <w:pPr>
        <w:pStyle w:val="Normal"/>
        <w:bidi w:val="0"/>
        <w:ind w:firstLine="54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1080" w:leader="none"/>
        </w:tabs>
        <w:bidi w:val="0"/>
        <w:ind w:hanging="360" w:left="108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Принять в муниципальную собственность и включить в казну администрации Атемарского сельского поселения Лямбирского муниципального района Республики Мордовия объекты недвижимого имущества (согласно приложения №1, приложения №2)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1080" w:leader="none"/>
        </w:tabs>
        <w:bidi w:val="0"/>
        <w:ind w:hanging="360" w:left="108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Включить объекты недвижимого имущества в реестр муниципальной собственности сельского поселения.</w:t>
      </w:r>
    </w:p>
    <w:p>
      <w:pPr>
        <w:pStyle w:val="Normal"/>
        <w:bidi w:val="0"/>
        <w:ind w:hanging="0" w:left="72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3.  Настоящее решение вступает в законную силу после дня его     </w:t>
      </w:r>
    </w:p>
    <w:p>
      <w:pPr>
        <w:pStyle w:val="Normal"/>
        <w:bidi w:val="0"/>
        <w:ind w:hanging="0" w:left="72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официального опубликования.</w:t>
      </w:r>
    </w:p>
    <w:p>
      <w:pPr>
        <w:pStyle w:val="Normal"/>
        <w:bidi w:val="0"/>
        <w:ind w:firstLine="54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54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Глава Атемарского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                                                                Н.В.Маркина      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АТЕМАРСКОГО СЕЛЬСКОГО ПОСЕЛЕНИЯ ЛЯМБИРСКОГО МУНИЦИПАЛЬНОГО РАЙОНА РЕСПУБЛИКИ МОРДОВИЯ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«18 »  марта  2025г.</w:t>
        <w:tab/>
        <w:tab/>
        <w:tab/>
        <w:tab/>
        <w:tab/>
        <w:tab/>
        <w:tab/>
        <w:tab/>
        <w:t xml:space="preserve">       № 80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/>
      </w:pPr>
      <w:r>
        <w:rPr>
          <w:sz w:val="28"/>
          <w:szCs w:val="28"/>
        </w:rPr>
        <w:t>с. Атемар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ind w:firstLine="540"/>
        <w:jc w:val="center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</w:r>
    </w:p>
    <w:p>
      <w:pPr>
        <w:pStyle w:val="Normal"/>
        <w:ind w:firstLine="540"/>
        <w:jc w:val="center"/>
        <w:rPr>
          <w:b/>
          <w:sz w:val="28"/>
          <w:szCs w:val="28"/>
        </w:rPr>
      </w:pPr>
      <w:r>
        <w:rPr>
          <w:b/>
          <w:bCs/>
          <w:kern w:val="2"/>
          <w:sz w:val="28"/>
          <w:szCs w:val="28"/>
        </w:rPr>
        <w:t>О ВНЕСЕНИИ ИЗМЕНЕНИЯ В УСТАВ АТЕМАРСКОГО СЕЛЬСКОГО ПОСЕЛЕНИЯ ЛЯМБИРСКОГО МУНИЦИПАЛЬНОГО РАЙОНА РЕСПУБЛИКИ МОРДОВИЯ</w:t>
      </w:r>
    </w:p>
    <w:p>
      <w:pPr>
        <w:pStyle w:val="Normal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firstLine="54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 соответствии с частью  6 статьи 35 Федерального закона от 6 октября 2003 г. №131-ФЗ «Об общих принципах организации местного самоуправления в Российской Федерации», руководствуясь Уставом Атемарского сельского поселения, Совет депутатов Атемарского сельского поселения Лямбирского муниципального района </w:t>
      </w:r>
    </w:p>
    <w:p>
      <w:pPr>
        <w:pStyle w:val="Normal"/>
        <w:bidi w:val="0"/>
        <w:ind w:firstLine="54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</w:p>
    <w:p>
      <w:pPr>
        <w:pStyle w:val="Normal"/>
        <w:bidi w:val="0"/>
        <w:ind w:firstLine="54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54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>
        <w:rPr>
          <w:b/>
          <w:sz w:val="28"/>
          <w:szCs w:val="28"/>
        </w:rPr>
        <w:t>РЕШИЛ</w:t>
      </w:r>
      <w:r>
        <w:rPr>
          <w:b/>
          <w:sz w:val="26"/>
          <w:szCs w:val="26"/>
        </w:rPr>
        <w:t>:</w:t>
      </w:r>
    </w:p>
    <w:p>
      <w:pPr>
        <w:pStyle w:val="Normal"/>
        <w:bidi w:val="0"/>
        <w:ind w:firstLine="54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40"/>
        <w:rPr>
          <w:b/>
          <w:sz w:val="26"/>
        </w:rPr>
      </w:pPr>
      <w:r>
        <w:rPr>
          <w:b/>
          <w:sz w:val="26"/>
        </w:rPr>
      </w:r>
    </w:p>
    <w:p>
      <w:pPr>
        <w:pStyle w:val="Normal"/>
        <w:numPr>
          <w:ilvl w:val="0"/>
          <w:numId w:val="0"/>
        </w:numPr>
        <w:spacing w:lineRule="exact" w:line="360"/>
        <w:ind w:firstLine="709" w:left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Indent"/>
        <w:numPr>
          <w:ilvl w:val="0"/>
          <w:numId w:val="0"/>
        </w:numPr>
        <w:spacing w:lineRule="exact" w:line="360"/>
        <w:ind w:firstLine="709" w:left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1. Внести в Устав Атемарского сельского поселения Лямбирского муниципального района Республики Мордовия, утвержденный решением Совета депутатов Атемарского сельского поселения Лямбирского муниципального района Республики Мордовия  от 29 декабря 2005 г. № 21 (с изменениями, внесёнными решениями Совета депутатов Атемарского сельского поселения Лямбирского муниципального района Республики Мордовия от 25 июля 2007 г. № 38, от 11 декабря 2009 г. № 64, от 03 декабря 2010 г. № 82, от 30 июня 2011 г. 101, от 27 декабря 2011 г. № 11, от 16 апреля 2012 г.№ 27, от 22 апреля 2014 г. № 106, от 10 декабря 2014 г. № 128, от 20 марта 2015 г. № 145, </w:t>
      </w:r>
      <w:r>
        <w:rPr>
          <w:kern w:val="2"/>
          <w:sz w:val="28"/>
          <w:szCs w:val="28"/>
        </w:rPr>
        <w:t>от 18 декабря 2015</w:t>
      </w:r>
      <w:r>
        <w:rPr>
          <w:sz w:val="28"/>
          <w:szCs w:val="28"/>
        </w:rPr>
        <w:t xml:space="preserve"> г. № 159, от 22 марта 2017 г. № 22, от 16 марта 2018 г. № 55, от 19 марта 2021 г № 124, от 04 октября 2022 г. № 26), следующее изменение: </w:t>
      </w:r>
    </w:p>
    <w:p>
      <w:pPr>
        <w:pStyle w:val="BodyTextIndent"/>
        <w:numPr>
          <w:ilvl w:val="0"/>
          <w:numId w:val="0"/>
        </w:numPr>
        <w:spacing w:lineRule="exact" w:line="360"/>
        <w:ind w:firstLine="709" w:left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BodyTextIndent"/>
        <w:numPr>
          <w:ilvl w:val="0"/>
          <w:numId w:val="0"/>
        </w:numPr>
        <w:spacing w:lineRule="exact" w:line="360"/>
        <w:ind w:firstLine="709" w:left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1.в статье 19:</w:t>
      </w:r>
    </w:p>
    <w:p>
      <w:pPr>
        <w:pStyle w:val="BodyTextIndent"/>
        <w:numPr>
          <w:ilvl w:val="0"/>
          <w:numId w:val="0"/>
        </w:numPr>
        <w:bidi w:val="0"/>
        <w:spacing w:before="0" w:after="0"/>
        <w:ind w:firstLine="709" w:left="0" w:right="0"/>
        <w:jc w:val="both"/>
        <w:outlineLvl w:val="1"/>
        <w:rPr>
          <w:rFonts w:ascii="Times New Roman" w:hAnsi="Times New Roman"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часть 2 изложить в следующей редакции:</w:t>
      </w:r>
    </w:p>
    <w:p>
      <w:pPr>
        <w:pStyle w:val="BodyTextIndent"/>
        <w:numPr>
          <w:ilvl w:val="0"/>
          <w:numId w:val="0"/>
        </w:numPr>
        <w:bidi w:val="0"/>
        <w:spacing w:before="0" w:after="0"/>
        <w:ind w:firstLine="709" w:left="0" w:right="0"/>
        <w:jc w:val="both"/>
        <w:outlineLvl w:val="1"/>
        <w:rPr>
          <w:rStyle w:val="Style16"/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Совет депутатов Атемарского сельского поселения  Лямбирского муниципального района состоит из 10 депутатов, избираемых на муниципальных выборах по одномандатным и (или) многомандатным избирательным округам сроком на пять лет. Срок полномочий Совета депутатов Атемарского сельского поселения Лямбирского муниципального района исчисляется со дня его первого заседания.</w:t>
      </w:r>
      <w:r>
        <w:rPr>
          <w:rStyle w:val="Style16"/>
          <w:b/>
          <w:sz w:val="28"/>
          <w:szCs w:val="28"/>
          <w:lang w:val="ru-RU" w:eastAsia="zh-CN" w:bidi="ar-SA"/>
        </w:rPr>
        <w:t xml:space="preserve">  </w:t>
      </w:r>
    </w:p>
    <w:p>
      <w:pPr>
        <w:pStyle w:val="Normal"/>
        <w:numPr>
          <w:ilvl w:val="0"/>
          <w:numId w:val="0"/>
        </w:numPr>
        <w:spacing w:lineRule="exact" w:line="360"/>
        <w:ind w:firstLine="709" w:left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Indent"/>
        <w:numPr>
          <w:ilvl w:val="0"/>
          <w:numId w:val="0"/>
        </w:numPr>
        <w:bidi w:val="0"/>
        <w:spacing w:before="0" w:after="0"/>
        <w:ind w:firstLine="709" w:left="0" w:right="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Style w:val="Style16"/>
          <w:color w:val="000000"/>
          <w:sz w:val="28"/>
          <w:szCs w:val="28"/>
          <w:lang w:val="ru-RU" w:eastAsia="zh-CN" w:bidi="ar-SA"/>
        </w:rPr>
        <w:t>2</w:t>
      </w:r>
      <w:r>
        <w:rPr>
          <w:rStyle w:val="Style16"/>
          <w:sz w:val="28"/>
          <w:szCs w:val="28"/>
          <w:lang w:val="ru-RU" w:eastAsia="zh-CN" w:bidi="ar-SA"/>
        </w:rPr>
        <w:t xml:space="preserve">. </w:t>
      </w:r>
      <w:r>
        <w:rPr>
          <w:sz w:val="28"/>
          <w:szCs w:val="28"/>
        </w:rPr>
        <w:t xml:space="preserve">Настоящее решение подлежит официальному опубликованию после его государственной регистрации и вступает в силу после истечения срока полномочий Совета депутатов </w:t>
      </w:r>
      <w:r>
        <w:rPr>
          <w:color w:val="000000"/>
          <w:sz w:val="28"/>
          <w:szCs w:val="28"/>
        </w:rPr>
        <w:t>Атемарского сельского поселения Лямбирского муниципального района Республики Мордовия, принявшего данное решение.</w:t>
      </w:r>
    </w:p>
    <w:p>
      <w:pPr>
        <w:pStyle w:val="Normal"/>
        <w:bidi w:val="0"/>
        <w:ind w:firstLine="709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fals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fals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fals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Атемарского сельского </w:t>
      </w:r>
    </w:p>
    <w:p>
      <w:pPr>
        <w:pStyle w:val="Normal"/>
        <w:overflowPunct w:val="fals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поселения Лямбирского муниципального </w:t>
      </w:r>
    </w:p>
    <w:p>
      <w:pPr>
        <w:pStyle w:val="Normal"/>
        <w:overflowPunct w:val="false"/>
        <w:rPr>
          <w:b/>
          <w:sz w:val="28"/>
          <w:szCs w:val="28"/>
        </w:rPr>
      </w:pPr>
      <w:r>
        <w:rPr>
          <w:b/>
          <w:sz w:val="28"/>
          <w:szCs w:val="28"/>
        </w:rPr>
        <w:t>района Республики Мордовия                                                   Н.В. Маркина</w:t>
      </w:r>
    </w:p>
    <w:p>
      <w:pPr>
        <w:pStyle w:val="Normal"/>
        <w:ind w:right="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right="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right="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Style20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4">
    <w:name w:val="Название Знак"/>
    <w:qFormat/>
    <w:rPr>
      <w:b/>
      <w:sz w:val="36"/>
    </w:rPr>
  </w:style>
  <w:style w:type="character" w:styleId="Style15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6">
    <w:name w:val="Гипертекстовая ссылка"/>
    <w:qFormat/>
    <w:rPr>
      <w:color w:val="106BBE"/>
    </w:rPr>
  </w:style>
  <w:style w:type="character" w:styleId="Style17">
    <w:name w:val="Основной текст с отступом Знак"/>
    <w:basedOn w:val="DefaultParagraphFont"/>
    <w:qFormat/>
    <w:rPr/>
  </w:style>
  <w:style w:type="character" w:styleId="Style18">
    <w:name w:val="Верхний колонтитул Знак"/>
    <w:basedOn w:val="DefaultParagraphFont"/>
    <w:qFormat/>
    <w:rPr/>
  </w:style>
  <w:style w:type="character" w:styleId="Pagenumber">
    <w:name w:val="page number"/>
    <w:basedOn w:val="DefaultParagraphFont"/>
    <w:qFormat/>
    <w:rPr>
      <w:rFonts w:ascii="Times New Roman" w:hAnsi="Times New Roman"/>
      <w:sz w:val="24"/>
      <w:szCs w:val="24"/>
    </w:rPr>
  </w:style>
  <w:style w:type="character" w:styleId="Hyperlink1">
    <w:name w:val="hyperlink1"/>
    <w:basedOn w:val="DefaultParagraphFont"/>
    <w:qFormat/>
    <w:rPr>
      <w:rFonts w:ascii="Times New Roman" w:hAnsi="Times New Roman"/>
      <w:sz w:val="24"/>
      <w:szCs w:val="24"/>
    </w:rPr>
  </w:style>
  <w:style w:type="character" w:styleId="Style19">
    <w:name w:val="Основной текст Знак"/>
    <w:basedOn w:val="DefaultParagraphFont"/>
    <w:qFormat/>
    <w:rPr/>
  </w:style>
  <w:style w:type="character" w:styleId="DefaultParagraphFont1">
    <w:name w:val="Default Paragraph Font, Знак Знак Знак Знак Знак Знак Знак Знак"/>
    <w:qFormat/>
    <w:rPr/>
  </w:style>
  <w:style w:type="character" w:styleId="1">
    <w:name w:val="Заголовок 1 Знак"/>
    <w:basedOn w:val="DefaultParagraphFont1"/>
    <w:qFormat/>
    <w:rPr>
      <w:rFonts w:ascii="Arial" w:hAnsi="Arial" w:cs="Arial"/>
      <w:b/>
      <w:bCs/>
      <w:color w:val="000080"/>
      <w:sz w:val="24"/>
      <w:szCs w:val="24"/>
    </w:rPr>
  </w:style>
  <w:style w:type="character" w:styleId="Blk">
    <w:name w:val="blk"/>
    <w:qFormat/>
    <w:rPr/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2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1">
    <w:name w:val="Normal,!Обычный текст документа"/>
    <w:qFormat/>
    <w:pPr>
      <w:widowControl/>
      <w:suppressAutoHyphens w:val="true"/>
      <w:bidi w:val="0"/>
      <w:spacing w:before="0" w:after="0"/>
      <w:ind w:firstLine="567"/>
      <w:jc w:val="both"/>
      <w:textAlignment w:val="auto"/>
    </w:pPr>
    <w:rPr>
      <w:rFonts w:ascii="Arial" w:hAnsi="Arial" w:eastAsia="Cambria Math" w:cs="Times New Roman"/>
      <w:color w:val="auto"/>
      <w:kern w:val="0"/>
      <w:sz w:val="24"/>
      <w:szCs w:val="24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Style20"/>
    <w:next w:val="BodyText"/>
    <w:qFormat/>
    <w:pPr>
      <w:jc w:val="center"/>
    </w:pPr>
    <w:rPr>
      <w:b/>
      <w:bCs/>
      <w:sz w:val="56"/>
      <w:szCs w:val="56"/>
    </w:rPr>
  </w:style>
  <w:style w:type="paragraph" w:styleId="Text">
    <w:name w:val="text"/>
    <w:basedOn w:val="Normal1"/>
    <w:qFormat/>
    <w:pPr>
      <w:widowControl/>
      <w:ind w:firstLine="567"/>
      <w:jc w:val="both"/>
      <w:textAlignment w:val="auto"/>
    </w:pPr>
    <w:rPr>
      <w:rFonts w:ascii="Arial" w:hAnsi="Arial" w:cs="Times New Roman"/>
      <w:sz w:val="24"/>
      <w:szCs w:val="24"/>
      <w:lang w:val="ru-RU" w:eastAsia="ru-RU" w:bidi="ar-SA"/>
    </w:rPr>
  </w:style>
  <w:style w:type="paragraph" w:styleId="P9">
    <w:name w:val="p9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P3">
    <w:name w:val="p3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BodyTextIndent">
    <w:name w:val="Body Text Indent"/>
    <w:basedOn w:val="BodyText"/>
    <w:pPr>
      <w:ind w:hanging="0" w:left="283"/>
    </w:pPr>
    <w:rPr/>
  </w:style>
  <w:style w:type="paragraph" w:styleId="ListParagraph">
    <w:name w:val="List Paragraph"/>
    <w:basedOn w:val="Normal"/>
    <w:qFormat/>
    <w:pPr>
      <w:ind w:left="574"/>
    </w:pPr>
    <w:rPr/>
  </w:style>
  <w:style w:type="paragraph" w:styleId="Style23">
    <w:name w:val="Содержимое врезки"/>
    <w:basedOn w:val="Normal"/>
    <w:qFormat/>
    <w:pPr/>
    <w:rPr/>
  </w:style>
  <w:style w:type="paragraph" w:styleId="Style24">
    <w:name w:val="Колонтитул"/>
    <w:basedOn w:val="Normal"/>
    <w:qFormat/>
    <w:pPr/>
    <w:rPr/>
  </w:style>
  <w:style w:type="paragraph" w:styleId="Footer">
    <w:name w:val="Footer"/>
    <w:basedOn w:val="Style24"/>
    <w:pPr/>
    <w:rPr/>
  </w:style>
  <w:style w:type="paragraph" w:styleId="TableParagraph">
    <w:name w:val="Table Paragraph"/>
    <w:basedOn w:val="Normal"/>
    <w:qFormat/>
    <w:pPr/>
    <w:rPr/>
  </w:style>
  <w:style w:type="paragraph" w:styleId="11">
    <w:name w:val="Заголовок1"/>
    <w:basedOn w:val="Normal"/>
    <w:qFormat/>
    <w:pPr>
      <w:widowControl/>
      <w:suppressAutoHyphens w:val="true"/>
      <w:jc w:val="center"/>
      <w:textAlignment w:val="auto"/>
    </w:pPr>
    <w:rPr>
      <w:rFonts w:cs="Times New Roman"/>
      <w:b/>
      <w:sz w:val="36"/>
      <w:szCs w:val="20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Application>LibreOffice/24.2.3.2$Windows_X86_64 LibreOffice_project/433d9c2ded56988e8a90e6b2e771ee4e6a5ab2ba</Application>
  <AppVersion>15.0000</AppVersion>
  <Pages>10</Pages>
  <Words>1056</Words>
  <Characters>7480</Characters>
  <CharactersWithSpaces>14252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2025-04-09T12:07:10Z</cp:lastPrinted>
  <dcterms:modified xsi:type="dcterms:W3CDTF">2025-04-23T16:31:53Z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