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6CD" w:rsidRPr="008F16CD" w:rsidRDefault="008F16CD" w:rsidP="008F16CD">
      <w:pPr>
        <w:pStyle w:val="a4"/>
        <w:shd w:val="clear" w:color="auto" w:fill="FFFFFF"/>
        <w:spacing w:before="0" w:beforeAutospacing="0" w:after="0" w:afterAutospacing="0"/>
        <w:ind w:firstLine="400"/>
        <w:jc w:val="center"/>
        <w:rPr>
          <w:iCs/>
          <w:color w:val="666666"/>
        </w:rPr>
      </w:pPr>
      <w:bookmarkStart w:id="0" w:name="_GoBack"/>
      <w:bookmarkEnd w:id="0"/>
      <w:r w:rsidRPr="008F16CD">
        <w:rPr>
          <w:rStyle w:val="a5"/>
          <w:color w:val="666666"/>
        </w:rPr>
        <w:t>Положение</w:t>
      </w:r>
      <w:r w:rsidRPr="008F16CD">
        <w:rPr>
          <w:iCs/>
          <w:color w:val="666666"/>
        </w:rPr>
        <w:br/>
      </w:r>
      <w:r w:rsidRPr="008F16CD">
        <w:rPr>
          <w:rStyle w:val="a5"/>
          <w:color w:val="666666"/>
        </w:rPr>
        <w:t>о кадровом резерве для замещения вакантных должностей</w:t>
      </w:r>
      <w:r w:rsidRPr="008F16CD">
        <w:rPr>
          <w:iCs/>
          <w:color w:val="666666"/>
        </w:rPr>
        <w:br/>
      </w:r>
      <w:r w:rsidRPr="008F16CD">
        <w:rPr>
          <w:rStyle w:val="a5"/>
          <w:color w:val="666666"/>
        </w:rPr>
        <w:t xml:space="preserve">муниципальной службы в органах местного самоуправления </w:t>
      </w:r>
      <w:r>
        <w:rPr>
          <w:rStyle w:val="a5"/>
          <w:color w:val="666666"/>
        </w:rPr>
        <w:t>Саловского</w:t>
      </w:r>
      <w:r w:rsidRPr="008F16CD">
        <w:rPr>
          <w:rStyle w:val="a5"/>
          <w:color w:val="666666"/>
        </w:rPr>
        <w:t xml:space="preserve"> сельского поселения </w:t>
      </w:r>
      <w:r>
        <w:rPr>
          <w:rStyle w:val="a5"/>
          <w:color w:val="666666"/>
        </w:rPr>
        <w:t xml:space="preserve">Лямбирского </w:t>
      </w:r>
      <w:r w:rsidRPr="008F16CD">
        <w:rPr>
          <w:rStyle w:val="a5"/>
          <w:color w:val="666666"/>
        </w:rPr>
        <w:t>муниципального района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0" w:afterAutospacing="0"/>
        <w:ind w:firstLine="400"/>
        <w:jc w:val="center"/>
        <w:rPr>
          <w:iCs/>
          <w:color w:val="666666"/>
        </w:rPr>
      </w:pPr>
      <w:r w:rsidRPr="008F16CD">
        <w:rPr>
          <w:rStyle w:val="a5"/>
          <w:color w:val="666666"/>
        </w:rPr>
        <w:t> 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1. Общие положения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1. Настоящее Положение в соответствии со статьей 33 Федерального закона от 2 марта 2007 года N 25-ФЗ "О муниципальной службе в Российской Федерации" определяет порядок и условия формирования кадрового резерва для замещения должностей муниципальной службы в органах местного самоуправления </w:t>
      </w:r>
      <w:r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>
        <w:rPr>
          <w:iCs/>
          <w:color w:val="666666"/>
        </w:rPr>
        <w:t>Лямбирского</w:t>
      </w:r>
      <w:r w:rsidRPr="008F16CD">
        <w:rPr>
          <w:iCs/>
          <w:color w:val="666666"/>
        </w:rPr>
        <w:t xml:space="preserve"> муниципального района.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2. Сокращения и термины, применяемые в тексте настоящего Положения: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кадровый резерв для замещения должностей муниципальной службы в органах местного самоуправления </w:t>
      </w:r>
      <w:r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>
        <w:rPr>
          <w:iCs/>
          <w:color w:val="666666"/>
        </w:rPr>
        <w:t>Лямбирского</w:t>
      </w:r>
      <w:r w:rsidRPr="008F16CD">
        <w:rPr>
          <w:iCs/>
          <w:color w:val="666666"/>
        </w:rPr>
        <w:t xml:space="preserve"> муниципального района (далее - кадровый резерв);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должность муниципальной службы в органах местного самоуправления </w:t>
      </w:r>
      <w:r>
        <w:rPr>
          <w:iCs/>
          <w:color w:val="666666"/>
        </w:rPr>
        <w:t xml:space="preserve">Саловского </w:t>
      </w:r>
      <w:r w:rsidRPr="008F16CD">
        <w:rPr>
          <w:iCs/>
          <w:color w:val="666666"/>
        </w:rPr>
        <w:t xml:space="preserve">сельского поселения </w:t>
      </w:r>
      <w:r>
        <w:rPr>
          <w:iCs/>
          <w:color w:val="666666"/>
        </w:rPr>
        <w:t xml:space="preserve">Лямбирского </w:t>
      </w:r>
      <w:r w:rsidRPr="008F16CD">
        <w:rPr>
          <w:iCs/>
          <w:color w:val="666666"/>
        </w:rPr>
        <w:t xml:space="preserve"> муниципального района (далее - должность);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конкурс на включение в кадровый резерв (далее - конкурс);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орган местного самоуправления </w:t>
      </w:r>
      <w:r>
        <w:rPr>
          <w:iCs/>
          <w:color w:val="666666"/>
        </w:rPr>
        <w:t>Саловского се</w:t>
      </w:r>
      <w:r w:rsidRPr="008F16CD">
        <w:rPr>
          <w:iCs/>
          <w:color w:val="666666"/>
        </w:rPr>
        <w:t xml:space="preserve">льского поселения </w:t>
      </w:r>
      <w:r>
        <w:rPr>
          <w:iCs/>
          <w:color w:val="666666"/>
        </w:rPr>
        <w:t>Лямбирского</w:t>
      </w:r>
      <w:r w:rsidRPr="008F16CD">
        <w:rPr>
          <w:iCs/>
          <w:color w:val="666666"/>
        </w:rPr>
        <w:t xml:space="preserve"> муниципального района (далее - орган местного самоуправления);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глава муниципального образования, руководитель органа местного самоуправления или иное уполномоченное лицо (далее - представитель нанимателя);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должность муниципальной службы, для предполагаемого замещения которой формируется кадровый резерв (далее - резервируемая должность);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муниципальный служащий (гражданин), допущенный к участию в конкурсе, - кандидат на включение в кадровый резерв (далее - кандидат).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3. Кадровый резерв представляет собой специально сформированную группу муниципальных служащих (граждан), обладающих необходимой профессиональной компетентностью, личностно-деловыми качествами и творческим потенциалом, соответствующих квалификационным требованиям к этим должностям и прошедших конкурсный отбор.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4. Кадровый резерв </w:t>
      </w:r>
      <w:r w:rsidR="005611E5"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 w:rsidR="005611E5">
        <w:rPr>
          <w:iCs/>
          <w:color w:val="666666"/>
        </w:rPr>
        <w:t>Лямбирского</w:t>
      </w:r>
      <w:r w:rsidRPr="008F16CD">
        <w:rPr>
          <w:iCs/>
          <w:color w:val="666666"/>
        </w:rPr>
        <w:t xml:space="preserve"> муниципального района является сводным кадровым резервом, включающим в себя кадровые резервы органов местного самоуправления </w:t>
      </w:r>
      <w:r w:rsidR="005611E5"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 w:rsidR="005611E5">
        <w:rPr>
          <w:iCs/>
          <w:color w:val="666666"/>
        </w:rPr>
        <w:t>Лямбирского</w:t>
      </w:r>
      <w:r w:rsidRPr="008F16CD">
        <w:rPr>
          <w:iCs/>
          <w:color w:val="666666"/>
        </w:rPr>
        <w:t xml:space="preserve"> муниципального района.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5. Основные принципы работы с кадровым резервом: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объективность оценки профессиональных и личностно-деловых качеств, результатов служебной (трудовой) деятельности кандидатов;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профессионализм и компетентность лиц, включенных в кадровый резерв, создание условий для их профессионального роста;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lastRenderedPageBreak/>
        <w:t>равный доступ и добровольность участия в конкурсе для включения в кадровый резерв;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гласность в работе с кадровым резервом;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ответственность представителя нанимателя за формирование кадрового резерва и работу с ним.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2. Формирование кадрового резерва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6. Привлечение претендентов на включение в кадровый резерв предполагает: информирование о проводимых мероприятиях по формированию кадрового резерва в средствах массовой информации;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адресное обращение к потенциальным кандидатам с предложением участвовать в конкурсном отборе.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7. Поиск претендентов на включение в кадровый резерв органа местного самоуправления осуществляется путем внутреннего и внешнего подбора.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Внутренний подбор претендентов на включение в кадровый резерв осуществляется из числа муниципальных служащих этого или иного органа местного самоуправления в порядке их должностного роста.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Внешний подбор претендентов на включение в кадровый резерв осуществляется из числа: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лиц, замещающих государственные и (или) муниципальные должности</w:t>
      </w:r>
      <w:proofErr w:type="gramStart"/>
      <w:r w:rsidRPr="008F16CD">
        <w:rPr>
          <w:iCs/>
          <w:color w:val="666666"/>
        </w:rPr>
        <w:t xml:space="preserve"> ;</w:t>
      </w:r>
      <w:proofErr w:type="gramEnd"/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государственных служащих;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муниципальных служащих;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руководителей и специалистов предприятий, учреждений и организаций;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выпускников учебных заведений.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8. В органе местного самоуправления ежегодно анализируется потребность органа местного самоуправления в кадровом резерве и определяется необходимая численность кандидатов на включение в кадровый резерв по каждой конкретной должности. Анализ потребности и определения необходимой численности кадрового резерва носят текущий характер и могут корректироваться в течение всего периода работы с ним.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9. Кадровый резерв состоит из: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муниципальных служащих, изъявивших желание участвовать в конкурсе на включение в кадровый резерв, чьи квалификация и личностный потенциал превышают требования, предъявляемые к занимаемым ими должностям, в целях подготовки высококвалифицированной замены на должность муниципальной службы в порядке должностного роста;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граждан, изъявивших желание участвовать в конкурсе и не состоящих на муниципальной службе;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муниципальных служащих (граждан), принимавших участие в конкурсе на замещение вакантной должности муниципальной службы и решением конкурсной комиссии </w:t>
      </w:r>
      <w:r w:rsidRPr="008F16CD">
        <w:rPr>
          <w:iCs/>
          <w:color w:val="666666"/>
        </w:rPr>
        <w:lastRenderedPageBreak/>
        <w:t>рекомендованных к зачислению в кадровый резерв на замещение соответствующей должности.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10. К сведениям о муниципальных служащих (гражданах), включенных в установленном порядке в кадровый резерв, относятся: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фамилия, имя, отчество;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дата рождения;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образование (учебные заведения, которые окончил муниципальный служащий (гражданин), наличие ученой степени, ученого звания);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замещаемая должность муниципальной службы (дата и номер акта о назначении), должность и место работы гражданина;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стаж муниципальной (гражданской) службы (общий трудовой стаж);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дата проведения конкурса для включения муниципального служащего (гражданина) в кадровый резерв;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должность муниципальной службы, для замещения которой муниципальный служащий (гражданин) включен в кадровый резерв;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данные о результатах профессиональной переподготовки, повышения квалификации или стажировки в период нахождения в кадровом резерве;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отметка (отметки) об отказе от замещения вакантной должности муниципальной службы с указанием причины;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отметка о назначении на вышестоящую должность муниципальной службы (дата и номер акта о назначении).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11. Конкурс на включение в кадровый резерв проводится в порядке, предусмотренном для проведения конкурса на замещение вакантной должности муниципальной службы, и объявляется по решению представителя нанимателя исходя из потребности органа местного самоуправления в кадровом резерве и (или) поступивших заявлений от муниципальных служащих (граждан) на включение в кадровый резерв.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Представитель нанимателя, объявивший проведение конкурса, в случае признания конкурса несостоявшимся, может принять решение о проведении повторного конкурса в соответствии с настоящим Положением.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12. Конкурс заключается в: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оценке профессиональных и личностно-деловых качеств участников конкурса;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подборе среди участников конкурса лиц, в наибольшей степени соответствующих требованиям резервируемой должности.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13. Для проведения конкурса на включение в кадровый резерв в органе местного самоуправления издается правовой акт, в котором: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указывается наименование резервируемых должностей;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утверждается количественный и персональный состав конкурсной комиссии;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lastRenderedPageBreak/>
        <w:t>устанавливается срок подготовки документации, необходимой для проведения конкурса;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устанавливается срок публикации первого объявления о проведении конкурса.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14. Для проведения конкурса в органе местного самоуправления представителем нанимателя образуется конкурсная комиссия, действующая на постоянной основе.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15. Включение муниципального служащего (гражданина) в кадровый резерв оформляется правовым актом органа местного самоуправления, с внесением соответствующей записи в личное дело муниципального служащего и иные документы, подтверждающие его служебную деятельность.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16. Основанием для включения муниципального служащего (гражданина) в кадровый резерв являются: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соответствующее решение конкурсной комиссии по результатам проведения конкурса на включение в кадровый резерв по резервируемой должности (резервируемым должностям);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соответствующее решение конкурсной комиссии по результатам проведения конкурса на замещение той или иной конкретной вакантной должности.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0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17. Состав кадрового резерва органа местного самоуправления ежегодно до 15 декабря текущего года по форме согласно </w:t>
      </w:r>
      <w:hyperlink r:id="rId6" w:tgtFrame="_blank" w:history="1">
        <w:r w:rsidRPr="008F16CD">
          <w:rPr>
            <w:rStyle w:val="a6"/>
            <w:iCs/>
            <w:color w:val="075FC2"/>
          </w:rPr>
          <w:t>приложению 1</w:t>
        </w:r>
      </w:hyperlink>
      <w:r w:rsidRPr="008F16CD">
        <w:rPr>
          <w:iCs/>
          <w:color w:val="666666"/>
        </w:rPr>
        <w:t xml:space="preserve"> на бумажном носителе и в электронном виде представляется в отдел по работе с персоналом и обращению граждан администрации </w:t>
      </w:r>
      <w:r w:rsidR="005611E5"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 w:rsidR="005611E5">
        <w:rPr>
          <w:iCs/>
          <w:color w:val="666666"/>
        </w:rPr>
        <w:t xml:space="preserve">Лямбирского </w:t>
      </w:r>
      <w:r w:rsidRPr="008F16CD">
        <w:rPr>
          <w:iCs/>
          <w:color w:val="666666"/>
        </w:rPr>
        <w:t xml:space="preserve">муниципального района для формирования кадрового резерва </w:t>
      </w:r>
      <w:r w:rsidR="005611E5"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 w:rsidR="005611E5">
        <w:rPr>
          <w:iCs/>
          <w:color w:val="666666"/>
        </w:rPr>
        <w:t xml:space="preserve">Лямбирского </w:t>
      </w:r>
      <w:r w:rsidRPr="008F16CD">
        <w:rPr>
          <w:iCs/>
          <w:color w:val="666666"/>
        </w:rPr>
        <w:t>муниципального района.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3. Работа с кадровым резервом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18. Представитель нанимателя осуществляет общее руководство и несет персональную ответственность за организацию работы по формированию кадрового резерва, профессиональный рост и обучение лиц, включенных в кадровый резерв органа местного самоуправления, а также за своевременное назначение муниципальных служащих (граждан), состоящих в кадровом резерве, на должности муниципальной службы.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19. Организация работы с кадровым резервом органа местного самоуправления осуществляется посредством профессиональной переподготовки, повышения квалификации и стажировки муниципальных служащих (граждан).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20. Подготовка граждан, включенных в кадровый резерв, предполагает возможность: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участия их в мероприятиях, проводимых органом местного самоуправления (работа в составе рабочих, экспертных групп и коллегиальных органов; подготовка и проведение конференций, семинаров, совещаний; участие в мероприятиях мониторингового характера);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получения дополнительного профессионального образования, включающего в себя профессиональную переподготовку или повышение квалификации или стажировку;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самостоятельной теоретической подготовки (обновление и пополнение знаний по отдельным вопросам науки и практики муниципального (государственного) управления;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lastRenderedPageBreak/>
        <w:t>обучение специальным дисциплинам, необходимым для повышения эффективности деятельности органа местного самоуправления.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21. Вакантная должность муниципальной службы замещается по решению представителя нанимателя муниципальным служащим (гражданином), состоящим в кадровом резерве, сформированном на конкурсной основе.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Муниципальный служащий (гражданин), включенный на конкурсной основе в кадровый резерв для замещения одной должности, может быть назначен на другую равнозначную или вышестоящую по отношению к ней должность в случае его соответствия квалификационным требованиям по замещаемой должности.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При отказе муниципального служащего (гражданина), состоящего в кадровом резерве, от предложенной должности вакантная должность замещается в соответствии с законодательством Российской Федерации, законодательством Республики Мордовия и нормативно-правовыми актами органа местного самоуправления.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22. Муниципальный служащий (гражданин) исключается из кадрового резерва: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в случае назначения его на должность, планируемую к замещению, равнозначную, или вышестоящую по отношению к ней должность;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при снижении показателей эффективности и результативности профессиональной служебной деятельности в соответствии с результатами аттестации муниципального служащего;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по его письменному заявлению;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по достижении им предельного возраста пребывания на муниципальной службе;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в случае прекращения действия трудового договора, заключенного с муниципальным служащим, освобождения его от замещаемой должности муниципальной службы и увольнения с муниципальной службы по инициативе представителя нанимателя;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в случае наступления и (или) обнаружения обстоятельств, препятствующих поступлению гражданина на муниципальную службу;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по иным основаниям, предусмотренным действующим законодательством.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Решение об исключении из кадрового резерва принимается органом местного самоуправления, принявшим решение о включении муниципального служащего в кадровый резерв.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23. Состав кадрового резерва пересматривается ежегодно.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0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 xml:space="preserve">Отчет о составе и движении кадрового резерва органа местного самоуправления на бумажном носителе и в электронном виде по состоянию на 31 декабря, не позднее 25 января следующего за отчетным годом, представляется в отдел по работе с персоналом и обращению граждан администрации </w:t>
      </w:r>
      <w:r w:rsidR="005611E5">
        <w:rPr>
          <w:iCs/>
          <w:color w:val="666666"/>
        </w:rPr>
        <w:t>Саловского</w:t>
      </w:r>
      <w:r w:rsidRPr="008F16CD">
        <w:rPr>
          <w:iCs/>
          <w:color w:val="666666"/>
        </w:rPr>
        <w:t xml:space="preserve"> сельского поселения </w:t>
      </w:r>
      <w:r w:rsidR="005611E5">
        <w:rPr>
          <w:iCs/>
          <w:color w:val="666666"/>
        </w:rPr>
        <w:t>Лямбирского</w:t>
      </w:r>
      <w:r w:rsidRPr="008F16CD">
        <w:rPr>
          <w:iCs/>
          <w:color w:val="666666"/>
        </w:rPr>
        <w:t xml:space="preserve"> муниципального района в соответствии с </w:t>
      </w:r>
      <w:hyperlink r:id="rId7" w:tgtFrame="_blank" w:history="1">
        <w:r w:rsidRPr="008F16CD">
          <w:rPr>
            <w:rStyle w:val="a6"/>
            <w:iCs/>
            <w:color w:val="075FC2"/>
          </w:rPr>
          <w:t>приложением N 2</w:t>
        </w:r>
      </w:hyperlink>
      <w:r w:rsidRPr="008F16CD">
        <w:rPr>
          <w:iCs/>
          <w:color w:val="666666"/>
        </w:rPr>
        <w:t>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24. Документы претендентов на включение в кадровый резерв,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кадровой службе, после чего подлежат уничтожению.</w:t>
      </w:r>
    </w:p>
    <w:p w:rsidR="008F16CD" w:rsidRPr="008F16CD" w:rsidRDefault="008F16CD" w:rsidP="008F16CD">
      <w:pPr>
        <w:pStyle w:val="a4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lastRenderedPageBreak/>
        <w:t>25. Расходы кандидатов,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производятся за счет их собственных средств.</w:t>
      </w:r>
    </w:p>
    <w:p w:rsidR="008F16CD" w:rsidRPr="008F16CD" w:rsidRDefault="008F16CD" w:rsidP="008F16CD">
      <w:pPr>
        <w:pStyle w:val="p3"/>
        <w:shd w:val="clear" w:color="auto" w:fill="FFFFFF"/>
        <w:spacing w:before="0" w:beforeAutospacing="0" w:after="225" w:afterAutospacing="0"/>
        <w:ind w:firstLine="400"/>
        <w:rPr>
          <w:iCs/>
          <w:color w:val="666666"/>
        </w:rPr>
      </w:pPr>
      <w:r w:rsidRPr="008F16CD">
        <w:rPr>
          <w:iCs/>
          <w:color w:val="666666"/>
        </w:rPr>
        <w:t>26. Претендент на включение в кадровый резерв, не допущенный к участию в конкурсе, а также кандидат, участвовавший в конкурсе, вправе обжаловать решения, принятые в ходе проведения конкурса, в соответствии с действующим законодательством.</w:t>
      </w:r>
    </w:p>
    <w:p w:rsidR="00EF5A4E" w:rsidRPr="008F16CD" w:rsidRDefault="00EF5A4E" w:rsidP="003F0EB7">
      <w:pPr>
        <w:pStyle w:val="a3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F5A4E" w:rsidRPr="008F16CD" w:rsidRDefault="00EF5A4E" w:rsidP="00EF5A4E">
      <w:pPr>
        <w:ind w:left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94C59" w:rsidRPr="008F16CD" w:rsidRDefault="00494C59" w:rsidP="00EF5A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16CD" w:rsidRPr="008F16CD" w:rsidRDefault="008F16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16CD" w:rsidRPr="008F16CD" w:rsidRDefault="008F16C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16CD" w:rsidRPr="008F1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881"/>
    <w:multiLevelType w:val="hybridMultilevel"/>
    <w:tmpl w:val="D032B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972BD"/>
    <w:multiLevelType w:val="hybridMultilevel"/>
    <w:tmpl w:val="B322BB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45997"/>
    <w:multiLevelType w:val="hybridMultilevel"/>
    <w:tmpl w:val="B8D42C2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1D"/>
    <w:rsid w:val="00005DFB"/>
    <w:rsid w:val="00060EA0"/>
    <w:rsid w:val="00250516"/>
    <w:rsid w:val="00284F12"/>
    <w:rsid w:val="0034591D"/>
    <w:rsid w:val="003773D0"/>
    <w:rsid w:val="003F0EB7"/>
    <w:rsid w:val="00494C59"/>
    <w:rsid w:val="00542928"/>
    <w:rsid w:val="005611E5"/>
    <w:rsid w:val="006E14C1"/>
    <w:rsid w:val="007117B7"/>
    <w:rsid w:val="0083427C"/>
    <w:rsid w:val="00835D82"/>
    <w:rsid w:val="008F16CD"/>
    <w:rsid w:val="00B82D4A"/>
    <w:rsid w:val="00B86E14"/>
    <w:rsid w:val="00D206BA"/>
    <w:rsid w:val="00E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semiHidden/>
    <w:unhideWhenUsed/>
    <w:rsid w:val="00060EA0"/>
    <w:rPr>
      <w:color w:val="0000FF"/>
      <w:u w:val="single"/>
    </w:rPr>
  </w:style>
  <w:style w:type="paragraph" w:customStyle="1" w:styleId="p3">
    <w:name w:val="p3"/>
    <w:basedOn w:val="a"/>
    <w:rsid w:val="008F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5611E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semiHidden/>
    <w:unhideWhenUsed/>
    <w:rsid w:val="00060EA0"/>
    <w:rPr>
      <w:color w:val="0000FF"/>
      <w:u w:val="single"/>
    </w:rPr>
  </w:style>
  <w:style w:type="paragraph" w:customStyle="1" w:styleId="p3">
    <w:name w:val="p3"/>
    <w:basedOn w:val="a"/>
    <w:rsid w:val="008F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5611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9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ocviewer.yandex.ru/r.xml?sk=90196271770b930828b0f7eb6296729e&amp;url=http%3A%2F%2Finsar.e-mordovia.ru%2Fcominfo%2Fview%2F146%22+%5Cl+%22sub_2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viewer.yandex.ru/r.xml?sk=90196271770b930828b0f7eb6296729e&amp;url=http%3A%2F%2Finsar.e-mordovia.ru%2Fcominfo%2Fview%2F146%22+%5Cl+%22sub_1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System_com</cp:lastModifiedBy>
  <cp:revision>5</cp:revision>
  <dcterms:created xsi:type="dcterms:W3CDTF">2015-04-17T14:04:00Z</dcterms:created>
  <dcterms:modified xsi:type="dcterms:W3CDTF">2015-06-04T07:38:00Z</dcterms:modified>
</cp:coreProperties>
</file>