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1F33" w:rsidRDefault="001A1F33" w:rsidP="001A1F33">
      <w:pPr>
        <w:pStyle w:val="a3"/>
        <w:spacing w:line="360" w:lineRule="auto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</w:t>
      </w:r>
      <w:r w:rsidR="00ED636C">
        <w:rPr>
          <w:sz w:val="24"/>
          <w:szCs w:val="24"/>
        </w:rPr>
        <w:t xml:space="preserve">                                                               </w:t>
      </w:r>
      <w:r>
        <w:rPr>
          <w:sz w:val="24"/>
          <w:szCs w:val="24"/>
        </w:rPr>
        <w:t xml:space="preserve">                              </w:t>
      </w:r>
    </w:p>
    <w:p w:rsidR="001A1F33" w:rsidRDefault="001A1F33" w:rsidP="001A1F33">
      <w:pPr>
        <w:jc w:val="center"/>
        <w:rPr>
          <w:b/>
        </w:rPr>
      </w:pPr>
      <w:r>
        <w:rPr>
          <w:b/>
        </w:rPr>
        <w:t xml:space="preserve">        РЕШЕНИЕ                            </w:t>
      </w:r>
    </w:p>
    <w:p w:rsidR="001A1F33" w:rsidRDefault="001A1F33" w:rsidP="001A1F33">
      <w:pPr>
        <w:jc w:val="center"/>
        <w:rPr>
          <w:b/>
        </w:rPr>
      </w:pPr>
      <w:r>
        <w:rPr>
          <w:b/>
        </w:rPr>
        <w:t>СОВЕТА ДЕПУТАТОВ САЛОВСКОГО СЕЛЬСКОГО ПОСЕЛЕНИЯ ЛЯМБИРСКОГО МУНИЦИПАЛЬНОГО РАЙОНА РЕСПУБЛИКИ МОРДОВИЯ</w:t>
      </w:r>
    </w:p>
    <w:p w:rsidR="001A1F33" w:rsidRDefault="001A1F33" w:rsidP="001A1F33">
      <w:pPr>
        <w:jc w:val="center"/>
        <w:rPr>
          <w:b/>
        </w:rPr>
      </w:pPr>
    </w:p>
    <w:p w:rsidR="001A1F33" w:rsidRDefault="001A1F33" w:rsidP="001A1F33">
      <w:pPr>
        <w:jc w:val="center"/>
        <w:rPr>
          <w:b/>
        </w:rPr>
      </w:pPr>
    </w:p>
    <w:p w:rsidR="001A1F33" w:rsidRDefault="001A1F33" w:rsidP="001A1F33">
      <w:pPr>
        <w:jc w:val="both"/>
        <w:rPr>
          <w:b/>
        </w:rPr>
      </w:pPr>
      <w:r>
        <w:rPr>
          <w:b/>
        </w:rPr>
        <w:t xml:space="preserve">                        </w:t>
      </w:r>
      <w:proofErr w:type="gramStart"/>
      <w:r>
        <w:rPr>
          <w:b/>
        </w:rPr>
        <w:t xml:space="preserve">ОТ </w:t>
      </w:r>
      <w:r w:rsidR="00C00BFD">
        <w:rPr>
          <w:b/>
        </w:rPr>
        <w:t xml:space="preserve"> </w:t>
      </w:r>
      <w:r w:rsidR="00A11009">
        <w:rPr>
          <w:b/>
        </w:rPr>
        <w:t>26</w:t>
      </w:r>
      <w:proofErr w:type="gramEnd"/>
      <w:r w:rsidR="00A11009">
        <w:rPr>
          <w:b/>
        </w:rPr>
        <w:t xml:space="preserve"> ДЕКАБРЯ</w:t>
      </w:r>
      <w:r>
        <w:rPr>
          <w:b/>
        </w:rPr>
        <w:t xml:space="preserve"> 2014 ГОДА                                                     № </w:t>
      </w:r>
      <w:r w:rsidR="00A11009">
        <w:rPr>
          <w:b/>
        </w:rPr>
        <w:t>36</w:t>
      </w:r>
    </w:p>
    <w:p w:rsidR="001A1F33" w:rsidRDefault="001A1F33" w:rsidP="001A1F33">
      <w:pPr>
        <w:jc w:val="both"/>
      </w:pPr>
    </w:p>
    <w:p w:rsidR="00AF39DF" w:rsidRDefault="00AF39DF" w:rsidP="00AF39DF">
      <w:pPr>
        <w:jc w:val="center"/>
        <w:rPr>
          <w:b/>
        </w:rPr>
      </w:pPr>
      <w:r>
        <w:rPr>
          <w:b/>
        </w:rPr>
        <w:t>О</w:t>
      </w:r>
      <w:r w:rsidR="00A11009">
        <w:rPr>
          <w:b/>
        </w:rPr>
        <w:t xml:space="preserve">Б </w:t>
      </w:r>
      <w:proofErr w:type="gramStart"/>
      <w:r w:rsidR="00A11009">
        <w:rPr>
          <w:b/>
        </w:rPr>
        <w:t xml:space="preserve">УТВЕРЖДЕНИИ </w:t>
      </w:r>
      <w:r>
        <w:rPr>
          <w:b/>
        </w:rPr>
        <w:t xml:space="preserve"> ПРОГНОЗА</w:t>
      </w:r>
      <w:proofErr w:type="gramEnd"/>
      <w:r>
        <w:rPr>
          <w:b/>
        </w:rPr>
        <w:t xml:space="preserve"> СОЦИАЛЬНО-ЭКОНОМИЧЕСКОГО РАЗВИТИЯ САЛОВСКОГО СЕЛЬСКОГО ПОСЕЛЕНИЯ НА 2015 ГОД.</w:t>
      </w:r>
    </w:p>
    <w:p w:rsidR="00AF39DF" w:rsidRDefault="00AF39DF" w:rsidP="00AF39DF">
      <w:pPr>
        <w:jc w:val="center"/>
        <w:rPr>
          <w:b/>
        </w:rPr>
      </w:pPr>
    </w:p>
    <w:p w:rsidR="00AF39DF" w:rsidRDefault="00AF39DF" w:rsidP="00AF39DF">
      <w:pPr>
        <w:jc w:val="both"/>
      </w:pPr>
    </w:p>
    <w:p w:rsidR="00AF39DF" w:rsidRDefault="00AF39DF" w:rsidP="00AF39DF">
      <w:pPr>
        <w:jc w:val="both"/>
      </w:pPr>
    </w:p>
    <w:p w:rsidR="00AF39DF" w:rsidRDefault="00AF39DF" w:rsidP="00AF39DF">
      <w:pPr>
        <w:jc w:val="both"/>
      </w:pPr>
      <w:r>
        <w:t xml:space="preserve">              Рассмотрев основные показатели прогноза социально-экономического развития Саловского сельского поселения на 2015 год, на основании пункта 4 статьи 35 Федерального Закона № 131- </w:t>
      </w:r>
      <w:proofErr w:type="gramStart"/>
      <w:r>
        <w:t>ФЗ  от</w:t>
      </w:r>
      <w:proofErr w:type="gramEnd"/>
      <w:r>
        <w:t xml:space="preserve"> 06.10.2003 года « Об общих принципах организации местного самоуправления в Российской Федерации»</w:t>
      </w:r>
    </w:p>
    <w:p w:rsidR="00AF39DF" w:rsidRDefault="00AF39DF" w:rsidP="00AF39DF">
      <w:pPr>
        <w:jc w:val="both"/>
      </w:pPr>
    </w:p>
    <w:p w:rsidR="00AF39DF" w:rsidRDefault="00AF39DF" w:rsidP="00AF39DF">
      <w:pPr>
        <w:jc w:val="both"/>
      </w:pPr>
    </w:p>
    <w:p w:rsidR="00AF39DF" w:rsidRDefault="00AF39DF" w:rsidP="00AF39DF">
      <w:pPr>
        <w:jc w:val="center"/>
      </w:pPr>
      <w:r>
        <w:t>СОВЕТ ДЕПУТАТОВ САЛОВСКОГО СЕЛЬСКОГО ПОСЕЛЕНИЯ</w:t>
      </w:r>
    </w:p>
    <w:p w:rsidR="00AF39DF" w:rsidRDefault="00AF39DF" w:rsidP="00AF39DF">
      <w:pPr>
        <w:jc w:val="center"/>
      </w:pPr>
      <w:r>
        <w:t xml:space="preserve"> РЕШАЕТ:</w:t>
      </w:r>
    </w:p>
    <w:p w:rsidR="00AF39DF" w:rsidRDefault="00AF39DF" w:rsidP="00AF39DF">
      <w:pPr>
        <w:jc w:val="both"/>
      </w:pPr>
    </w:p>
    <w:p w:rsidR="00AF39DF" w:rsidRDefault="00A11009" w:rsidP="00737F4F">
      <w:pPr>
        <w:numPr>
          <w:ilvl w:val="0"/>
          <w:numId w:val="1"/>
        </w:numPr>
        <w:tabs>
          <w:tab w:val="left" w:pos="600"/>
        </w:tabs>
        <w:jc w:val="both"/>
      </w:pPr>
      <w:proofErr w:type="gramStart"/>
      <w:r>
        <w:t>Утвердить</w:t>
      </w:r>
      <w:r w:rsidR="00AF39DF">
        <w:t xml:space="preserve">  прогноз</w:t>
      </w:r>
      <w:proofErr w:type="gramEnd"/>
      <w:r w:rsidR="00AF39DF">
        <w:t xml:space="preserve">  социально-экономического развития Саловского сельского поселения на 2015 год ( Приложение № 1 )</w:t>
      </w:r>
      <w:r>
        <w:t xml:space="preserve"> и считать его</w:t>
      </w:r>
      <w:r w:rsidR="00AF39DF">
        <w:t xml:space="preserve"> основой для комплексного прогнозирования финансовых результатов и исходной базой для формирования бюджетов всех уровней.</w:t>
      </w:r>
    </w:p>
    <w:p w:rsidR="00614027" w:rsidRPr="00614027" w:rsidRDefault="00614027" w:rsidP="00614027">
      <w:pPr>
        <w:pStyle w:val="a7"/>
        <w:numPr>
          <w:ilvl w:val="0"/>
          <w:numId w:val="1"/>
        </w:numPr>
        <w:jc w:val="both"/>
        <w:rPr>
          <w:sz w:val="28"/>
          <w:szCs w:val="28"/>
          <w:lang w:eastAsia="ru-RU"/>
        </w:rPr>
      </w:pPr>
      <w:r w:rsidRPr="00614027">
        <w:t xml:space="preserve">Опубликовать настоящее решение в информационном </w:t>
      </w:r>
      <w:proofErr w:type="gramStart"/>
      <w:r w:rsidRPr="00614027">
        <w:t>бюллетене  Саловского</w:t>
      </w:r>
      <w:proofErr w:type="gramEnd"/>
      <w:r w:rsidRPr="00614027">
        <w:t xml:space="preserve"> сельского поселения</w:t>
      </w:r>
      <w:r w:rsidRPr="00614027">
        <w:rPr>
          <w:sz w:val="28"/>
          <w:szCs w:val="28"/>
        </w:rPr>
        <w:t>.</w:t>
      </w:r>
    </w:p>
    <w:p w:rsidR="00614027" w:rsidRDefault="00614027" w:rsidP="00614027">
      <w:pPr>
        <w:tabs>
          <w:tab w:val="left" w:pos="600"/>
        </w:tabs>
        <w:ind w:left="240"/>
        <w:jc w:val="both"/>
      </w:pPr>
    </w:p>
    <w:p w:rsidR="00AF39DF" w:rsidRDefault="00AF39DF" w:rsidP="00AF39DF">
      <w:pPr>
        <w:jc w:val="both"/>
      </w:pPr>
    </w:p>
    <w:p w:rsidR="00AF39DF" w:rsidRDefault="00AF39DF" w:rsidP="00AF39DF">
      <w:pPr>
        <w:jc w:val="both"/>
      </w:pPr>
      <w:r>
        <w:t xml:space="preserve">Зам. Председателя Совета депутатов </w:t>
      </w:r>
    </w:p>
    <w:p w:rsidR="00AF39DF" w:rsidRDefault="00AF39DF" w:rsidP="00AF39DF">
      <w:pPr>
        <w:jc w:val="both"/>
      </w:pPr>
      <w:r>
        <w:t>Саловского сельского поселения                                                             В.М. Слесарев</w:t>
      </w:r>
    </w:p>
    <w:p w:rsidR="00AF39DF" w:rsidRDefault="00AF39DF" w:rsidP="00AF39DF">
      <w:pPr>
        <w:jc w:val="both"/>
      </w:pPr>
    </w:p>
    <w:p w:rsidR="00AF39DF" w:rsidRDefault="00AF39DF" w:rsidP="00AF39DF">
      <w:pPr>
        <w:jc w:val="both"/>
      </w:pPr>
    </w:p>
    <w:p w:rsidR="00AF39DF" w:rsidRDefault="00AF39DF" w:rsidP="00AF39DF">
      <w:pPr>
        <w:jc w:val="both"/>
      </w:pPr>
    </w:p>
    <w:p w:rsidR="00AF39DF" w:rsidRDefault="00AF39DF" w:rsidP="00AF39DF">
      <w:pPr>
        <w:jc w:val="both"/>
      </w:pPr>
    </w:p>
    <w:p w:rsidR="00AF39DF" w:rsidRDefault="00AF39DF" w:rsidP="00AF39DF">
      <w:pPr>
        <w:jc w:val="both"/>
      </w:pPr>
    </w:p>
    <w:p w:rsidR="00AF39DF" w:rsidRDefault="00AF39DF" w:rsidP="00AF39DF">
      <w:pPr>
        <w:jc w:val="both"/>
      </w:pPr>
    </w:p>
    <w:p w:rsidR="00AF39DF" w:rsidRDefault="00AF39DF" w:rsidP="00AF39DF">
      <w:pPr>
        <w:jc w:val="both"/>
      </w:pPr>
    </w:p>
    <w:p w:rsidR="00AF39DF" w:rsidRDefault="00AF39DF" w:rsidP="00AF39DF">
      <w:pPr>
        <w:jc w:val="both"/>
      </w:pPr>
    </w:p>
    <w:p w:rsidR="00AF39DF" w:rsidRDefault="00AF39DF" w:rsidP="00AF39DF">
      <w:pPr>
        <w:jc w:val="both"/>
      </w:pPr>
    </w:p>
    <w:p w:rsidR="00AF39DF" w:rsidRDefault="00AF39DF" w:rsidP="00AF39DF">
      <w:pPr>
        <w:jc w:val="both"/>
      </w:pPr>
    </w:p>
    <w:p w:rsidR="00AF39DF" w:rsidRDefault="00AF39DF" w:rsidP="00AF39DF">
      <w:pPr>
        <w:jc w:val="both"/>
      </w:pPr>
    </w:p>
    <w:p w:rsidR="00AF39DF" w:rsidRDefault="00AF39DF" w:rsidP="00AF39DF">
      <w:pPr>
        <w:jc w:val="both"/>
      </w:pPr>
    </w:p>
    <w:p w:rsidR="00AF39DF" w:rsidRDefault="00AF39DF" w:rsidP="00AF39DF">
      <w:pPr>
        <w:jc w:val="both"/>
      </w:pPr>
    </w:p>
    <w:p w:rsidR="00AF39DF" w:rsidRDefault="00AF39DF" w:rsidP="00AF39DF">
      <w:pPr>
        <w:jc w:val="both"/>
      </w:pPr>
    </w:p>
    <w:p w:rsidR="00AF39DF" w:rsidRDefault="00AF39DF" w:rsidP="00AF39DF">
      <w:pPr>
        <w:jc w:val="both"/>
      </w:pPr>
    </w:p>
    <w:p w:rsidR="00AF39DF" w:rsidRDefault="00AF39DF" w:rsidP="00AF39DF">
      <w:pPr>
        <w:jc w:val="both"/>
      </w:pPr>
    </w:p>
    <w:p w:rsidR="00AF39DF" w:rsidRDefault="00AF39DF" w:rsidP="00AF39DF">
      <w:pPr>
        <w:jc w:val="both"/>
      </w:pPr>
    </w:p>
    <w:p w:rsidR="00AF39DF" w:rsidRDefault="00AF39DF" w:rsidP="00AF39DF">
      <w:pPr>
        <w:jc w:val="both"/>
      </w:pPr>
    </w:p>
    <w:p w:rsidR="00AF39DF" w:rsidRDefault="00AF39DF" w:rsidP="00AF39DF">
      <w:pPr>
        <w:jc w:val="both"/>
      </w:pPr>
    </w:p>
    <w:p w:rsidR="00AF39DF" w:rsidRDefault="00AF39DF" w:rsidP="00AF39DF">
      <w:pPr>
        <w:jc w:val="both"/>
        <w:rPr>
          <w:szCs w:val="20"/>
        </w:rPr>
      </w:pPr>
      <w:bookmarkStart w:id="0" w:name="_GoBack"/>
      <w:bookmarkEnd w:id="0"/>
      <w:r>
        <w:rPr>
          <w:szCs w:val="20"/>
        </w:rPr>
        <w:lastRenderedPageBreak/>
        <w:t xml:space="preserve">                                                                          ПРИЛОЖЕНИЕ № 1</w:t>
      </w:r>
    </w:p>
    <w:p w:rsidR="00AF39DF" w:rsidRDefault="00AF39DF" w:rsidP="00AF39DF">
      <w:pPr>
        <w:jc w:val="both"/>
      </w:pPr>
      <w:r>
        <w:t xml:space="preserve">                                                                          К РЕШЕНИЮ СОВЕТА ДЕПУТАТОВ</w:t>
      </w:r>
    </w:p>
    <w:p w:rsidR="00AF39DF" w:rsidRDefault="00AF39DF" w:rsidP="00AF39DF">
      <w:pPr>
        <w:jc w:val="both"/>
      </w:pPr>
      <w:r>
        <w:t xml:space="preserve">                                                                          САЛОВСКОГО СЕЛЬСКОГО ПОСЕЛЕНИЯ </w:t>
      </w:r>
    </w:p>
    <w:p w:rsidR="00AF39DF" w:rsidRDefault="00AF39DF" w:rsidP="00AF39DF">
      <w:pPr>
        <w:jc w:val="both"/>
      </w:pPr>
      <w:r>
        <w:t xml:space="preserve">                                                                          № </w:t>
      </w:r>
      <w:r w:rsidR="00ED636C">
        <w:t>36</w:t>
      </w:r>
      <w:r>
        <w:t xml:space="preserve"> ОТ </w:t>
      </w:r>
      <w:r w:rsidR="00C00BFD">
        <w:t xml:space="preserve">  </w:t>
      </w:r>
      <w:r w:rsidR="00BC21EA">
        <w:t>2</w:t>
      </w:r>
      <w:r w:rsidR="00ED636C">
        <w:t>6</w:t>
      </w:r>
      <w:r>
        <w:t>.1</w:t>
      </w:r>
      <w:r w:rsidR="00ED636C">
        <w:t>2</w:t>
      </w:r>
      <w:r>
        <w:t>.</w:t>
      </w:r>
      <w:r w:rsidR="00BC21EA">
        <w:t xml:space="preserve"> </w:t>
      </w:r>
      <w:r>
        <w:t xml:space="preserve">2014 ГОДА   </w:t>
      </w:r>
    </w:p>
    <w:p w:rsidR="00AF39DF" w:rsidRDefault="00AF39DF" w:rsidP="00AF39DF">
      <w:pPr>
        <w:jc w:val="both"/>
        <w:rPr>
          <w:szCs w:val="20"/>
        </w:rPr>
      </w:pPr>
    </w:p>
    <w:p w:rsidR="00AF39DF" w:rsidRDefault="00AF39DF" w:rsidP="00AF39DF">
      <w:pPr>
        <w:jc w:val="center"/>
        <w:rPr>
          <w:b/>
        </w:rPr>
      </w:pPr>
      <w:r>
        <w:rPr>
          <w:b/>
        </w:rPr>
        <w:t xml:space="preserve"> </w:t>
      </w:r>
      <w:proofErr w:type="gramStart"/>
      <w:r>
        <w:rPr>
          <w:b/>
        </w:rPr>
        <w:t>ПРОГНОЗ  СОЦИАЛЬНО</w:t>
      </w:r>
      <w:proofErr w:type="gramEnd"/>
      <w:r>
        <w:rPr>
          <w:b/>
        </w:rPr>
        <w:t xml:space="preserve">-ЭКОНОМИЧЕСКОГО РАЗВИТИЯ </w:t>
      </w:r>
      <w:r w:rsidR="00C00BFD">
        <w:rPr>
          <w:b/>
        </w:rPr>
        <w:t>САЛОВСКОГО</w:t>
      </w:r>
      <w:r>
        <w:rPr>
          <w:b/>
        </w:rPr>
        <w:t xml:space="preserve"> СЕЛЬСКОГО ПОСЕЛЕНИЯ НА 2015 ГОД.</w:t>
      </w:r>
    </w:p>
    <w:p w:rsidR="00AF39DF" w:rsidRDefault="00AF39DF" w:rsidP="00AF39DF">
      <w:pPr>
        <w:jc w:val="center"/>
        <w:rPr>
          <w:b/>
        </w:rPr>
      </w:pPr>
    </w:p>
    <w:p w:rsidR="00AF39DF" w:rsidRDefault="00AF39DF" w:rsidP="00AF39DF">
      <w:pPr>
        <w:jc w:val="center"/>
        <w:rPr>
          <w:b/>
        </w:rPr>
      </w:pPr>
    </w:p>
    <w:tbl>
      <w:tblPr>
        <w:tblW w:w="9731" w:type="dxa"/>
        <w:tblInd w:w="-80" w:type="dxa"/>
        <w:tblLayout w:type="fixed"/>
        <w:tblLook w:val="04A0" w:firstRow="1" w:lastRow="0" w:firstColumn="1" w:lastColumn="0" w:noHBand="0" w:noVBand="1"/>
      </w:tblPr>
      <w:tblGrid>
        <w:gridCol w:w="5519"/>
        <w:gridCol w:w="1995"/>
        <w:gridCol w:w="2217"/>
      </w:tblGrid>
      <w:tr w:rsidR="00AF39DF" w:rsidTr="00C00BFD">
        <w:tc>
          <w:tcPr>
            <w:tcW w:w="5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F39DF" w:rsidRDefault="00AF39D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ПОКАЗАТЕЛИ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F39DF" w:rsidRDefault="00AF39D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Единица измерения</w:t>
            </w:r>
          </w:p>
        </w:tc>
        <w:tc>
          <w:tcPr>
            <w:tcW w:w="2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39DF" w:rsidRDefault="00AF39DF" w:rsidP="00AF39D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2015 год</w:t>
            </w:r>
          </w:p>
        </w:tc>
      </w:tr>
      <w:tr w:rsidR="00AF39DF" w:rsidTr="00C00BFD">
        <w:tc>
          <w:tcPr>
            <w:tcW w:w="55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F39DF" w:rsidRDefault="00AF39DF" w:rsidP="00C00BFD">
            <w:pPr>
              <w:snapToGrid w:val="0"/>
              <w:jc w:val="both"/>
            </w:pPr>
            <w:r>
              <w:t xml:space="preserve">1. Объём </w:t>
            </w:r>
            <w:r w:rsidR="00C00BFD">
              <w:t xml:space="preserve">оборота </w:t>
            </w:r>
            <w:r>
              <w:t>рознично</w:t>
            </w:r>
            <w:r w:rsidR="00C00BFD">
              <w:t>й</w:t>
            </w:r>
            <w:r>
              <w:t xml:space="preserve"> то</w:t>
            </w:r>
            <w:r w:rsidR="00C00BFD">
              <w:t>рговли во всех каналах реализации</w:t>
            </w:r>
          </w:p>
        </w:tc>
        <w:tc>
          <w:tcPr>
            <w:tcW w:w="199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F39DF" w:rsidRDefault="00AF39DF">
            <w:pPr>
              <w:snapToGrid w:val="0"/>
              <w:jc w:val="both"/>
            </w:pPr>
            <w:r>
              <w:t>Тыс. руб.</w:t>
            </w:r>
          </w:p>
        </w:tc>
        <w:tc>
          <w:tcPr>
            <w:tcW w:w="2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39DF" w:rsidRDefault="00C00BFD">
            <w:pPr>
              <w:snapToGrid w:val="0"/>
              <w:jc w:val="center"/>
            </w:pPr>
            <w:r>
              <w:t>53080</w:t>
            </w:r>
          </w:p>
        </w:tc>
      </w:tr>
      <w:tr w:rsidR="00AF39DF" w:rsidTr="00C00BFD">
        <w:tc>
          <w:tcPr>
            <w:tcW w:w="55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F39DF" w:rsidRDefault="00C00BFD" w:rsidP="00C00BFD">
            <w:pPr>
              <w:snapToGrid w:val="0"/>
              <w:jc w:val="both"/>
            </w:pPr>
            <w:r>
              <w:t>2</w:t>
            </w:r>
            <w:r w:rsidR="00AF39DF">
              <w:t xml:space="preserve">. Объём закупок молока </w:t>
            </w:r>
            <w:r>
              <w:t>во всех категориях хозяйств</w:t>
            </w:r>
          </w:p>
        </w:tc>
        <w:tc>
          <w:tcPr>
            <w:tcW w:w="199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F39DF" w:rsidRDefault="00AF39DF">
            <w:pPr>
              <w:snapToGrid w:val="0"/>
              <w:jc w:val="both"/>
            </w:pPr>
            <w:r>
              <w:t>тонн</w:t>
            </w:r>
          </w:p>
        </w:tc>
        <w:tc>
          <w:tcPr>
            <w:tcW w:w="2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39DF" w:rsidRDefault="00C00BFD">
            <w:pPr>
              <w:snapToGrid w:val="0"/>
              <w:jc w:val="center"/>
            </w:pPr>
            <w:r>
              <w:t>1500</w:t>
            </w:r>
          </w:p>
        </w:tc>
      </w:tr>
      <w:tr w:rsidR="00AF39DF" w:rsidTr="00C00BFD">
        <w:tc>
          <w:tcPr>
            <w:tcW w:w="55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F39DF" w:rsidRDefault="00C00BFD" w:rsidP="00C00BFD">
            <w:pPr>
              <w:snapToGrid w:val="0"/>
              <w:jc w:val="both"/>
            </w:pPr>
            <w:r>
              <w:t>3</w:t>
            </w:r>
            <w:r w:rsidR="00AF39DF">
              <w:t xml:space="preserve">. </w:t>
            </w:r>
            <w:r>
              <w:t>Объём р</w:t>
            </w:r>
            <w:r w:rsidR="00AF39DF">
              <w:t>еализаци</w:t>
            </w:r>
            <w:r>
              <w:t xml:space="preserve">и водки </w:t>
            </w:r>
            <w:proofErr w:type="gramStart"/>
            <w:r>
              <w:t xml:space="preserve">и </w:t>
            </w:r>
            <w:r w:rsidR="00AF39DF">
              <w:t xml:space="preserve"> ликёро</w:t>
            </w:r>
            <w:proofErr w:type="gramEnd"/>
            <w:r w:rsidR="00AF39DF">
              <w:t>-водочных изделий</w:t>
            </w:r>
            <w:r>
              <w:t xml:space="preserve"> местного </w:t>
            </w:r>
            <w:r w:rsidR="00AF39DF">
              <w:t xml:space="preserve"> производства </w:t>
            </w:r>
          </w:p>
        </w:tc>
        <w:tc>
          <w:tcPr>
            <w:tcW w:w="199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F39DF" w:rsidRDefault="00AF39DF">
            <w:pPr>
              <w:snapToGrid w:val="0"/>
              <w:jc w:val="both"/>
            </w:pPr>
            <w:proofErr w:type="spellStart"/>
            <w:r>
              <w:t>дкл</w:t>
            </w:r>
            <w:proofErr w:type="spellEnd"/>
          </w:p>
        </w:tc>
        <w:tc>
          <w:tcPr>
            <w:tcW w:w="2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39DF" w:rsidRDefault="00C00BFD">
            <w:pPr>
              <w:snapToGrid w:val="0"/>
              <w:jc w:val="center"/>
            </w:pPr>
            <w:r>
              <w:t>683</w:t>
            </w:r>
          </w:p>
        </w:tc>
      </w:tr>
      <w:tr w:rsidR="00C00BFD" w:rsidTr="00C00BFD">
        <w:tc>
          <w:tcPr>
            <w:tcW w:w="55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00BFD" w:rsidRDefault="00C00BFD" w:rsidP="00C00BFD">
            <w:pPr>
              <w:snapToGrid w:val="0"/>
              <w:jc w:val="both"/>
            </w:pPr>
            <w:r>
              <w:t xml:space="preserve">4. </w:t>
            </w:r>
            <w:proofErr w:type="gramStart"/>
            <w:r>
              <w:t>Общая  площадь</w:t>
            </w:r>
            <w:proofErr w:type="gramEnd"/>
            <w:r>
              <w:t xml:space="preserve">  введённого в эксплуатацию жилья с учётом индивидуального жилищного строительства</w:t>
            </w:r>
          </w:p>
        </w:tc>
        <w:tc>
          <w:tcPr>
            <w:tcW w:w="199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00BFD" w:rsidRDefault="00C00BFD">
            <w:pPr>
              <w:snapToGrid w:val="0"/>
              <w:jc w:val="both"/>
            </w:pPr>
            <w:r>
              <w:t>кв. м.</w:t>
            </w:r>
          </w:p>
        </w:tc>
        <w:tc>
          <w:tcPr>
            <w:tcW w:w="2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BFD" w:rsidRDefault="00C00BFD">
            <w:pPr>
              <w:snapToGrid w:val="0"/>
              <w:jc w:val="center"/>
            </w:pPr>
            <w:r>
              <w:t>400</w:t>
            </w:r>
          </w:p>
        </w:tc>
      </w:tr>
      <w:tr w:rsidR="00AF39DF" w:rsidTr="00C00BFD">
        <w:tc>
          <w:tcPr>
            <w:tcW w:w="55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F39DF" w:rsidRDefault="00C00BFD">
            <w:pPr>
              <w:snapToGrid w:val="0"/>
              <w:jc w:val="both"/>
            </w:pPr>
            <w:r>
              <w:t>5</w:t>
            </w:r>
            <w:r w:rsidR="00AF39DF">
              <w:t>. Фонд оплаты труда</w:t>
            </w:r>
          </w:p>
        </w:tc>
        <w:tc>
          <w:tcPr>
            <w:tcW w:w="199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F39DF" w:rsidRDefault="00AF39DF">
            <w:pPr>
              <w:snapToGrid w:val="0"/>
              <w:jc w:val="both"/>
            </w:pPr>
            <w:r>
              <w:t>Тыс. руб.</w:t>
            </w:r>
          </w:p>
        </w:tc>
        <w:tc>
          <w:tcPr>
            <w:tcW w:w="22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39DF" w:rsidRDefault="00C00BFD">
            <w:pPr>
              <w:snapToGrid w:val="0"/>
              <w:jc w:val="center"/>
            </w:pPr>
            <w:r>
              <w:t>50065</w:t>
            </w:r>
          </w:p>
        </w:tc>
      </w:tr>
    </w:tbl>
    <w:p w:rsidR="00AF39DF" w:rsidRDefault="00AF39DF" w:rsidP="00AF39DF">
      <w:pPr>
        <w:jc w:val="both"/>
      </w:pPr>
    </w:p>
    <w:p w:rsidR="00AF39DF" w:rsidRDefault="00AF39DF" w:rsidP="00AF39DF">
      <w:pPr>
        <w:jc w:val="both"/>
      </w:pPr>
    </w:p>
    <w:p w:rsidR="001A1F33" w:rsidRDefault="001A1F33" w:rsidP="00355E93">
      <w:pPr>
        <w:jc w:val="center"/>
        <w:rPr>
          <w:b/>
        </w:rPr>
      </w:pPr>
    </w:p>
    <w:sectPr w:rsidR="001A1F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5E93"/>
    <w:rsid w:val="000A2569"/>
    <w:rsid w:val="00140D1F"/>
    <w:rsid w:val="001A1F33"/>
    <w:rsid w:val="001D4265"/>
    <w:rsid w:val="00283729"/>
    <w:rsid w:val="002D7C66"/>
    <w:rsid w:val="0031272D"/>
    <w:rsid w:val="00355E93"/>
    <w:rsid w:val="003B307A"/>
    <w:rsid w:val="00451952"/>
    <w:rsid w:val="004B4093"/>
    <w:rsid w:val="004F43E5"/>
    <w:rsid w:val="005810D3"/>
    <w:rsid w:val="005E4F12"/>
    <w:rsid w:val="00614027"/>
    <w:rsid w:val="00746370"/>
    <w:rsid w:val="007C4F1C"/>
    <w:rsid w:val="00813382"/>
    <w:rsid w:val="008B75F7"/>
    <w:rsid w:val="008C593D"/>
    <w:rsid w:val="00A077FF"/>
    <w:rsid w:val="00A11009"/>
    <w:rsid w:val="00A871E6"/>
    <w:rsid w:val="00AF39DF"/>
    <w:rsid w:val="00B71805"/>
    <w:rsid w:val="00BC21EA"/>
    <w:rsid w:val="00C003B8"/>
    <w:rsid w:val="00C00BFD"/>
    <w:rsid w:val="00CF2275"/>
    <w:rsid w:val="00D90407"/>
    <w:rsid w:val="00E404E5"/>
    <w:rsid w:val="00ED636C"/>
    <w:rsid w:val="00F94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0D0FB4C-1F0A-468D-85E1-D3A765FCFD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5E9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1A1F33"/>
    <w:pPr>
      <w:suppressAutoHyphens w:val="0"/>
      <w:jc w:val="center"/>
    </w:pPr>
    <w:rPr>
      <w:b/>
      <w:sz w:val="36"/>
      <w:szCs w:val="20"/>
      <w:lang w:eastAsia="ru-RU"/>
    </w:rPr>
  </w:style>
  <w:style w:type="character" w:customStyle="1" w:styleId="a4">
    <w:name w:val="Название Знак"/>
    <w:basedOn w:val="a0"/>
    <w:link w:val="a3"/>
    <w:rsid w:val="001A1F33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871E6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871E6"/>
    <w:rPr>
      <w:rFonts w:ascii="Segoe UI" w:eastAsia="Times New Roman" w:hAnsi="Segoe UI" w:cs="Segoe UI"/>
      <w:sz w:val="18"/>
      <w:szCs w:val="18"/>
      <w:lang w:eastAsia="ar-SA"/>
    </w:rPr>
  </w:style>
  <w:style w:type="paragraph" w:styleId="a7">
    <w:name w:val="List Paragraph"/>
    <w:basedOn w:val="a"/>
    <w:uiPriority w:val="34"/>
    <w:qFormat/>
    <w:rsid w:val="006140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708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5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1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74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1C617A-237D-471B-9058-9DAAA13516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339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1</cp:lastModifiedBy>
  <cp:revision>10</cp:revision>
  <cp:lastPrinted>2015-01-14T06:22:00Z</cp:lastPrinted>
  <dcterms:created xsi:type="dcterms:W3CDTF">2014-12-25T06:25:00Z</dcterms:created>
  <dcterms:modified xsi:type="dcterms:W3CDTF">2015-02-05T06:36:00Z</dcterms:modified>
</cp:coreProperties>
</file>