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748" w:rsidRPr="00F07748" w:rsidRDefault="00753C2F" w:rsidP="00F07748">
      <w:pPr>
        <w:jc w:val="center"/>
        <w:rPr>
          <w:rFonts w:ascii="Times New Roman" w:hAnsi="Times New Roman" w:cs="Times New Roman"/>
          <w:b/>
          <w:sz w:val="24"/>
          <w:szCs w:val="24"/>
        </w:rPr>
      </w:pPr>
      <w:r>
        <w:rPr>
          <w:rFonts w:ascii="Times New Roman" w:hAnsi="Times New Roman" w:cs="Times New Roman"/>
          <w:b/>
          <w:sz w:val="24"/>
          <w:szCs w:val="24"/>
        </w:rPr>
        <w:t xml:space="preserve">СОВЕТ ДЕПУТАТОВ </w:t>
      </w:r>
      <w:r w:rsidR="00F07748" w:rsidRPr="00F07748">
        <w:rPr>
          <w:rFonts w:ascii="Times New Roman" w:hAnsi="Times New Roman" w:cs="Times New Roman"/>
          <w:b/>
          <w:sz w:val="24"/>
          <w:szCs w:val="24"/>
        </w:rPr>
        <w:t xml:space="preserve">  САЛОВСКОГО СЕЛЬСКОГО ПОСЕЛЕНИЯ</w:t>
      </w:r>
    </w:p>
    <w:p w:rsidR="00753C2F" w:rsidRDefault="00F07748" w:rsidP="00F07748">
      <w:pPr>
        <w:jc w:val="center"/>
        <w:rPr>
          <w:rFonts w:ascii="Times New Roman" w:hAnsi="Times New Roman" w:cs="Times New Roman"/>
          <w:sz w:val="24"/>
          <w:szCs w:val="24"/>
        </w:rPr>
      </w:pPr>
      <w:r w:rsidRPr="00F07748">
        <w:rPr>
          <w:rFonts w:ascii="Times New Roman" w:hAnsi="Times New Roman" w:cs="Times New Roman"/>
          <w:b/>
          <w:sz w:val="24"/>
          <w:szCs w:val="24"/>
        </w:rPr>
        <w:t>ЛЯМБИРСКОГО МУНИЦИПАЛЬНОГО РАЙОНА</w:t>
      </w:r>
      <w:r w:rsidRPr="00F07748">
        <w:rPr>
          <w:rFonts w:ascii="Times New Roman" w:hAnsi="Times New Roman" w:cs="Times New Roman"/>
          <w:b/>
          <w:sz w:val="24"/>
          <w:szCs w:val="24"/>
        </w:rPr>
        <w:br/>
        <w:t>РЕСПУБЛИКИ МОРДОВИЯ</w:t>
      </w:r>
      <w:r w:rsidRPr="00F07748">
        <w:rPr>
          <w:rFonts w:ascii="Times New Roman" w:hAnsi="Times New Roman" w:cs="Times New Roman"/>
          <w:b/>
          <w:sz w:val="24"/>
          <w:szCs w:val="24"/>
        </w:rPr>
        <w:br/>
      </w:r>
    </w:p>
    <w:p w:rsidR="00753C2F" w:rsidRPr="00F07748" w:rsidRDefault="00753C2F" w:rsidP="00F07748">
      <w:pPr>
        <w:jc w:val="center"/>
        <w:rPr>
          <w:rFonts w:ascii="Times New Roman" w:hAnsi="Times New Roman" w:cs="Times New Roman"/>
          <w:sz w:val="24"/>
          <w:szCs w:val="24"/>
        </w:rPr>
      </w:pPr>
      <w:r w:rsidRPr="00753C2F">
        <w:rPr>
          <w:rFonts w:ascii="Times New Roman" w:hAnsi="Times New Roman" w:cs="Times New Roman"/>
          <w:b/>
          <w:sz w:val="24"/>
          <w:szCs w:val="24"/>
        </w:rPr>
        <w:t xml:space="preserve"> РЕШЕНИЕ </w:t>
      </w:r>
      <w:r>
        <w:rPr>
          <w:rFonts w:ascii="Times New Roman" w:hAnsi="Times New Roman" w:cs="Times New Roman"/>
          <w:b/>
          <w:sz w:val="24"/>
          <w:szCs w:val="24"/>
        </w:rPr>
        <w:t xml:space="preserve">    </w:t>
      </w:r>
    </w:p>
    <w:p w:rsidR="00F07748" w:rsidRPr="00F07748" w:rsidRDefault="00F07748" w:rsidP="00F07748">
      <w:pPr>
        <w:tabs>
          <w:tab w:val="left" w:pos="8179"/>
        </w:tabs>
        <w:rPr>
          <w:rFonts w:ascii="Times New Roman" w:hAnsi="Times New Roman" w:cs="Times New Roman"/>
          <w:sz w:val="24"/>
          <w:szCs w:val="24"/>
        </w:rPr>
      </w:pPr>
      <w:r w:rsidRPr="00F07748">
        <w:rPr>
          <w:rFonts w:ascii="Times New Roman" w:hAnsi="Times New Roman" w:cs="Times New Roman"/>
          <w:sz w:val="24"/>
          <w:szCs w:val="24"/>
        </w:rPr>
        <w:t xml:space="preserve"> </w:t>
      </w:r>
      <w:r w:rsidR="00753C2F">
        <w:rPr>
          <w:rFonts w:ascii="Times New Roman" w:hAnsi="Times New Roman" w:cs="Times New Roman"/>
          <w:sz w:val="24"/>
          <w:szCs w:val="24"/>
        </w:rPr>
        <w:t xml:space="preserve">  </w:t>
      </w:r>
      <w:proofErr w:type="gramStart"/>
      <w:r w:rsidR="00753C2F">
        <w:rPr>
          <w:rFonts w:ascii="Times New Roman" w:hAnsi="Times New Roman" w:cs="Times New Roman"/>
          <w:sz w:val="24"/>
          <w:szCs w:val="24"/>
        </w:rPr>
        <w:t xml:space="preserve">От  </w:t>
      </w:r>
      <w:r w:rsidR="00722BBF">
        <w:rPr>
          <w:rFonts w:ascii="Times New Roman" w:hAnsi="Times New Roman" w:cs="Times New Roman"/>
          <w:sz w:val="24"/>
          <w:szCs w:val="24"/>
        </w:rPr>
        <w:t>18</w:t>
      </w:r>
      <w:proofErr w:type="gramEnd"/>
      <w:r w:rsidR="00722BBF">
        <w:rPr>
          <w:rFonts w:ascii="Times New Roman" w:hAnsi="Times New Roman" w:cs="Times New Roman"/>
          <w:sz w:val="24"/>
          <w:szCs w:val="24"/>
        </w:rPr>
        <w:t xml:space="preserve"> июля 2014 </w:t>
      </w:r>
      <w:r w:rsidRPr="00F07748">
        <w:rPr>
          <w:rFonts w:ascii="Times New Roman" w:hAnsi="Times New Roman" w:cs="Times New Roman"/>
          <w:sz w:val="24"/>
          <w:szCs w:val="24"/>
        </w:rPr>
        <w:t xml:space="preserve"> года </w:t>
      </w:r>
      <w:r w:rsidRPr="00F07748">
        <w:rPr>
          <w:rFonts w:ascii="Times New Roman" w:hAnsi="Times New Roman" w:cs="Times New Roman"/>
          <w:sz w:val="24"/>
          <w:szCs w:val="24"/>
        </w:rPr>
        <w:tab/>
        <w:t xml:space="preserve">№ </w:t>
      </w:r>
      <w:r w:rsidR="00722BBF">
        <w:rPr>
          <w:rFonts w:ascii="Times New Roman" w:hAnsi="Times New Roman" w:cs="Times New Roman"/>
          <w:sz w:val="24"/>
          <w:szCs w:val="24"/>
        </w:rPr>
        <w:t>18</w:t>
      </w:r>
    </w:p>
    <w:p w:rsidR="00F07748" w:rsidRDefault="00F07748" w:rsidP="00F07748">
      <w:pPr>
        <w:jc w:val="center"/>
        <w:rPr>
          <w:rFonts w:ascii="Times New Roman" w:hAnsi="Times New Roman" w:cs="Times New Roman"/>
          <w:sz w:val="24"/>
          <w:szCs w:val="24"/>
        </w:rPr>
      </w:pPr>
      <w:r w:rsidRPr="00F07748">
        <w:rPr>
          <w:rFonts w:ascii="Times New Roman" w:hAnsi="Times New Roman" w:cs="Times New Roman"/>
          <w:sz w:val="24"/>
          <w:szCs w:val="24"/>
        </w:rPr>
        <w:t>п. Совхоз «Коммунар»</w:t>
      </w:r>
    </w:p>
    <w:p w:rsidR="00CD3C21" w:rsidRDefault="00CD3C21" w:rsidP="00CD3C21">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Об утверждении Перечня и значимости ежемесячных и ежеквартальных показателей эффективности управленческой деятельности Саловского сельского поселения Лямбирского муниципального района в 2014 году</w:t>
      </w:r>
    </w:p>
    <w:p w:rsidR="00CD3C21" w:rsidRDefault="009A65AA" w:rsidP="009A65A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целях эффективности управленческой деятельности органов местного самоуправления, </w:t>
      </w:r>
      <w:r w:rsidR="00722BBF">
        <w:rPr>
          <w:rFonts w:ascii="Times New Roman" w:eastAsia="Times New Roman" w:hAnsi="Times New Roman" w:cs="Times New Roman"/>
          <w:color w:val="000000"/>
          <w:sz w:val="28"/>
          <w:szCs w:val="28"/>
          <w:lang w:eastAsia="ru-RU"/>
        </w:rPr>
        <w:t xml:space="preserve">Совет </w:t>
      </w:r>
      <w:proofErr w:type="gramStart"/>
      <w:r w:rsidR="00722BBF">
        <w:rPr>
          <w:rFonts w:ascii="Times New Roman" w:eastAsia="Times New Roman" w:hAnsi="Times New Roman" w:cs="Times New Roman"/>
          <w:color w:val="000000"/>
          <w:sz w:val="28"/>
          <w:szCs w:val="28"/>
          <w:lang w:eastAsia="ru-RU"/>
        </w:rPr>
        <w:t xml:space="preserve">депутатов </w:t>
      </w:r>
      <w:r>
        <w:rPr>
          <w:rFonts w:ascii="Times New Roman" w:eastAsia="Times New Roman" w:hAnsi="Times New Roman" w:cs="Times New Roman"/>
          <w:color w:val="000000"/>
          <w:sz w:val="28"/>
          <w:szCs w:val="28"/>
          <w:lang w:eastAsia="ru-RU"/>
        </w:rPr>
        <w:t xml:space="preserve"> Саловского</w:t>
      </w:r>
      <w:proofErr w:type="gramEnd"/>
      <w:r>
        <w:rPr>
          <w:rFonts w:ascii="Times New Roman" w:eastAsia="Times New Roman" w:hAnsi="Times New Roman" w:cs="Times New Roman"/>
          <w:color w:val="000000"/>
          <w:sz w:val="28"/>
          <w:szCs w:val="28"/>
          <w:lang w:eastAsia="ru-RU"/>
        </w:rPr>
        <w:t xml:space="preserve"> Сельского поселения</w:t>
      </w:r>
    </w:p>
    <w:p w:rsidR="009A65AA" w:rsidRDefault="009A65AA" w:rsidP="009A65A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22BB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722BBF">
        <w:rPr>
          <w:rFonts w:ascii="Times New Roman" w:eastAsia="Times New Roman" w:hAnsi="Times New Roman" w:cs="Times New Roman"/>
          <w:color w:val="000000"/>
          <w:sz w:val="28"/>
          <w:szCs w:val="28"/>
          <w:lang w:eastAsia="ru-RU"/>
        </w:rPr>
        <w:t>РЕШИЛ</w:t>
      </w:r>
      <w:r>
        <w:rPr>
          <w:rFonts w:ascii="Times New Roman" w:eastAsia="Times New Roman" w:hAnsi="Times New Roman" w:cs="Times New Roman"/>
          <w:color w:val="000000"/>
          <w:sz w:val="28"/>
          <w:szCs w:val="28"/>
          <w:lang w:eastAsia="ru-RU"/>
        </w:rPr>
        <w:t>:</w:t>
      </w:r>
    </w:p>
    <w:p w:rsidR="00CD3C21" w:rsidRDefault="00CD3C21" w:rsidP="00CD3C21">
      <w:pPr>
        <w:shd w:val="clear" w:color="auto" w:fill="FFFFFF"/>
        <w:spacing w:before="100" w:beforeAutospacing="1" w:after="100" w:afterAutospacing="1" w:line="240" w:lineRule="auto"/>
        <w:ind w:firstLine="141"/>
        <w:jc w:val="both"/>
        <w:rPr>
          <w:rFonts w:ascii="Times New Roman" w:eastAsia="Times New Roman" w:hAnsi="Times New Roman" w:cs="Times New Roman"/>
          <w:color w:val="000000"/>
          <w:sz w:val="28"/>
          <w:szCs w:val="28"/>
          <w:lang w:eastAsia="ru-RU"/>
        </w:rPr>
      </w:pPr>
      <w:bookmarkStart w:id="0" w:name="sub_1"/>
      <w:bookmarkEnd w:id="0"/>
      <w:proofErr w:type="gramStart"/>
      <w:r>
        <w:rPr>
          <w:rFonts w:ascii="Times New Roman" w:eastAsia="Times New Roman" w:hAnsi="Times New Roman" w:cs="Times New Roman"/>
          <w:color w:val="000000"/>
          <w:sz w:val="28"/>
          <w:szCs w:val="28"/>
          <w:lang w:eastAsia="ru-RU"/>
        </w:rPr>
        <w:t>1.​</w:t>
      </w:r>
      <w:proofErr w:type="gramEnd"/>
      <w:r>
        <w:rPr>
          <w:rFonts w:ascii="Times New Roman" w:eastAsia="Times New Roman" w:hAnsi="Times New Roman" w:cs="Times New Roman"/>
          <w:color w:val="000000"/>
          <w:sz w:val="28"/>
          <w:szCs w:val="28"/>
          <w:lang w:eastAsia="ru-RU"/>
        </w:rPr>
        <w:t> Утвердить Перечень и значимость ежемесячных и ежеквартальных  показателей эффективности управленческой деятельности Саловского сельского поселения Лямбирского му</w:t>
      </w:r>
      <w:bookmarkStart w:id="1" w:name="sub_2"/>
      <w:r>
        <w:rPr>
          <w:rFonts w:ascii="Times New Roman" w:eastAsia="Times New Roman" w:hAnsi="Times New Roman" w:cs="Times New Roman"/>
          <w:color w:val="000000"/>
          <w:sz w:val="28"/>
          <w:szCs w:val="28"/>
          <w:lang w:eastAsia="ru-RU"/>
        </w:rPr>
        <w:t>ниципального района в 2014 году (Приложение 1</w:t>
      </w:r>
      <w:r>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color w:val="000000"/>
          <w:sz w:val="28"/>
          <w:szCs w:val="28"/>
          <w:lang w:eastAsia="ru-RU"/>
        </w:rPr>
        <w:t>2).</w:t>
      </w:r>
      <w:bookmarkEnd w:id="1"/>
    </w:p>
    <w:p w:rsidR="00722BBF" w:rsidRDefault="00722BBF" w:rsidP="00CD3C21">
      <w:pPr>
        <w:shd w:val="clear" w:color="auto" w:fill="FFFFFF"/>
        <w:spacing w:before="100" w:beforeAutospacing="1" w:after="100" w:afterAutospacing="1" w:line="240" w:lineRule="auto"/>
        <w:ind w:firstLine="14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Признать утратившим силу решение Совета депутатов Саловского сельского поселения Лямбирского муниципального района Республики Мордовия «Об утверждении показателей эффективности управленческой деятельности органов местного самоуправления Саловского сельского поселения Лямбирского муниципального района на 2013 год».</w:t>
      </w:r>
    </w:p>
    <w:p w:rsidR="003D2E38" w:rsidRPr="00722BBF" w:rsidRDefault="00722BBF" w:rsidP="00722BBF">
      <w:pPr>
        <w:jc w:val="both"/>
        <w:rPr>
          <w:rFonts w:ascii="Times New Roman" w:hAnsi="Times New Roman" w:cs="Times New Roman"/>
          <w:sz w:val="28"/>
          <w:szCs w:val="28"/>
        </w:rPr>
      </w:pPr>
      <w:r>
        <w:rPr>
          <w:rFonts w:ascii="Times New Roman" w:hAnsi="Times New Roman" w:cs="Times New Roman"/>
          <w:color w:val="000000"/>
          <w:sz w:val="28"/>
          <w:szCs w:val="28"/>
        </w:rPr>
        <w:t xml:space="preserve">3. </w:t>
      </w:r>
      <w:r w:rsidR="00753C2F" w:rsidRPr="00722BBF">
        <w:rPr>
          <w:rFonts w:ascii="Times New Roman" w:hAnsi="Times New Roman" w:cs="Times New Roman"/>
          <w:color w:val="000000"/>
          <w:sz w:val="28"/>
          <w:szCs w:val="28"/>
        </w:rPr>
        <w:t xml:space="preserve">Настоящее решение вступает в силу со дня </w:t>
      </w:r>
      <w:r w:rsidR="003D2E38" w:rsidRPr="00722BBF">
        <w:rPr>
          <w:rFonts w:ascii="Times New Roman" w:hAnsi="Times New Roman" w:cs="Times New Roman"/>
          <w:sz w:val="28"/>
          <w:szCs w:val="28"/>
        </w:rPr>
        <w:t xml:space="preserve">его официального опубликования и распространяет действие на правоотношения по перечню и значимости ежемесячных показателей эффективности управленческой деятельности органов местного самоуправления муниципальных служащих возникшие с 1 апреля 2014 года, по перечню значимости ежеквартальных показателей эффективности управленческой деятельности органов местного самоуправления муниципальных служащих возникшие с 1 января 2014 года.  </w:t>
      </w:r>
    </w:p>
    <w:p w:rsidR="009A65AA" w:rsidRPr="009A65AA" w:rsidRDefault="00722BBF" w:rsidP="009A65AA">
      <w:pPr>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009A65AA" w:rsidRPr="009A65AA">
        <w:rPr>
          <w:rFonts w:ascii="Times New Roman" w:hAnsi="Times New Roman" w:cs="Times New Roman"/>
          <w:color w:val="000000"/>
          <w:sz w:val="28"/>
          <w:szCs w:val="28"/>
        </w:rPr>
        <w:t xml:space="preserve">. Опубликовать настоящее </w:t>
      </w:r>
      <w:r w:rsidR="003D2E38">
        <w:rPr>
          <w:rFonts w:ascii="Times New Roman" w:hAnsi="Times New Roman" w:cs="Times New Roman"/>
          <w:color w:val="000000"/>
          <w:sz w:val="28"/>
          <w:szCs w:val="28"/>
        </w:rPr>
        <w:t xml:space="preserve">решение </w:t>
      </w:r>
      <w:proofErr w:type="gramStart"/>
      <w:r w:rsidR="003D2E38">
        <w:rPr>
          <w:rFonts w:ascii="Times New Roman" w:hAnsi="Times New Roman" w:cs="Times New Roman"/>
          <w:color w:val="000000"/>
          <w:sz w:val="28"/>
          <w:szCs w:val="28"/>
        </w:rPr>
        <w:t xml:space="preserve">в </w:t>
      </w:r>
      <w:r w:rsidR="009A65AA" w:rsidRPr="009A65AA">
        <w:rPr>
          <w:rFonts w:ascii="Times New Roman" w:hAnsi="Times New Roman" w:cs="Times New Roman"/>
          <w:color w:val="000000"/>
          <w:sz w:val="28"/>
          <w:szCs w:val="28"/>
        </w:rPr>
        <w:t xml:space="preserve"> Информационном</w:t>
      </w:r>
      <w:proofErr w:type="gramEnd"/>
      <w:r w:rsidR="009A65AA" w:rsidRPr="009A65AA">
        <w:rPr>
          <w:rFonts w:ascii="Times New Roman" w:hAnsi="Times New Roman" w:cs="Times New Roman"/>
          <w:color w:val="000000"/>
          <w:sz w:val="28"/>
          <w:szCs w:val="28"/>
        </w:rPr>
        <w:t xml:space="preserve"> бюллетене.</w:t>
      </w:r>
    </w:p>
    <w:p w:rsidR="009A65AA" w:rsidRPr="009A65AA" w:rsidRDefault="003D2E38" w:rsidP="00CD3C21">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Председател</w:t>
      </w:r>
      <w:r w:rsidR="00722BBF">
        <w:rPr>
          <w:rFonts w:ascii="Times New Roman" w:eastAsia="Times New Roman" w:hAnsi="Times New Roman" w:cs="Times New Roman"/>
          <w:b/>
          <w:color w:val="000000"/>
          <w:sz w:val="28"/>
          <w:szCs w:val="28"/>
          <w:lang w:eastAsia="ru-RU"/>
        </w:rPr>
        <w:t>ь</w:t>
      </w:r>
      <w:r>
        <w:rPr>
          <w:rFonts w:ascii="Times New Roman" w:eastAsia="Times New Roman" w:hAnsi="Times New Roman" w:cs="Times New Roman"/>
          <w:b/>
          <w:color w:val="000000"/>
          <w:sz w:val="28"/>
          <w:szCs w:val="28"/>
          <w:lang w:eastAsia="ru-RU"/>
        </w:rPr>
        <w:t xml:space="preserve"> Совета</w:t>
      </w:r>
      <w:r w:rsidR="00722BBF">
        <w:rPr>
          <w:rFonts w:ascii="Times New Roman" w:eastAsia="Times New Roman" w:hAnsi="Times New Roman" w:cs="Times New Roman"/>
          <w:b/>
          <w:color w:val="000000"/>
          <w:sz w:val="28"/>
          <w:szCs w:val="28"/>
          <w:lang w:eastAsia="ru-RU"/>
        </w:rPr>
        <w:t xml:space="preserve"> депутатов</w:t>
      </w:r>
    </w:p>
    <w:p w:rsidR="003D2E38" w:rsidRDefault="003D2E38" w:rsidP="003D2E38">
      <w:pPr>
        <w:shd w:val="clear" w:color="auto" w:fill="FFFFFF"/>
        <w:spacing w:before="100" w:beforeAutospacing="1" w:after="100" w:afterAutospacing="1" w:line="240" w:lineRule="auto"/>
        <w:rPr>
          <w:rFonts w:ascii="Times New Roman" w:eastAsia="Times New Roman" w:hAnsi="Times New Roman" w:cs="Times New Roman"/>
          <w:color w:val="26282F"/>
          <w:sz w:val="20"/>
          <w:szCs w:val="20"/>
          <w:lang w:eastAsia="ru-RU"/>
        </w:rPr>
      </w:pPr>
      <w:r>
        <w:rPr>
          <w:rFonts w:ascii="Times New Roman" w:eastAsia="Times New Roman" w:hAnsi="Times New Roman" w:cs="Times New Roman"/>
          <w:b/>
          <w:color w:val="000000"/>
          <w:sz w:val="28"/>
          <w:szCs w:val="28"/>
          <w:lang w:eastAsia="ru-RU"/>
        </w:rPr>
        <w:t>Са</w:t>
      </w:r>
      <w:r w:rsidR="00CD3C21">
        <w:rPr>
          <w:rFonts w:ascii="Times New Roman" w:eastAsia="Times New Roman" w:hAnsi="Times New Roman" w:cs="Times New Roman"/>
          <w:b/>
          <w:color w:val="000000"/>
          <w:sz w:val="28"/>
          <w:szCs w:val="28"/>
          <w:lang w:eastAsia="ru-RU"/>
        </w:rPr>
        <w:t xml:space="preserve">ловского сельского поселения                       </w:t>
      </w:r>
      <w:bookmarkStart w:id="2" w:name="sub_1000"/>
      <w:bookmarkEnd w:id="2"/>
      <w:r w:rsidR="00722BBF">
        <w:rPr>
          <w:rFonts w:ascii="Times New Roman" w:eastAsia="Times New Roman" w:hAnsi="Times New Roman" w:cs="Times New Roman"/>
          <w:b/>
          <w:color w:val="000000"/>
          <w:sz w:val="28"/>
          <w:szCs w:val="28"/>
          <w:lang w:eastAsia="ru-RU"/>
        </w:rPr>
        <w:t>С.В. Алексахин</w:t>
      </w:r>
      <w:r w:rsidR="00CD3C21">
        <w:rPr>
          <w:rFonts w:ascii="Times New Roman" w:eastAsia="Times New Roman" w:hAnsi="Times New Roman" w:cs="Times New Roman"/>
          <w:color w:val="26282F"/>
          <w:sz w:val="20"/>
          <w:szCs w:val="20"/>
          <w:lang w:eastAsia="ru-RU"/>
        </w:rPr>
        <w:t xml:space="preserve">                                                                                                                         </w:t>
      </w:r>
    </w:p>
    <w:p w:rsidR="003D2E38" w:rsidRDefault="003D2E38" w:rsidP="003D2E38">
      <w:pPr>
        <w:shd w:val="clear" w:color="auto" w:fill="FFFFFF"/>
        <w:spacing w:before="100" w:beforeAutospacing="1" w:after="100" w:afterAutospacing="1" w:line="240" w:lineRule="auto"/>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 xml:space="preserve">                                                                                                                                        </w:t>
      </w:r>
    </w:p>
    <w:p w:rsidR="00CD3C21" w:rsidRDefault="003D2E38" w:rsidP="003D2E38">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26282F"/>
          <w:sz w:val="20"/>
          <w:szCs w:val="20"/>
          <w:lang w:eastAsia="ru-RU"/>
        </w:rPr>
        <w:lastRenderedPageBreak/>
        <w:t xml:space="preserve">                                                                                                                                                 </w:t>
      </w:r>
      <w:r w:rsidR="00CD3C21">
        <w:rPr>
          <w:rFonts w:ascii="Times New Roman" w:eastAsia="Times New Roman" w:hAnsi="Times New Roman" w:cs="Times New Roman"/>
          <w:color w:val="26282F"/>
          <w:sz w:val="20"/>
          <w:szCs w:val="20"/>
          <w:lang w:eastAsia="ru-RU"/>
        </w:rPr>
        <w:t>Приложение 1</w:t>
      </w:r>
    </w:p>
    <w:p w:rsidR="00CD3C21" w:rsidRDefault="00CD3C21" w:rsidP="009A65AA">
      <w:pPr>
        <w:shd w:val="clear" w:color="auto" w:fill="FFFFFF"/>
        <w:spacing w:before="100" w:beforeAutospacing="1" w:after="100" w:afterAutospacing="1" w:line="240" w:lineRule="auto"/>
        <w:ind w:firstLine="697"/>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 xml:space="preserve">                                                                  </w:t>
      </w:r>
    </w:p>
    <w:p w:rsidR="00CD3C21" w:rsidRDefault="00CD3C21" w:rsidP="00CD3C21">
      <w:pPr>
        <w:shd w:val="clear" w:color="auto" w:fill="FFFFFF"/>
        <w:spacing w:before="100" w:beforeAutospacing="1" w:after="100" w:afterAutospacing="1" w:line="240" w:lineRule="auto"/>
        <w:ind w:firstLine="697"/>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Перечень и значимость ежемесячных показателей эффективности управленческой деятельности органов местного самоуправления Саловского сельского поселения в 2014 году</w:t>
      </w:r>
    </w:p>
    <w:tbl>
      <w:tblPr>
        <w:tblStyle w:val="a6"/>
        <w:tblW w:w="0" w:type="auto"/>
        <w:tblInd w:w="0" w:type="dxa"/>
        <w:tblLook w:val="04A0" w:firstRow="1" w:lastRow="0" w:firstColumn="1" w:lastColumn="0" w:noHBand="0" w:noVBand="1"/>
      </w:tblPr>
      <w:tblGrid>
        <w:gridCol w:w="2311"/>
        <w:gridCol w:w="2307"/>
        <w:gridCol w:w="2433"/>
        <w:gridCol w:w="2294"/>
      </w:tblGrid>
      <w:tr w:rsidR="00CD3C21" w:rsidTr="009A65AA">
        <w:tc>
          <w:tcPr>
            <w:tcW w:w="9571" w:type="dxa"/>
            <w:gridSpan w:val="4"/>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Значимость (доля) показателей для подведения итогов</w:t>
            </w:r>
          </w:p>
        </w:tc>
      </w:tr>
      <w:tr w:rsidR="00CD3C21" w:rsidTr="009A65AA">
        <w:tc>
          <w:tcPr>
            <w:tcW w:w="2374"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Выполнение прогноза поступления собственных доходов</w:t>
            </w:r>
          </w:p>
        </w:tc>
        <w:tc>
          <w:tcPr>
            <w:tcW w:w="2372"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Выполнение прогноза объёма закупок молока от СХП и КФХ</w:t>
            </w:r>
          </w:p>
        </w:tc>
        <w:tc>
          <w:tcPr>
            <w:tcW w:w="2467"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Сохранность поголовья КРС во всех категориях хозяйств в перерасчёте на условные головы к соответствующему периоду предыдущего года</w:t>
            </w:r>
          </w:p>
        </w:tc>
        <w:tc>
          <w:tcPr>
            <w:tcW w:w="2358"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Выпо</w:t>
            </w:r>
            <w:r w:rsidR="00722BBF">
              <w:rPr>
                <w:rFonts w:ascii="Times New Roman" w:eastAsia="Times New Roman" w:hAnsi="Times New Roman" w:cs="Times New Roman"/>
                <w:b/>
                <w:color w:val="26282F"/>
                <w:sz w:val="20"/>
                <w:szCs w:val="20"/>
                <w:lang w:eastAsia="ru-RU"/>
              </w:rPr>
              <w:t>л</w:t>
            </w:r>
            <w:bookmarkStart w:id="3" w:name="_GoBack"/>
            <w:bookmarkEnd w:id="3"/>
            <w:r>
              <w:rPr>
                <w:rFonts w:ascii="Times New Roman" w:eastAsia="Times New Roman" w:hAnsi="Times New Roman" w:cs="Times New Roman"/>
                <w:b/>
                <w:color w:val="26282F"/>
                <w:sz w:val="20"/>
                <w:szCs w:val="20"/>
                <w:lang w:eastAsia="ru-RU"/>
              </w:rPr>
              <w:t>нение прогноза оборота розничной торговли во всех каналах реализации</w:t>
            </w:r>
          </w:p>
        </w:tc>
      </w:tr>
      <w:tr w:rsidR="00CD3C21" w:rsidTr="009A65AA">
        <w:tc>
          <w:tcPr>
            <w:tcW w:w="2374"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30</w:t>
            </w:r>
          </w:p>
        </w:tc>
        <w:tc>
          <w:tcPr>
            <w:tcW w:w="2372"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25</w:t>
            </w:r>
          </w:p>
        </w:tc>
        <w:tc>
          <w:tcPr>
            <w:tcW w:w="2467"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20</w:t>
            </w:r>
          </w:p>
        </w:tc>
        <w:tc>
          <w:tcPr>
            <w:tcW w:w="2358"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25</w:t>
            </w:r>
          </w:p>
        </w:tc>
      </w:tr>
    </w:tbl>
    <w:p w:rsidR="009A65AA" w:rsidRDefault="009A65AA" w:rsidP="009A65AA">
      <w:pPr>
        <w:shd w:val="clear" w:color="auto" w:fill="FFFFFF"/>
        <w:spacing w:before="100" w:beforeAutospacing="1" w:after="100" w:afterAutospacing="1" w:line="240" w:lineRule="auto"/>
        <w:ind w:firstLine="697"/>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 xml:space="preserve">                                                                                                                              </w:t>
      </w:r>
    </w:p>
    <w:p w:rsidR="009A65AA" w:rsidRDefault="009A65AA" w:rsidP="009A65AA">
      <w:pPr>
        <w:shd w:val="clear" w:color="auto" w:fill="FFFFFF"/>
        <w:spacing w:before="100" w:beforeAutospacing="1" w:after="100" w:afterAutospacing="1" w:line="240" w:lineRule="auto"/>
        <w:ind w:firstLine="697"/>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26282F"/>
          <w:sz w:val="20"/>
          <w:szCs w:val="20"/>
          <w:lang w:eastAsia="ru-RU"/>
        </w:rPr>
        <w:t xml:space="preserve">                                                                                                                                    Приложение 2</w:t>
      </w:r>
    </w:p>
    <w:p w:rsidR="00CD3C21" w:rsidRDefault="00CD3C21" w:rsidP="00CD3C21">
      <w:pPr>
        <w:shd w:val="clear" w:color="auto" w:fill="FFFFFF"/>
        <w:spacing w:before="100" w:beforeAutospacing="1" w:after="100" w:afterAutospacing="1" w:line="240" w:lineRule="auto"/>
        <w:ind w:firstLine="697"/>
        <w:jc w:val="center"/>
        <w:rPr>
          <w:rFonts w:ascii="Times New Roman" w:eastAsia="Times New Roman" w:hAnsi="Times New Roman" w:cs="Times New Roman"/>
          <w:b/>
          <w:color w:val="26282F"/>
          <w:sz w:val="20"/>
          <w:szCs w:val="20"/>
          <w:lang w:eastAsia="ru-RU"/>
        </w:rPr>
      </w:pPr>
      <w:r>
        <w:rPr>
          <w:rFonts w:ascii="Times New Roman" w:eastAsia="Times New Roman" w:hAnsi="Times New Roman" w:cs="Times New Roman"/>
          <w:b/>
          <w:color w:val="26282F"/>
          <w:sz w:val="20"/>
          <w:szCs w:val="20"/>
          <w:lang w:eastAsia="ru-RU"/>
        </w:rPr>
        <w:t>Перечень и значимость ежеквартальных показателей эффективности управленческой деятельности органов местного самоуправления Саловского сельского поселения в 2014 году</w:t>
      </w:r>
    </w:p>
    <w:tbl>
      <w:tblPr>
        <w:tblStyle w:val="a6"/>
        <w:tblW w:w="9426" w:type="dxa"/>
        <w:tblInd w:w="-176" w:type="dxa"/>
        <w:tblLook w:val="04A0" w:firstRow="1" w:lastRow="0" w:firstColumn="1" w:lastColumn="0" w:noHBand="0" w:noVBand="1"/>
      </w:tblPr>
      <w:tblGrid>
        <w:gridCol w:w="1059"/>
        <w:gridCol w:w="1040"/>
        <w:gridCol w:w="1040"/>
        <w:gridCol w:w="1471"/>
        <w:gridCol w:w="1257"/>
        <w:gridCol w:w="1097"/>
        <w:gridCol w:w="1195"/>
        <w:gridCol w:w="1362"/>
      </w:tblGrid>
      <w:tr w:rsidR="00CD3C21" w:rsidTr="00CD3C21">
        <w:tc>
          <w:tcPr>
            <w:tcW w:w="1049"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Выполнение прогноза поступления собственных доходов</w:t>
            </w:r>
          </w:p>
        </w:tc>
        <w:tc>
          <w:tcPr>
            <w:tcW w:w="1030"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Выполнение прогноза объёма закупок молока от СХП и КФХ</w:t>
            </w:r>
          </w:p>
        </w:tc>
        <w:tc>
          <w:tcPr>
            <w:tcW w:w="1029"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Выполнение прогноза оборота розничной торговли во всех каналах  реализации</w:t>
            </w:r>
          </w:p>
        </w:tc>
        <w:tc>
          <w:tcPr>
            <w:tcW w:w="1456"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Сохранность поголовья КРС во всех категориях хозяйств в перерасчёте на условные головы к соответствующему периоду предыдущего года</w:t>
            </w:r>
          </w:p>
        </w:tc>
        <w:tc>
          <w:tcPr>
            <w:tcW w:w="1245"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Доля неэффективных расходов местных бюджетов в общем объёме расходов (не более норматива МФ)</w:t>
            </w:r>
          </w:p>
        </w:tc>
        <w:tc>
          <w:tcPr>
            <w:tcW w:w="1086"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Обеспечение доведения доли реализации водки и ЛВИ местного производства до её прогнозного значения</w:t>
            </w:r>
          </w:p>
        </w:tc>
        <w:tc>
          <w:tcPr>
            <w:tcW w:w="1183"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Выполнение прогноза реализации пива местного производства с учётом установленной доли</w:t>
            </w:r>
          </w:p>
        </w:tc>
        <w:tc>
          <w:tcPr>
            <w:tcW w:w="1348"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Общая площадь введённого в эксплуатацию жилья с учётом индивидуального строительства</w:t>
            </w:r>
          </w:p>
        </w:tc>
      </w:tr>
      <w:tr w:rsidR="00CD3C21" w:rsidTr="00CD3C21">
        <w:tc>
          <w:tcPr>
            <w:tcW w:w="1049"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w:t>
            </w:r>
          </w:p>
        </w:tc>
        <w:tc>
          <w:tcPr>
            <w:tcW w:w="1030"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1029"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1456"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1245"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086"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183" w:type="dxa"/>
            <w:tcBorders>
              <w:top w:val="single" w:sz="4" w:space="0" w:color="auto"/>
              <w:left w:val="single" w:sz="4" w:space="0" w:color="auto"/>
              <w:bottom w:val="single" w:sz="4" w:space="0" w:color="auto"/>
              <w:right w:val="single" w:sz="4" w:space="0" w:color="auto"/>
            </w:tcBorders>
            <w:hideMark/>
          </w:tcPr>
          <w:p w:rsidR="00CD3C21" w:rsidRDefault="00CD3C21">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348" w:type="dxa"/>
            <w:tcBorders>
              <w:top w:val="single" w:sz="4" w:space="0" w:color="auto"/>
              <w:left w:val="single" w:sz="4" w:space="0" w:color="auto"/>
              <w:bottom w:val="single" w:sz="4" w:space="0" w:color="auto"/>
              <w:right w:val="single" w:sz="4" w:space="0" w:color="auto"/>
            </w:tcBorders>
            <w:hideMark/>
          </w:tcPr>
          <w:p w:rsidR="00CD3C21" w:rsidRDefault="003D2E38">
            <w:pPr>
              <w:spacing w:before="100" w:beforeAutospacing="1" w:after="100" w:afterAutospacing="1"/>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r>
    </w:tbl>
    <w:p w:rsidR="00CD3C21" w:rsidRDefault="00CD3C21" w:rsidP="009A65AA">
      <w:pPr>
        <w:shd w:val="clear" w:color="auto" w:fill="FFFFFF"/>
        <w:spacing w:before="100" w:beforeAutospacing="1" w:after="100" w:afterAutospacing="1" w:line="240" w:lineRule="auto"/>
        <w:ind w:firstLine="697"/>
        <w:rPr>
          <w:rFonts w:ascii="Times New Roman" w:eastAsia="Times New Roman" w:hAnsi="Times New Roman" w:cs="Times New Roman"/>
          <w:color w:val="000000"/>
          <w:sz w:val="20"/>
          <w:szCs w:val="20"/>
          <w:lang w:eastAsia="ru-RU"/>
        </w:rPr>
      </w:pPr>
    </w:p>
    <w:sectPr w:rsidR="00CD3C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4C3701"/>
    <w:multiLevelType w:val="hybridMultilevel"/>
    <w:tmpl w:val="1AB2A1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80F5E26"/>
    <w:multiLevelType w:val="hybridMultilevel"/>
    <w:tmpl w:val="3F309EFE"/>
    <w:lvl w:ilvl="0" w:tplc="1B6C5B90">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A44AB3"/>
    <w:multiLevelType w:val="hybridMultilevel"/>
    <w:tmpl w:val="1F764570"/>
    <w:lvl w:ilvl="0" w:tplc="8CF4F386">
      <w:start w:val="3"/>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E75"/>
    <w:rsid w:val="00153EAD"/>
    <w:rsid w:val="00280E5F"/>
    <w:rsid w:val="003C5653"/>
    <w:rsid w:val="003D2E38"/>
    <w:rsid w:val="00411AD2"/>
    <w:rsid w:val="004E6DB6"/>
    <w:rsid w:val="00516D63"/>
    <w:rsid w:val="00587689"/>
    <w:rsid w:val="00722BBF"/>
    <w:rsid w:val="00753C2F"/>
    <w:rsid w:val="009A65AA"/>
    <w:rsid w:val="009F68EF"/>
    <w:rsid w:val="00CD3C21"/>
    <w:rsid w:val="00E43F50"/>
    <w:rsid w:val="00E67E75"/>
    <w:rsid w:val="00F07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031049-B700-4E69-AC4B-CE660A62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67E75"/>
    <w:pPr>
      <w:spacing w:after="105" w:line="240" w:lineRule="auto"/>
    </w:pPr>
    <w:rPr>
      <w:rFonts w:ascii="Times New Roman" w:eastAsia="Times New Roman" w:hAnsi="Times New Roman" w:cs="Times New Roman"/>
      <w:sz w:val="24"/>
      <w:szCs w:val="24"/>
      <w:lang w:eastAsia="ru-RU"/>
    </w:rPr>
  </w:style>
  <w:style w:type="character" w:customStyle="1" w:styleId="printhtml1">
    <w:name w:val="print_html1"/>
    <w:basedOn w:val="a0"/>
    <w:rsid w:val="00E67E75"/>
  </w:style>
  <w:style w:type="paragraph" w:customStyle="1" w:styleId="ac">
    <w:name w:val="_ac"/>
    <w:basedOn w:val="a"/>
    <w:rsid w:val="00E67E75"/>
    <w:pPr>
      <w:spacing w:after="105" w:line="240" w:lineRule="auto"/>
    </w:pPr>
    <w:rPr>
      <w:rFonts w:ascii="Times New Roman" w:eastAsia="Times New Roman" w:hAnsi="Times New Roman" w:cs="Times New Roman"/>
      <w:sz w:val="24"/>
      <w:szCs w:val="24"/>
      <w:lang w:eastAsia="ru-RU"/>
    </w:rPr>
  </w:style>
  <w:style w:type="paragraph" w:customStyle="1" w:styleId="aj">
    <w:name w:val="_aj"/>
    <w:basedOn w:val="a"/>
    <w:rsid w:val="00E67E75"/>
    <w:pPr>
      <w:spacing w:after="105"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67E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67E75"/>
    <w:rPr>
      <w:rFonts w:ascii="Tahoma" w:hAnsi="Tahoma" w:cs="Tahoma"/>
      <w:sz w:val="16"/>
      <w:szCs w:val="16"/>
    </w:rPr>
  </w:style>
  <w:style w:type="paragraph" w:customStyle="1" w:styleId="1">
    <w:name w:val="Абзац списка1"/>
    <w:basedOn w:val="a"/>
    <w:rsid w:val="00F07748"/>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59"/>
    <w:rsid w:val="00CD3C2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CD3C21"/>
    <w:rPr>
      <w:color w:val="0000FF"/>
      <w:u w:val="single"/>
    </w:rPr>
  </w:style>
  <w:style w:type="paragraph" w:styleId="a8">
    <w:name w:val="List Paragraph"/>
    <w:basedOn w:val="a"/>
    <w:uiPriority w:val="34"/>
    <w:qFormat/>
    <w:rsid w:val="003D2E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19454">
      <w:bodyDiv w:val="1"/>
      <w:marLeft w:val="0"/>
      <w:marRight w:val="0"/>
      <w:marTop w:val="0"/>
      <w:marBottom w:val="0"/>
      <w:divBdr>
        <w:top w:val="none" w:sz="0" w:space="0" w:color="auto"/>
        <w:left w:val="none" w:sz="0" w:space="0" w:color="auto"/>
        <w:bottom w:val="none" w:sz="0" w:space="0" w:color="auto"/>
        <w:right w:val="none" w:sz="0" w:space="0" w:color="auto"/>
      </w:divBdr>
    </w:div>
    <w:div w:id="266157191">
      <w:bodyDiv w:val="1"/>
      <w:marLeft w:val="0"/>
      <w:marRight w:val="0"/>
      <w:marTop w:val="0"/>
      <w:marBottom w:val="0"/>
      <w:divBdr>
        <w:top w:val="none" w:sz="0" w:space="0" w:color="auto"/>
        <w:left w:val="none" w:sz="0" w:space="0" w:color="auto"/>
        <w:bottom w:val="none" w:sz="0" w:space="0" w:color="auto"/>
        <w:right w:val="none" w:sz="0" w:space="0" w:color="auto"/>
      </w:divBdr>
    </w:div>
    <w:div w:id="325207475">
      <w:bodyDiv w:val="1"/>
      <w:marLeft w:val="0"/>
      <w:marRight w:val="0"/>
      <w:marTop w:val="0"/>
      <w:marBottom w:val="0"/>
      <w:divBdr>
        <w:top w:val="none" w:sz="0" w:space="0" w:color="auto"/>
        <w:left w:val="none" w:sz="0" w:space="0" w:color="auto"/>
        <w:bottom w:val="none" w:sz="0" w:space="0" w:color="auto"/>
        <w:right w:val="none" w:sz="0" w:space="0" w:color="auto"/>
      </w:divBdr>
    </w:div>
    <w:div w:id="906497643">
      <w:bodyDiv w:val="1"/>
      <w:marLeft w:val="0"/>
      <w:marRight w:val="0"/>
      <w:marTop w:val="0"/>
      <w:marBottom w:val="0"/>
      <w:divBdr>
        <w:top w:val="none" w:sz="0" w:space="0" w:color="auto"/>
        <w:left w:val="none" w:sz="0" w:space="0" w:color="auto"/>
        <w:bottom w:val="none" w:sz="0" w:space="0" w:color="auto"/>
        <w:right w:val="none" w:sz="0" w:space="0" w:color="auto"/>
      </w:divBdr>
      <w:divsChild>
        <w:div w:id="352415563">
          <w:marLeft w:val="0"/>
          <w:marRight w:val="0"/>
          <w:marTop w:val="0"/>
          <w:marBottom w:val="0"/>
          <w:divBdr>
            <w:top w:val="none" w:sz="0" w:space="0" w:color="auto"/>
            <w:left w:val="none" w:sz="0" w:space="0" w:color="auto"/>
            <w:bottom w:val="none" w:sz="0" w:space="0" w:color="auto"/>
            <w:right w:val="none" w:sz="0" w:space="0" w:color="auto"/>
          </w:divBdr>
          <w:divsChild>
            <w:div w:id="100809245">
              <w:marLeft w:val="0"/>
              <w:marRight w:val="0"/>
              <w:marTop w:val="0"/>
              <w:marBottom w:val="0"/>
              <w:divBdr>
                <w:top w:val="none" w:sz="0" w:space="0" w:color="auto"/>
                <w:left w:val="none" w:sz="0" w:space="0" w:color="auto"/>
                <w:bottom w:val="none" w:sz="0" w:space="0" w:color="auto"/>
                <w:right w:val="none" w:sz="0" w:space="0" w:color="auto"/>
              </w:divBdr>
              <w:divsChild>
                <w:div w:id="1880891728">
                  <w:marLeft w:val="0"/>
                  <w:marRight w:val="0"/>
                  <w:marTop w:val="0"/>
                  <w:marBottom w:val="0"/>
                  <w:divBdr>
                    <w:top w:val="none" w:sz="0" w:space="0" w:color="auto"/>
                    <w:left w:val="none" w:sz="0" w:space="0" w:color="auto"/>
                    <w:bottom w:val="none" w:sz="0" w:space="0" w:color="auto"/>
                    <w:right w:val="none" w:sz="0" w:space="0" w:color="auto"/>
                  </w:divBdr>
                  <w:divsChild>
                    <w:div w:id="461003925">
                      <w:marLeft w:val="0"/>
                      <w:marRight w:val="0"/>
                      <w:marTop w:val="0"/>
                      <w:marBottom w:val="0"/>
                      <w:divBdr>
                        <w:top w:val="none" w:sz="0" w:space="0" w:color="auto"/>
                        <w:left w:val="none" w:sz="0" w:space="0" w:color="auto"/>
                        <w:bottom w:val="none" w:sz="0" w:space="0" w:color="auto"/>
                        <w:right w:val="none" w:sz="0" w:space="0" w:color="auto"/>
                      </w:divBdr>
                      <w:divsChild>
                        <w:div w:id="7228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6170">
      <w:bodyDiv w:val="1"/>
      <w:marLeft w:val="0"/>
      <w:marRight w:val="0"/>
      <w:marTop w:val="0"/>
      <w:marBottom w:val="0"/>
      <w:divBdr>
        <w:top w:val="none" w:sz="0" w:space="0" w:color="auto"/>
        <w:left w:val="none" w:sz="0" w:space="0" w:color="auto"/>
        <w:bottom w:val="none" w:sz="0" w:space="0" w:color="auto"/>
        <w:right w:val="none" w:sz="0" w:space="0" w:color="auto"/>
      </w:divBdr>
    </w:div>
    <w:div w:id="197285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579</Words>
  <Characters>3305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2014-11-06T12:12:00Z</cp:lastPrinted>
  <dcterms:created xsi:type="dcterms:W3CDTF">2014-11-06T12:08:00Z</dcterms:created>
  <dcterms:modified xsi:type="dcterms:W3CDTF">2014-11-10T07:57:00Z</dcterms:modified>
</cp:coreProperties>
</file>